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0"/>
        <w:jc w:val="both"/>
      </w:pPr>
      <w:r>
        <w:rPr/>
        <w:t xml:space="preserve">                          </w:t>
      </w:r>
    </w:p>
    <w:p>
      <w:pPr>
        <w:pStyle w:val="style20"/>
        <w:jc w:val="both"/>
      </w:pPr>
      <w:r>
        <w:rPr/>
      </w:r>
    </w:p>
    <w:p>
      <w:pPr>
        <w:pStyle w:val="style22"/>
        <w:spacing w:after="0" w:before="0"/>
        <w:contextualSpacing w:val="false"/>
        <w:jc w:val="center"/>
      </w:pPr>
      <w:r>
        <w:rPr/>
      </w:r>
    </w:p>
    <w:p>
      <w:pPr>
        <w:pStyle w:val="style22"/>
        <w:spacing w:after="0" w:before="0"/>
        <w:contextualSpacing w:val="false"/>
        <w:jc w:val="center"/>
      </w:pPr>
      <w:r>
        <w:rPr/>
      </w:r>
    </w:p>
    <w:p>
      <w:pPr>
        <w:pStyle w:val="style22"/>
        <w:spacing w:after="0" w:before="0"/>
        <w:contextualSpacing w:val="false"/>
        <w:jc w:val="center"/>
      </w:pPr>
      <w:r>
        <w:rPr/>
      </w:r>
    </w:p>
    <w:p>
      <w:pPr>
        <w:pStyle w:val="style22"/>
        <w:spacing w:after="0" w:before="0"/>
        <w:contextualSpacing w:val="false"/>
        <w:jc w:val="center"/>
      </w:pPr>
      <w:r>
        <w:rPr/>
      </w:r>
    </w:p>
    <w:p>
      <w:pPr>
        <w:pStyle w:val="style22"/>
        <w:spacing w:after="0" w:before="0"/>
        <w:contextualSpacing w:val="false"/>
        <w:jc w:val="center"/>
      </w:pPr>
      <w:r>
        <w:rPr/>
      </w:r>
    </w:p>
    <w:p>
      <w:pPr>
        <w:pStyle w:val="style22"/>
        <w:spacing w:after="0" w:before="0"/>
        <w:contextualSpacing w:val="false"/>
        <w:jc w:val="center"/>
      </w:pPr>
      <w:r>
        <w:rPr>
          <w:rFonts w:ascii="Arial" w:cs="Arial" w:hAnsi="Arial"/>
          <w:b/>
          <w:bCs/>
          <w:i w:val="false"/>
          <w:iCs w:val="false"/>
        </w:rPr>
        <w:t>Монгол Улсын Их Хурлын</w:t>
      </w:r>
      <w:r>
        <w:rPr>
          <w:rFonts w:ascii="Arial" w:cs="Arial" w:hAnsi="Arial"/>
          <w:b/>
          <w:bCs/>
          <w:i w:val="false"/>
          <w:iCs w:val="false"/>
          <w:lang w:val="mn-MN"/>
        </w:rPr>
        <w:t xml:space="preserve"> 2013 оны  хаврын</w:t>
      </w:r>
      <w:r>
        <w:rPr>
          <w:rFonts w:ascii="Arial" w:cs="Arial" w:hAnsi="Arial"/>
          <w:b/>
          <w:bCs/>
          <w:i w:val="false"/>
          <w:iCs w:val="false"/>
        </w:rPr>
        <w:t xml:space="preserve"> </w:t>
      </w:r>
      <w:r>
        <w:rPr>
          <w:rFonts w:ascii="Arial" w:cs="Arial" w:hAnsi="Arial"/>
          <w:b/>
          <w:bCs/>
          <w:i w:val="false"/>
          <w:iCs w:val="false"/>
          <w:lang w:val="mn-MN"/>
        </w:rPr>
        <w:t xml:space="preserve">ээлжит  чуулганы </w:t>
      </w:r>
    </w:p>
    <w:p>
      <w:pPr>
        <w:pStyle w:val="style22"/>
        <w:spacing w:after="0" w:before="0"/>
        <w:contextualSpacing w:val="false"/>
        <w:jc w:val="center"/>
      </w:pPr>
      <w:r>
        <w:rPr>
          <w:rFonts w:ascii="Arial" w:cs="Arial" w:hAnsi="Arial"/>
          <w:b/>
          <w:bCs/>
          <w:i w:val="false"/>
          <w:iCs w:val="false"/>
          <w:lang w:val="mn-MN"/>
        </w:rPr>
        <w:t>Төсвийн байнгын хорооны  7 дугаар сарын 04-ний өдөр</w:t>
      </w:r>
    </w:p>
    <w:p>
      <w:pPr>
        <w:pStyle w:val="style22"/>
        <w:spacing w:after="0" w:before="0"/>
        <w:contextualSpacing w:val="false"/>
        <w:jc w:val="center"/>
      </w:pPr>
      <w:r>
        <w:rPr>
          <w:rFonts w:ascii="Arial" w:cs="Arial" w:hAnsi="Arial"/>
          <w:b/>
          <w:bCs/>
          <w:i w:val="false"/>
          <w:iCs w:val="false"/>
          <w:lang w:val="mn-MN"/>
        </w:rPr>
        <w:t xml:space="preserve"> </w:t>
      </w:r>
      <w:r>
        <w:rPr>
          <w:rFonts w:ascii="Arial" w:cs="Arial" w:hAnsi="Arial"/>
          <w:b/>
          <w:bCs/>
          <w:i w:val="false"/>
          <w:iCs w:val="false"/>
        </w:rPr>
        <w:t>(</w:t>
      </w:r>
      <w:r>
        <w:rPr>
          <w:rFonts w:ascii="Arial" w:cs="Arial" w:hAnsi="Arial"/>
          <w:b/>
          <w:bCs/>
          <w:i w:val="false"/>
          <w:iCs w:val="false"/>
          <w:lang w:val="mn-MN"/>
        </w:rPr>
        <w:t>Пүрэв гараг</w:t>
      </w:r>
      <w:r>
        <w:rPr>
          <w:rFonts w:ascii="Arial" w:cs="Arial" w:hAnsi="Arial"/>
          <w:b/>
          <w:bCs/>
          <w:i w:val="false"/>
          <w:iCs w:val="false"/>
        </w:rPr>
        <w:t>)</w:t>
      </w:r>
      <w:r>
        <w:rPr>
          <w:rFonts w:ascii="Arial" w:cs="Arial" w:hAnsi="Arial"/>
          <w:b/>
          <w:bCs/>
          <w:i w:val="false"/>
          <w:iCs w:val="false"/>
          <w:lang w:val="mn-MN"/>
        </w:rPr>
        <w:t xml:space="preserve">-ийн хуралдааны гар тэмдэглэл </w:t>
      </w:r>
    </w:p>
    <w:p>
      <w:pPr>
        <w:pStyle w:val="style22"/>
        <w:spacing w:after="0" w:before="0"/>
        <w:contextualSpacing w:val="false"/>
        <w:jc w:val="center"/>
      </w:pPr>
      <w:r>
        <w:rPr/>
      </w:r>
    </w:p>
    <w:p>
      <w:pPr>
        <w:pStyle w:val="style23"/>
        <w:spacing w:after="0" w:before="0"/>
        <w:contextualSpacing w:val="false"/>
      </w:pPr>
      <w:r>
        <w:rPr>
          <w:rFonts w:ascii="Arial" w:cs="Arial" w:hAnsi="Arial"/>
          <w:lang w:val="mn-MN"/>
        </w:rPr>
        <w:t>Байнгын хорооны дарга Ц.Даваасүрэн ирц, хэлэлцэх асуудлын дарааллыг танилцуулж,</w:t>
      </w:r>
      <w:r>
        <w:rPr>
          <w:rFonts w:ascii="Arial" w:cs="Arial" w:hAnsi="Arial"/>
        </w:rPr>
        <w:t xml:space="preserve"> хуралдааныг даргалав.</w:t>
      </w:r>
    </w:p>
    <w:p>
      <w:pPr>
        <w:pStyle w:val="style23"/>
        <w:spacing w:after="0" w:before="0"/>
        <w:contextualSpacing w:val="false"/>
      </w:pPr>
      <w:r>
        <w:rPr/>
      </w:r>
    </w:p>
    <w:p>
      <w:pPr>
        <w:pStyle w:val="style20"/>
        <w:ind w:firstLine="749" w:left="0" w:right="0"/>
        <w:jc w:val="both"/>
      </w:pPr>
      <w:r>
        <w:rPr>
          <w:rFonts w:cs="Arial"/>
          <w:b w:val="false"/>
          <w:bCs w:val="false"/>
          <w:i w:val="false"/>
          <w:iCs w:val="false"/>
          <w:sz w:val="24"/>
          <w:szCs w:val="24"/>
          <w:lang w:val="mn-MN"/>
        </w:rPr>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w:t>
      </w:r>
      <w:r>
        <w:rPr>
          <w:rFonts w:cs="Arial"/>
          <w:b w:val="false"/>
          <w:bCs w:val="false"/>
          <w:i w:val="false"/>
          <w:iCs w:val="false"/>
          <w:sz w:val="24"/>
          <w:szCs w:val="24"/>
          <w:lang w:val="mn-MN"/>
        </w:rPr>
        <w:t xml:space="preserve">  11 </w:t>
      </w:r>
      <w:r>
        <w:rPr>
          <w:rFonts w:cs="Arial"/>
          <w:b w:val="false"/>
          <w:bCs w:val="false"/>
          <w:i w:val="false"/>
          <w:iCs w:val="false"/>
          <w:sz w:val="24"/>
          <w:szCs w:val="24"/>
        </w:rPr>
        <w:t xml:space="preserve">гишүүн ирж, </w:t>
      </w:r>
      <w:r>
        <w:rPr>
          <w:rFonts w:cs="Arial"/>
          <w:b w:val="false"/>
          <w:bCs w:val="false"/>
          <w:i w:val="false"/>
          <w:iCs w:val="false"/>
          <w:sz w:val="24"/>
          <w:szCs w:val="24"/>
          <w:lang w:val="mn-MN"/>
        </w:rPr>
        <w:t xml:space="preserve">57.8 </w:t>
      </w:r>
      <w:r>
        <w:rPr>
          <w:rFonts w:cs="Arial"/>
          <w:b w:val="false"/>
          <w:bCs w:val="false"/>
          <w:i w:val="false"/>
          <w:iCs w:val="false"/>
          <w:sz w:val="24"/>
          <w:szCs w:val="24"/>
        </w:rPr>
        <w:t>хувийн ирцтэй</w:t>
      </w:r>
      <w:r>
        <w:rPr>
          <w:rFonts w:cs="Arial"/>
          <w:b w:val="false"/>
          <w:bCs w:val="false"/>
          <w:i w:val="false"/>
          <w:iCs w:val="false"/>
          <w:sz w:val="24"/>
          <w:szCs w:val="24"/>
          <w:lang w:val="mn-MN"/>
        </w:rPr>
        <w:t xml:space="preserve">гээр  хуралдаан 18 цаг 10  минутад Төрийн ордны “А” танхимд эхлэв. </w:t>
      </w:r>
      <w:r>
        <w:rPr>
          <w:rFonts w:cs="Arial"/>
          <w:b w:val="false"/>
          <w:bCs w:val="false"/>
          <w:i w:val="false"/>
          <w:iCs w:val="false"/>
          <w:sz w:val="24"/>
          <w:szCs w:val="24"/>
        </w:rPr>
        <w:t xml:space="preserve"> </w:t>
      </w:r>
    </w:p>
    <w:p>
      <w:pPr>
        <w:pStyle w:val="style20"/>
        <w:ind w:firstLine="749" w:left="0" w:right="0"/>
        <w:jc w:val="both"/>
      </w:pPr>
      <w:r>
        <w:rPr/>
      </w:r>
    </w:p>
    <w:p>
      <w:pPr>
        <w:pStyle w:val="style20"/>
        <w:ind w:firstLine="749" w:left="0" w:right="0"/>
        <w:jc w:val="both"/>
      </w:pPr>
      <w:r>
        <w:rPr>
          <w:rFonts w:cs="Arial"/>
          <w:b/>
          <w:bCs/>
          <w:i w:val="false"/>
          <w:iCs w:val="false"/>
          <w:sz w:val="24"/>
          <w:szCs w:val="24"/>
        </w:rPr>
        <w:t>Чөлөөтэй:</w:t>
      </w:r>
      <w:r>
        <w:rPr>
          <w:rFonts w:cs="Arial"/>
          <w:b/>
          <w:bCs/>
          <w:i/>
          <w:iCs/>
          <w:sz w:val="24"/>
          <w:szCs w:val="24"/>
          <w:lang w:val="mn-MN"/>
        </w:rPr>
        <w:t xml:space="preserve"> </w:t>
      </w:r>
      <w:r>
        <w:rPr>
          <w:rFonts w:cs="Arial"/>
          <w:b w:val="false"/>
          <w:bCs w:val="false"/>
          <w:i w:val="false"/>
          <w:iCs w:val="false"/>
          <w:sz w:val="24"/>
          <w:szCs w:val="24"/>
          <w:lang w:val="mn-MN"/>
        </w:rPr>
        <w:t xml:space="preserve"> Д.Ганхуяг</w:t>
      </w:r>
      <w:r>
        <w:rPr>
          <w:rFonts w:cs="Arial"/>
          <w:b w:val="false"/>
          <w:bCs w:val="false"/>
          <w:i w:val="false"/>
          <w:iCs w:val="false"/>
          <w:sz w:val="24"/>
          <w:szCs w:val="24"/>
          <w:lang w:val="en-US"/>
        </w:rPr>
        <w:t>;</w:t>
      </w:r>
    </w:p>
    <w:p>
      <w:pPr>
        <w:pStyle w:val="style20"/>
        <w:ind w:firstLine="749" w:left="0" w:right="0"/>
        <w:jc w:val="both"/>
      </w:pPr>
      <w:r>
        <w:rPr>
          <w:rFonts w:cs="Arial"/>
          <w:b/>
          <w:bCs/>
          <w:i w:val="false"/>
          <w:iCs w:val="false"/>
          <w:sz w:val="24"/>
          <w:szCs w:val="24"/>
          <w:lang w:val="mn-MN"/>
        </w:rPr>
        <w:t>Тасалсан:</w:t>
      </w:r>
      <w:r>
        <w:rPr>
          <w:rFonts w:cs="Arial"/>
          <w:b w:val="false"/>
          <w:bCs w:val="false"/>
          <w:i w:val="false"/>
          <w:iCs w:val="false"/>
          <w:sz w:val="24"/>
          <w:szCs w:val="24"/>
          <w:lang w:val="mn-MN"/>
        </w:rPr>
        <w:t xml:space="preserve"> Р.Амаржаргал, С.Ганбаатар, М.Зоригт, Б.Наранхүү, Д.Хаянхярваа, Ч.Хүрэлбаатар, Ж.Эрдэнэбат.</w:t>
      </w:r>
    </w:p>
    <w:p>
      <w:pPr>
        <w:pStyle w:val="style20"/>
        <w:jc w:val="both"/>
      </w:pPr>
      <w:r>
        <w:rPr/>
      </w:r>
    </w:p>
    <w:p>
      <w:pPr>
        <w:pStyle w:val="style20"/>
        <w:jc w:val="both"/>
      </w:pPr>
      <w:r>
        <w:rPr/>
        <w:tab/>
      </w:r>
      <w:r>
        <w:rPr>
          <w:b/>
          <w:bCs/>
          <w:lang w:val="mn-MN"/>
        </w:rPr>
        <w:t xml:space="preserve">Нэг. </w:t>
      </w:r>
      <w:r>
        <w:rPr>
          <w:rFonts w:cs="Arial" w:eastAsia="Arial"/>
          <w:b/>
          <w:bCs/>
          <w:color w:val="00000A"/>
          <w:sz w:val="24"/>
          <w:shd w:fill="FFFFFF" w:val="clear"/>
          <w:lang w:val="mn-MN"/>
        </w:rPr>
        <w:t>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төсөл /</w:t>
      </w:r>
      <w:r>
        <w:rPr>
          <w:rFonts w:cs="Arial" w:eastAsia="Arial"/>
          <w:b/>
          <w:bCs/>
          <w:i/>
          <w:iCs/>
          <w:color w:val="00000A"/>
          <w:sz w:val="24"/>
          <w:shd w:fill="FFFFFF" w:val="clear"/>
          <w:lang w:val="mn-MN"/>
        </w:rPr>
        <w:t>Санал дүгнэлтээ  Хууль зүйн байнгын хороонд хүргүүлнэ</w:t>
      </w:r>
      <w:r>
        <w:rPr>
          <w:rFonts w:cs="Arial" w:eastAsia="Arial"/>
          <w:b/>
          <w:bCs/>
          <w:color w:val="00000A"/>
          <w:sz w:val="24"/>
          <w:shd w:fill="FFFFFF" w:val="clear"/>
          <w:lang w:val="mn-MN"/>
        </w:rPr>
        <w:t>/.</w:t>
      </w:r>
    </w:p>
    <w:p>
      <w:pPr>
        <w:pStyle w:val="style20"/>
        <w:spacing w:line="100" w:lineRule="atLeast"/>
        <w:jc w:val="both"/>
      </w:pPr>
      <w:r>
        <w:rPr>
          <w:rFonts w:cs="Arial" w:eastAsia="Arial"/>
          <w:b/>
          <w:color w:val="00000A"/>
          <w:sz w:val="24"/>
          <w:shd w:fill="FFFFFF" w:val="clear"/>
        </w:rPr>
        <w:tab/>
      </w:r>
    </w:p>
    <w:p>
      <w:pPr>
        <w:pStyle w:val="style20"/>
        <w:jc w:val="both"/>
      </w:pPr>
      <w:r>
        <w:rPr>
          <w:rFonts w:cs="Arial" w:eastAsia="Arial"/>
          <w:b/>
          <w:bCs w:val="false"/>
          <w:color w:val="00000A"/>
          <w:sz w:val="24"/>
          <w:szCs w:val="24"/>
          <w:shd w:fill="FFFFFF" w:val="clear"/>
          <w:lang w:val="mn-MN"/>
        </w:rPr>
        <w:tab/>
      </w:r>
      <w:r>
        <w:rPr>
          <w:rFonts w:cs="Arial"/>
          <w:b w:val="false"/>
          <w:bCs w:val="false"/>
          <w:sz w:val="24"/>
          <w:szCs w:val="24"/>
          <w:lang w:val="mn-MN"/>
        </w:rPr>
        <w:t xml:space="preserve">Хэлэлцэж буй асуудалтай холбогдуулан Хууль зүйн сайд Х.Тэмүүжин, мөн яамны Төрийн нарийн бичгийн дарга Ж.Баярцэцэг,  Эрх зүйн шинэчлэлийн бодлогын газрын дарга Т.Бат-Өлзий, Цагдаагийн ерөнхий газрын дэд дарга Ж.Ганбаатар, Татварын мэргэшсэн зөвлөхийн нийгэмлэгийн ерөнхийлөгч Г.Алтанзаяа, Улсын Их Хурлын Тамгын газрын  Хууль зүйн үйлчилгээний хэлтсийн дарга Ж.Дашдорж, Төсвийн байнгын хорооны ажлын албаны ахлах зөвлөх Ё.Мөнхбаатар, зөвлөх Ё.Энхсайхан,  референт Г.Нарантуяа нарын бүрэлдэхүүнтэй ажлын хэсэг байлцав.  </w:t>
      </w:r>
    </w:p>
    <w:p>
      <w:pPr>
        <w:pStyle w:val="style20"/>
        <w:spacing w:line="100" w:lineRule="atLeast"/>
        <w:jc w:val="both"/>
      </w:pPr>
      <w:r>
        <w:rPr/>
      </w:r>
    </w:p>
    <w:p>
      <w:pPr>
        <w:pStyle w:val="style20"/>
        <w:spacing w:line="100" w:lineRule="atLeast"/>
        <w:jc w:val="both"/>
      </w:pPr>
      <w:r>
        <w:rPr>
          <w:rFonts w:cs="Arial" w:eastAsia="Arial"/>
          <w:b/>
          <w:color w:val="00000A"/>
          <w:sz w:val="24"/>
          <w:shd w:fill="FFFFFF" w:val="clear"/>
        </w:rPr>
        <w:tab/>
      </w:r>
      <w:r>
        <w:rPr>
          <w:rFonts w:cs="Arial" w:eastAsia="Arial"/>
          <w:b w:val="false"/>
          <w:bCs w:val="false"/>
          <w:color w:val="00000A"/>
          <w:sz w:val="24"/>
          <w:shd w:fill="FFFFFF" w:val="clear"/>
          <w:lang w:val="mn-MN"/>
        </w:rPr>
        <w:t>Хууль санаачлагчийн илтгэлийг Хууль зүйн сайд Х.Тэмүүжин танилцуулав.</w:t>
      </w:r>
    </w:p>
    <w:p>
      <w:pPr>
        <w:pStyle w:val="style20"/>
        <w:jc w:val="both"/>
      </w:pPr>
      <w:r>
        <w:rPr/>
      </w:r>
    </w:p>
    <w:p>
      <w:pPr>
        <w:pStyle w:val="style20"/>
        <w:jc w:val="both"/>
      </w:pPr>
      <w:r>
        <w:rPr/>
        <w:tab/>
      </w:r>
      <w:r>
        <w:rPr>
          <w:lang w:val="mn-MN"/>
        </w:rPr>
        <w:t>Илтгэлтэй холбогдуулан Улсын Их Хурлын гишүүн Ц.Оюунбаатар, Д.Эрдэнэбат, Ц.Даваасүрэн нарын тавьсан асуултад  Хууль зүйн сайд Х.Тэмүүжин хариулж, тайлбар хийв.</w:t>
      </w:r>
    </w:p>
    <w:p>
      <w:pPr>
        <w:pStyle w:val="style20"/>
        <w:jc w:val="both"/>
      </w:pPr>
      <w:r>
        <w:rPr/>
      </w:r>
    </w:p>
    <w:p>
      <w:pPr>
        <w:pStyle w:val="style20"/>
        <w:jc w:val="both"/>
      </w:pPr>
      <w:r>
        <w:rPr/>
        <w:tab/>
      </w:r>
      <w:r>
        <w:rPr>
          <w:lang w:val="mn-MN"/>
        </w:rPr>
        <w:t xml:space="preserve">Улсын Их Хурлын гишүүн Д.Эрдэнэбат, Ц.Оюунбаатар, С.Баярцогт нар санал хэлэв. </w:t>
      </w:r>
    </w:p>
    <w:p>
      <w:pPr>
        <w:pStyle w:val="style20"/>
        <w:jc w:val="both"/>
      </w:pPr>
      <w:r>
        <w:rPr/>
      </w:r>
    </w:p>
    <w:p>
      <w:pPr>
        <w:pStyle w:val="style20"/>
        <w:jc w:val="both"/>
      </w:pPr>
      <w:r>
        <w:rPr>
          <w:lang w:val="mn-MN"/>
        </w:rPr>
        <w:tab/>
      </w:r>
      <w:r>
        <w:rPr>
          <w:b/>
          <w:bCs/>
          <w:lang w:val="mn-MN"/>
        </w:rPr>
        <w:t>Ц.Даваасүрэн:</w:t>
      </w:r>
      <w:r>
        <w:rPr>
          <w:lang w:val="mn-MN"/>
        </w:rPr>
        <w:t xml:space="preserve"> Улсын Их Хурлын гишүүн С.Баярцогт, Ц.Даваасүрэн нарын гаргасан, Төслийн 2 дугаар зүйлийн хууль зүйн зөвлөгөө гэснийг хасаж, татварын мэргэжсэн зөвлөхийн тухай хуулийн 6.1.1 дэх хууль зүйн зөвлөгөө гэдгийг хуулийн зөвлөгөө гэж өөрчлөх гэсэн саналыг дэмжиж байгаа гишүүд гараа өргөнө үү.</w:t>
      </w:r>
    </w:p>
    <w:p>
      <w:pPr>
        <w:pStyle w:val="style20"/>
        <w:jc w:val="both"/>
      </w:pPr>
      <w:r>
        <w:rPr/>
      </w:r>
    </w:p>
    <w:p>
      <w:pPr>
        <w:pStyle w:val="style20"/>
        <w:jc w:val="both"/>
      </w:pPr>
      <w:r>
        <w:rPr>
          <w:lang w:val="mn-MN"/>
        </w:rPr>
        <w:tab/>
        <w:t xml:space="preserve">Зөвшөөрсөн </w:t>
        <w:tab/>
        <w:t>8</w:t>
      </w:r>
    </w:p>
    <w:p>
      <w:pPr>
        <w:pStyle w:val="style20"/>
        <w:jc w:val="both"/>
      </w:pPr>
      <w:r>
        <w:rPr>
          <w:lang w:val="mn-MN"/>
        </w:rPr>
        <w:tab/>
        <w:t xml:space="preserve">Татгалзсан </w:t>
        <w:tab/>
        <w:tab/>
        <w:t>2</w:t>
      </w:r>
    </w:p>
    <w:p>
      <w:pPr>
        <w:pStyle w:val="style20"/>
        <w:jc w:val="both"/>
      </w:pPr>
      <w:r>
        <w:rPr>
          <w:lang w:val="mn-MN"/>
        </w:rPr>
        <w:tab/>
        <w:t xml:space="preserve">Бүгд </w:t>
        <w:tab/>
        <w:tab/>
        <w:tab/>
        <w:t>10</w:t>
      </w:r>
    </w:p>
    <w:p>
      <w:pPr>
        <w:pStyle w:val="style20"/>
        <w:jc w:val="both"/>
      </w:pPr>
      <w:r>
        <w:rPr>
          <w:lang w:val="mn-MN"/>
        </w:rPr>
        <w:tab/>
        <w:t>Гишүүдийн олонхын саналаар дэмжигдлээ.</w:t>
      </w:r>
    </w:p>
    <w:p>
      <w:pPr>
        <w:pStyle w:val="style20"/>
        <w:jc w:val="both"/>
      </w:pPr>
      <w:r>
        <w:rPr/>
      </w:r>
    </w:p>
    <w:p>
      <w:pPr>
        <w:pStyle w:val="style20"/>
        <w:jc w:val="both"/>
      </w:pPr>
      <w:r>
        <w:rPr>
          <w:lang w:val="mn-MN"/>
        </w:rPr>
        <w:tab/>
      </w:r>
      <w:r>
        <w:rPr>
          <w:rFonts w:cs="Arial" w:eastAsia="Arial"/>
          <w:b w:val="false"/>
          <w:bCs w:val="false"/>
          <w:color w:val="00000A"/>
          <w:sz w:val="24"/>
          <w:shd w:fill="FFFFFF" w:val="clear"/>
          <w:lang w:val="mn-MN"/>
        </w:rPr>
        <w:t xml:space="preserve">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w:t>
      </w:r>
      <w:r>
        <w:rPr>
          <w:b w:val="false"/>
          <w:bCs w:val="false"/>
          <w:lang w:val="mn-MN"/>
        </w:rPr>
        <w:t xml:space="preserve"> төслийн</w:t>
      </w:r>
      <w:r>
        <w:rPr>
          <w:lang w:val="mn-MN"/>
        </w:rPr>
        <w:t xml:space="preserve"> талаарх Байнгын хорооны санал, дүгнэлтийг  Хууль зүйн байнгын хороонд Улсын Их Хурлын гишүүн  С.Баярцогт танилцуулахаар тогтов.</w:t>
      </w:r>
    </w:p>
    <w:p>
      <w:pPr>
        <w:pStyle w:val="style20"/>
        <w:jc w:val="both"/>
      </w:pPr>
      <w:r>
        <w:rPr/>
      </w:r>
    </w:p>
    <w:p>
      <w:pPr>
        <w:pStyle w:val="style20"/>
        <w:jc w:val="both"/>
      </w:pPr>
      <w:r>
        <w:rPr>
          <w:lang w:val="mn-MN"/>
        </w:rPr>
        <w:tab/>
        <w:t xml:space="preserve">Уг асуудлыг 18 цаг 45 минутад хэлэлцэж дуусав. </w:t>
      </w:r>
    </w:p>
    <w:p>
      <w:pPr>
        <w:pStyle w:val="style20"/>
        <w:jc w:val="both"/>
      </w:pPr>
      <w:r>
        <w:rPr/>
      </w:r>
    </w:p>
    <w:p>
      <w:pPr>
        <w:pStyle w:val="style20"/>
        <w:jc w:val="both"/>
      </w:pPr>
      <w:r>
        <w:rPr>
          <w:lang w:val="mn-MN"/>
        </w:rPr>
        <w:tab/>
      </w:r>
      <w:r>
        <w:rPr>
          <w:b/>
          <w:bCs/>
          <w:lang w:val="mn-MN"/>
        </w:rPr>
        <w:t>Хоёр. Засгийн газрын тусгай сангийн тухай хуульд нэмэлт, өөрчлөлт оруулах тухай хуулийн төсөл /</w:t>
      </w:r>
      <w:r>
        <w:rPr>
          <w:b/>
          <w:bCs/>
          <w:i/>
          <w:iCs/>
          <w:lang w:val="mn-MN"/>
        </w:rPr>
        <w:t xml:space="preserve">Цагдаагийн албаны тухай хуулийн төслийг дагалдаж өргөн мэдүүлэгдсэн, </w:t>
      </w:r>
      <w:bookmarkStart w:id="0" w:name="__DdeLink__5099_658241018"/>
      <w:r>
        <w:rPr>
          <w:b/>
          <w:bCs/>
          <w:i/>
          <w:iCs/>
          <w:lang w:val="mn-MN"/>
        </w:rPr>
        <w:t>с</w:t>
      </w:r>
      <w:bookmarkEnd w:id="0"/>
      <w:r>
        <w:rPr>
          <w:rFonts w:cs="Arial" w:eastAsia="Arial"/>
          <w:b/>
          <w:bCs/>
          <w:i/>
          <w:iCs/>
          <w:color w:val="00000A"/>
          <w:sz w:val="24"/>
          <w:shd w:fill="FFFFFF" w:val="clear"/>
          <w:lang w:val="mn-MN"/>
        </w:rPr>
        <w:t>анал дүгнэлтээ  Хууль зүйн байнгын хороонд хүргүүлнэ/.</w:t>
      </w:r>
    </w:p>
    <w:p>
      <w:pPr>
        <w:pStyle w:val="style20"/>
        <w:jc w:val="both"/>
      </w:pPr>
      <w:r>
        <w:rPr/>
      </w:r>
    </w:p>
    <w:p>
      <w:pPr>
        <w:pStyle w:val="style20"/>
        <w:jc w:val="both"/>
      </w:pPr>
      <w:r>
        <w:rPr>
          <w:rFonts w:cs="Arial"/>
          <w:b w:val="false"/>
          <w:bCs w:val="false"/>
          <w:sz w:val="24"/>
          <w:szCs w:val="24"/>
          <w:lang w:val="mn-MN"/>
        </w:rPr>
        <w:tab/>
        <w:t xml:space="preserve">Хэлэлцэж буй асуудалтай холбогдуулан Хууль зүйн сайд Х.Тэмүүжин, мөн яамны Төрийн нарийн бичгийн дарга Ж.Баярцэцэг,  Эрх зүйн шинэчлэлийн бодлогын газрын дарга Т.Бат-Өлзий, Цагдаагийн ерөнхий газрын дэд дарга Ж.Ганбаатар, Татварын мэргэшсэн зөвлөхийн нийгэмлэгийн ерөнхийлөгч Г.Алтанзаяа, Улсын Их Хурлын Тамгын газрын  Хууль зүйн үйлчилгээний хэлтсийн дарга Ж.Дашдорж, Төсвийн байнгын хорооны ажлын албаны ахлах зөвлөх Ё.Мөнхбаатар, зөвлөх С.Энхцэцэг,  референт Ц.Батбаатар нарын бүрэлдэхүүнтэй ажлын хэсэг байлцав.  </w:t>
      </w:r>
    </w:p>
    <w:p>
      <w:pPr>
        <w:pStyle w:val="style20"/>
        <w:spacing w:line="100" w:lineRule="atLeast"/>
        <w:jc w:val="both"/>
      </w:pPr>
      <w:r>
        <w:rPr/>
      </w:r>
    </w:p>
    <w:p>
      <w:pPr>
        <w:pStyle w:val="style20"/>
        <w:spacing w:line="100" w:lineRule="atLeast"/>
        <w:jc w:val="both"/>
      </w:pPr>
      <w:r>
        <w:rPr>
          <w:rFonts w:cs="Arial" w:eastAsia="Arial"/>
          <w:b/>
          <w:color w:val="00000A"/>
          <w:sz w:val="24"/>
          <w:shd w:fill="FFFFFF" w:val="clear"/>
        </w:rPr>
        <w:tab/>
      </w:r>
      <w:r>
        <w:rPr>
          <w:rFonts w:cs="Arial" w:eastAsia="Arial"/>
          <w:b w:val="false"/>
          <w:bCs w:val="false"/>
          <w:color w:val="00000A"/>
          <w:sz w:val="24"/>
          <w:shd w:fill="FFFFFF" w:val="clear"/>
          <w:lang w:val="mn-MN"/>
        </w:rPr>
        <w:t>Хууль санаачлагчийн илтгэлийг Хууль зүйн сайд Х.Тэмүүжин танилцуулав.</w:t>
      </w:r>
    </w:p>
    <w:p>
      <w:pPr>
        <w:pStyle w:val="style20"/>
        <w:jc w:val="both"/>
      </w:pPr>
      <w:r>
        <w:rPr/>
      </w:r>
    </w:p>
    <w:p>
      <w:pPr>
        <w:pStyle w:val="style20"/>
        <w:jc w:val="both"/>
      </w:pPr>
      <w:r>
        <w:rPr/>
        <w:tab/>
      </w:r>
      <w:r>
        <w:rPr>
          <w:lang w:val="mn-MN"/>
        </w:rPr>
        <w:t xml:space="preserve">Илтгэлтэй холбогдуулан Улсын Их Хурлын гишүүн Ц.Даваасүрэнгийн тавьсан асуултад  Сангийн сайд Ч.Улаан, Хууль зүйн яамны </w:t>
      </w:r>
      <w:r>
        <w:rPr>
          <w:rFonts w:cs="Arial"/>
          <w:b w:val="false"/>
          <w:bCs w:val="false"/>
          <w:sz w:val="24"/>
          <w:szCs w:val="24"/>
          <w:lang w:val="mn-MN"/>
        </w:rPr>
        <w:t>Эрх зүйн шинэчлэлийн бодлогын газрын дарга Т.Бат-Өлзий нар</w:t>
      </w:r>
      <w:r>
        <w:rPr>
          <w:lang w:val="mn-MN"/>
        </w:rPr>
        <w:t xml:space="preserve"> хариулж, тайлбар хийв.</w:t>
      </w:r>
    </w:p>
    <w:p>
      <w:pPr>
        <w:pStyle w:val="style20"/>
        <w:jc w:val="both"/>
      </w:pPr>
      <w:r>
        <w:rPr/>
      </w:r>
    </w:p>
    <w:p>
      <w:pPr>
        <w:pStyle w:val="style20"/>
        <w:jc w:val="both"/>
      </w:pPr>
      <w:r>
        <w:rPr>
          <w:lang w:val="mn-MN"/>
        </w:rPr>
        <w:tab/>
        <w:t xml:space="preserve">Улсын Их Хурлын гишүүн С.Баярцогт, Ц.Даваасүрэн  нар санал хэлэв. </w:t>
      </w:r>
    </w:p>
    <w:p>
      <w:pPr>
        <w:pStyle w:val="style20"/>
        <w:jc w:val="both"/>
      </w:pPr>
      <w:r>
        <w:rPr/>
      </w:r>
    </w:p>
    <w:p>
      <w:pPr>
        <w:pStyle w:val="style20"/>
        <w:jc w:val="both"/>
      </w:pPr>
      <w:r>
        <w:rPr>
          <w:lang w:val="mn-MN"/>
        </w:rPr>
        <w:tab/>
      </w:r>
      <w:r>
        <w:rPr>
          <w:b/>
          <w:bCs/>
          <w:lang w:val="mn-MN"/>
        </w:rPr>
        <w:t>Ц.Даваасүрэн</w:t>
      </w:r>
      <w:r>
        <w:rPr>
          <w:lang w:val="mn-MN"/>
        </w:rPr>
        <w:t>: Засгийн газрын тусгай сангийн тухай хуульд нэмэлт оруулах тухай хуулийн төслийг хэлэлцэх нь зүйтэй гэсэн саналыг  дэмжиж байгаа гишүүд гараа өргөнө үү.</w:t>
      </w:r>
    </w:p>
    <w:p>
      <w:pPr>
        <w:pStyle w:val="style20"/>
        <w:jc w:val="both"/>
      </w:pPr>
      <w:r>
        <w:rPr/>
      </w:r>
    </w:p>
    <w:p>
      <w:pPr>
        <w:pStyle w:val="style20"/>
        <w:jc w:val="both"/>
      </w:pPr>
      <w:r>
        <w:rPr>
          <w:lang w:val="mn-MN"/>
        </w:rPr>
        <w:tab/>
        <w:t xml:space="preserve">Зөвшөөрсөн </w:t>
        <w:tab/>
        <w:t>6</w:t>
      </w:r>
    </w:p>
    <w:p>
      <w:pPr>
        <w:pStyle w:val="style20"/>
        <w:jc w:val="both"/>
      </w:pPr>
      <w:r>
        <w:rPr>
          <w:lang w:val="mn-MN"/>
        </w:rPr>
        <w:tab/>
        <w:t xml:space="preserve">Татгалзсан </w:t>
        <w:tab/>
        <w:tab/>
        <w:t>4</w:t>
      </w:r>
    </w:p>
    <w:p>
      <w:pPr>
        <w:pStyle w:val="style20"/>
        <w:jc w:val="both"/>
      </w:pPr>
      <w:r>
        <w:rPr>
          <w:lang w:val="mn-MN"/>
        </w:rPr>
        <w:tab/>
        <w:t xml:space="preserve">Бүгд </w:t>
        <w:tab/>
        <w:tab/>
        <w:tab/>
        <w:t>10</w:t>
      </w:r>
    </w:p>
    <w:p>
      <w:pPr>
        <w:pStyle w:val="style20"/>
        <w:jc w:val="both"/>
      </w:pPr>
      <w:r>
        <w:rPr>
          <w:lang w:val="mn-MN"/>
        </w:rPr>
        <w:tab/>
        <w:t>Гишүүдийн олонхын саналаар дэмжигдлээ.</w:t>
      </w:r>
    </w:p>
    <w:p>
      <w:pPr>
        <w:pStyle w:val="style20"/>
        <w:jc w:val="both"/>
      </w:pPr>
      <w:r>
        <w:rPr/>
      </w:r>
    </w:p>
    <w:p>
      <w:pPr>
        <w:pStyle w:val="style20"/>
        <w:jc w:val="both"/>
      </w:pPr>
      <w:r>
        <w:rPr>
          <w:rFonts w:cs="Arial" w:eastAsia="Arial"/>
          <w:b w:val="false"/>
          <w:bCs w:val="false"/>
          <w:color w:val="00000A"/>
          <w:sz w:val="24"/>
          <w:shd w:fill="FFFFFF" w:val="clear"/>
          <w:lang w:val="mn-MN"/>
        </w:rPr>
        <w:tab/>
        <w:t xml:space="preserve">Засгийн газрын тусгай сангийн тухай хуульд нэмэлт, өөрчлөлт оруулах тухай хуулийн </w:t>
      </w:r>
      <w:r>
        <w:rPr>
          <w:b w:val="false"/>
          <w:bCs w:val="false"/>
          <w:lang w:val="mn-MN"/>
        </w:rPr>
        <w:t xml:space="preserve"> төслийн</w:t>
      </w:r>
      <w:r>
        <w:rPr>
          <w:lang w:val="mn-MN"/>
        </w:rPr>
        <w:t xml:space="preserve"> талаарх Байнгын хорооны санал, дүгнэлтийг  Хууль зүйн байнгын хороонд Улсын Их Хурлын гишүүн  С.Баярцогт танилцуулахаар тогтов.</w:t>
      </w:r>
    </w:p>
    <w:p>
      <w:pPr>
        <w:pStyle w:val="style20"/>
        <w:jc w:val="both"/>
      </w:pPr>
      <w:r>
        <w:rPr>
          <w:rFonts w:cs="Arial" w:eastAsia="Arial"/>
          <w:b w:val="false"/>
          <w:bCs w:val="false"/>
          <w:color w:val="00000A"/>
          <w:sz w:val="24"/>
          <w:shd w:fill="FFFFFF" w:val="clear"/>
          <w:lang w:val="mn-MN"/>
        </w:rPr>
        <w:tab/>
      </w:r>
    </w:p>
    <w:p>
      <w:pPr>
        <w:pStyle w:val="style20"/>
        <w:jc w:val="both"/>
      </w:pPr>
      <w:r>
        <w:rPr>
          <w:lang w:val="mn-MN"/>
        </w:rPr>
        <w:tab/>
        <w:t xml:space="preserve">Уг асуудлыг 18 цаг 55 минутад хэлэлцэж дуусав. </w:t>
      </w:r>
    </w:p>
    <w:p>
      <w:pPr>
        <w:pStyle w:val="style20"/>
        <w:jc w:val="both"/>
      </w:pPr>
      <w:r>
        <w:rPr/>
      </w:r>
    </w:p>
    <w:p>
      <w:pPr>
        <w:pStyle w:val="style20"/>
        <w:jc w:val="both"/>
      </w:pPr>
      <w:r>
        <w:rPr>
          <w:b/>
          <w:bCs/>
          <w:lang w:val="mn-MN"/>
        </w:rPr>
        <w:tab/>
        <w:t>Гурав. Засгийн газрын тусгай сангийн тухай хуульд нэмэлт оруулах тухай хуулийн төсөл /</w:t>
      </w:r>
      <w:r>
        <w:rPr>
          <w:b w:val="false"/>
          <w:bCs w:val="false"/>
          <w:i w:val="false"/>
          <w:iCs w:val="false"/>
          <w:lang w:val="mn-MN"/>
        </w:rPr>
        <w:t>Гэрч, хохирогчийг хамааруулах тухай хуулийн төслийг дагалдаж өргөн мэдүүлэгдсэн, с</w:t>
      </w:r>
      <w:r>
        <w:rPr>
          <w:rFonts w:cs="Arial" w:eastAsia="Arial"/>
          <w:b w:val="false"/>
          <w:bCs w:val="false"/>
          <w:i w:val="false"/>
          <w:iCs w:val="false"/>
          <w:color w:val="00000A"/>
          <w:sz w:val="24"/>
          <w:shd w:fill="FFFFFF" w:val="clear"/>
          <w:lang w:val="mn-MN"/>
        </w:rPr>
        <w:t>анал дүгнэлтээ  Хууль зүйн байнгын хороонд хүргүүлнэ</w:t>
      </w:r>
      <w:r>
        <w:rPr>
          <w:rFonts w:cs="Arial" w:eastAsia="Arial"/>
          <w:b/>
          <w:bCs/>
          <w:i/>
          <w:iCs/>
          <w:color w:val="00000A"/>
          <w:sz w:val="24"/>
          <w:shd w:fill="FFFFFF" w:val="clear"/>
          <w:lang w:val="mn-MN"/>
        </w:rPr>
        <w:t>/.</w:t>
      </w:r>
    </w:p>
    <w:p>
      <w:pPr>
        <w:pStyle w:val="style20"/>
        <w:jc w:val="both"/>
      </w:pPr>
      <w:r>
        <w:rPr/>
      </w:r>
    </w:p>
    <w:p>
      <w:pPr>
        <w:pStyle w:val="style20"/>
        <w:jc w:val="both"/>
      </w:pPr>
      <w:r>
        <w:rPr>
          <w:rFonts w:cs="Arial"/>
          <w:b w:val="false"/>
          <w:bCs w:val="false"/>
          <w:sz w:val="24"/>
          <w:szCs w:val="24"/>
          <w:lang w:val="mn-MN"/>
        </w:rPr>
        <w:tab/>
        <w:t xml:space="preserve">Хэлэлцэж буй асуудалтай холбогдуулан Хууль зүйн сайд Х.Тэмүүжин, мөн яамны Төрийн нарийн бичгийн дарга Ж.Баярцэцэг,  Эрх зүйн шинэчлэлийн бодлогын газрын дарга Т.Бат-Өлзий, Цагдаагийн ерөнхий газрын дэд дарга Ж.Ганбаатар, Татварын мэргэшсэн зөвлөхийн нийгэмлэгийн ерөнхийлөгч Г.Алтанзаяа, Улсын Их Хурлын Тамгын газрын  Хууль зүйн үйлчилгээний хэлтсийн дарга Ж.Дашдорж, Төсвийн байнгын хорооны ажлын албаны ахлах зөвлөх Ё.Мөнхбаатар, зөвлөх С.Энхцэцэг,  референт Ц.Батбаатар нарын бүрэлдэхүүнтэй ажлын хэсэг байлцав.  </w:t>
      </w:r>
    </w:p>
    <w:p>
      <w:pPr>
        <w:pStyle w:val="style20"/>
        <w:jc w:val="both"/>
      </w:pPr>
      <w:r>
        <w:rPr/>
      </w:r>
    </w:p>
    <w:p>
      <w:pPr>
        <w:pStyle w:val="style20"/>
        <w:jc w:val="both"/>
      </w:pPr>
      <w:r>
        <w:rPr>
          <w:b/>
          <w:bCs/>
          <w:lang w:val="mn-MN"/>
        </w:rPr>
        <w:tab/>
      </w:r>
      <w:r>
        <w:rPr>
          <w:rFonts w:cs="Arial" w:eastAsia="Arial"/>
          <w:b w:val="false"/>
          <w:bCs w:val="false"/>
          <w:color w:val="00000A"/>
          <w:sz w:val="24"/>
          <w:shd w:fill="FFFFFF" w:val="clear"/>
          <w:lang w:val="mn-MN"/>
        </w:rPr>
        <w:t>Хууль санаачлагчийн илтгэлийг Хууль зүйн сайд Х.Тэмүүжин танилцуулав.</w:t>
      </w:r>
    </w:p>
    <w:p>
      <w:pPr>
        <w:pStyle w:val="style20"/>
        <w:jc w:val="both"/>
      </w:pPr>
      <w:r>
        <w:rPr/>
      </w:r>
    </w:p>
    <w:p>
      <w:pPr>
        <w:pStyle w:val="style20"/>
        <w:jc w:val="both"/>
      </w:pPr>
      <w:r>
        <w:rPr/>
        <w:tab/>
      </w:r>
      <w:r>
        <w:rPr>
          <w:lang w:val="mn-MN"/>
        </w:rPr>
        <w:t>Илтгэлтэй холбогдуулан Улсын Их Хурлын гишүүн Ц.Даваасүрэн, С.Баярцогт,  Д.Эрдэнэбат нарын  тавьсан асуултад   Хууль зүйн  сайд Х.Тэмүүжин, Сангийн сайд Ч.Улаан нар  хариулж, тайлбар хийв.</w:t>
      </w:r>
    </w:p>
    <w:p>
      <w:pPr>
        <w:pStyle w:val="style20"/>
        <w:jc w:val="both"/>
      </w:pPr>
      <w:r>
        <w:rPr/>
      </w:r>
    </w:p>
    <w:p>
      <w:pPr>
        <w:pStyle w:val="style20"/>
        <w:jc w:val="both"/>
      </w:pPr>
      <w:r>
        <w:rPr>
          <w:b/>
          <w:bCs/>
          <w:lang w:val="mn-MN"/>
        </w:rPr>
        <w:tab/>
      </w:r>
      <w:r>
        <w:rPr>
          <w:b w:val="false"/>
          <w:bCs w:val="false"/>
          <w:lang w:val="mn-MN"/>
        </w:rPr>
        <w:t xml:space="preserve">Улсын Их Хурлын гишүүн Д.Эрдэнэбат, Ц.Даваасүрэн  нар санал хэлэв. </w:t>
      </w:r>
    </w:p>
    <w:p>
      <w:pPr>
        <w:pStyle w:val="style20"/>
        <w:jc w:val="both"/>
      </w:pPr>
      <w:r>
        <w:rPr/>
      </w:r>
    </w:p>
    <w:p>
      <w:pPr>
        <w:pStyle w:val="style20"/>
        <w:jc w:val="both"/>
      </w:pPr>
      <w:r>
        <w:rPr>
          <w:b/>
          <w:bCs/>
          <w:lang w:val="mn-MN"/>
        </w:rPr>
        <w:tab/>
        <w:t>Ц.Даваасүрэн</w:t>
      </w:r>
      <w:r>
        <w:rPr>
          <w:lang w:val="mn-MN"/>
        </w:rPr>
        <w:t>:  Засгийн газрын тусгай зориулалтын сангийн тухай хуульд нэмэлт оруулах тухай  хуулийн төслийг дэмжиж байгаа гишүүд гараа өргөнө үү.</w:t>
      </w:r>
    </w:p>
    <w:p>
      <w:pPr>
        <w:pStyle w:val="style20"/>
        <w:jc w:val="both"/>
      </w:pPr>
      <w:r>
        <w:rPr/>
      </w:r>
    </w:p>
    <w:p>
      <w:pPr>
        <w:pStyle w:val="style20"/>
        <w:jc w:val="both"/>
      </w:pPr>
      <w:r>
        <w:rPr>
          <w:lang w:val="mn-MN"/>
        </w:rPr>
        <w:tab/>
        <w:t xml:space="preserve">Зөвшөөрсөн </w:t>
        <w:tab/>
        <w:t>8</w:t>
      </w:r>
    </w:p>
    <w:p>
      <w:pPr>
        <w:pStyle w:val="style20"/>
        <w:jc w:val="both"/>
      </w:pPr>
      <w:r>
        <w:rPr>
          <w:lang w:val="mn-MN"/>
        </w:rPr>
        <w:tab/>
        <w:t xml:space="preserve">Татгалзсан </w:t>
        <w:tab/>
        <w:tab/>
        <w:t>3</w:t>
      </w:r>
    </w:p>
    <w:p>
      <w:pPr>
        <w:pStyle w:val="style20"/>
        <w:jc w:val="both"/>
      </w:pPr>
      <w:r>
        <w:rPr>
          <w:lang w:val="mn-MN"/>
        </w:rPr>
        <w:tab/>
        <w:t xml:space="preserve">Бүгд </w:t>
        <w:tab/>
        <w:tab/>
        <w:tab/>
        <w:t>11</w:t>
      </w:r>
    </w:p>
    <w:p>
      <w:pPr>
        <w:pStyle w:val="style20"/>
        <w:jc w:val="both"/>
      </w:pPr>
      <w:r>
        <w:rPr>
          <w:lang w:val="mn-MN"/>
        </w:rPr>
        <w:tab/>
        <w:t>Гишүүдийн олонхын саналаар дэмжигдлээ.</w:t>
      </w:r>
    </w:p>
    <w:p>
      <w:pPr>
        <w:pStyle w:val="style20"/>
        <w:jc w:val="both"/>
      </w:pPr>
      <w:r>
        <w:rPr/>
      </w:r>
    </w:p>
    <w:p>
      <w:pPr>
        <w:pStyle w:val="style20"/>
        <w:jc w:val="both"/>
      </w:pPr>
      <w:r>
        <w:rPr>
          <w:b/>
          <w:bCs/>
          <w:lang w:val="mn-MN"/>
        </w:rPr>
        <w:tab/>
      </w:r>
      <w:r>
        <w:rPr>
          <w:b w:val="false"/>
          <w:bCs w:val="false"/>
          <w:lang w:val="mn-MN"/>
        </w:rPr>
        <w:t xml:space="preserve">Засгийн газрын тусгай  зориулалтын сангийн тухай хуульд нэмэлт оруулах тухай хуулийн төслийн талаарх Байнгын хорооны санал, дүгнэлтийг  Хууль зүйн байнгын хороонд Улсын Их Хурлын гишүүн  С.Баярцогт танилцуулахаар тогтов. </w:t>
      </w:r>
    </w:p>
    <w:p>
      <w:pPr>
        <w:pStyle w:val="style20"/>
        <w:jc w:val="both"/>
      </w:pPr>
      <w:r>
        <w:rPr/>
      </w:r>
    </w:p>
    <w:p>
      <w:pPr>
        <w:pStyle w:val="style20"/>
        <w:jc w:val="both"/>
      </w:pPr>
      <w:r>
        <w:rPr>
          <w:b/>
          <w:bCs/>
          <w:lang w:val="mn-MN"/>
        </w:rPr>
        <w:tab/>
        <w:t xml:space="preserve">Хуралдаан  19 цаг 10 минутад өндөрлөв. </w:t>
      </w:r>
    </w:p>
    <w:p>
      <w:pPr>
        <w:pStyle w:val="style20"/>
        <w:jc w:val="both"/>
      </w:pPr>
      <w:r>
        <w:rPr/>
      </w:r>
    </w:p>
    <w:p>
      <w:pPr>
        <w:pStyle w:val="style20"/>
        <w:spacing w:line="100" w:lineRule="atLeast"/>
        <w:jc w:val="both"/>
      </w:pPr>
      <w:r>
        <w:rPr>
          <w:lang w:val="mn-MN"/>
        </w:rPr>
        <w:tab/>
        <w:t>Тэмдэглэлтэй танилцсан:</w:t>
      </w:r>
    </w:p>
    <w:p>
      <w:pPr>
        <w:pStyle w:val="style20"/>
        <w:spacing w:after="0" w:before="0" w:line="100" w:lineRule="atLeast"/>
        <w:ind w:firstLine="720" w:left="0" w:right="0"/>
        <w:contextualSpacing w:val="false"/>
        <w:jc w:val="both"/>
      </w:pPr>
      <w:r>
        <w:rPr>
          <w:lang w:val="mn-MN"/>
        </w:rPr>
        <w:t>ТӨСВИЙН БАЙНГЫН</w:t>
      </w:r>
    </w:p>
    <w:p>
      <w:pPr>
        <w:pStyle w:val="style20"/>
        <w:spacing w:after="0" w:before="0" w:line="100" w:lineRule="atLeast"/>
        <w:ind w:firstLine="720" w:left="0" w:right="0"/>
        <w:contextualSpacing w:val="false"/>
        <w:jc w:val="both"/>
      </w:pPr>
      <w:r>
        <w:rPr>
          <w:lang w:val="mn-MN"/>
        </w:rPr>
        <w:t xml:space="preserve"> </w:t>
      </w:r>
      <w:r>
        <w:rPr>
          <w:lang w:val="mn-MN"/>
        </w:rPr>
        <w:t>ХОРООНЫ ДАРГА</w:t>
        <w:tab/>
        <w:tab/>
        <w:tab/>
        <w:tab/>
        <w:tab/>
        <w:tab/>
        <w:t xml:space="preserve">Ц.ДАВААСҮРЭН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lang w:val="mn-MN"/>
        </w:rPr>
        <w:t>Тэмдэглэл хөтөлсөн:</w:t>
      </w:r>
    </w:p>
    <w:p>
      <w:pPr>
        <w:pStyle w:val="style20"/>
        <w:spacing w:after="0" w:before="0" w:line="100" w:lineRule="atLeast"/>
        <w:ind w:firstLine="720" w:left="0" w:right="0"/>
        <w:contextualSpacing w:val="false"/>
        <w:jc w:val="both"/>
      </w:pPr>
      <w:r>
        <w:rPr>
          <w:lang w:val="mn-MN"/>
        </w:rPr>
        <w:t>ПРОТОКОЛЫН АЛБАНЫ</w:t>
      </w:r>
    </w:p>
    <w:p>
      <w:pPr>
        <w:pStyle w:val="style20"/>
        <w:spacing w:after="0" w:before="0" w:line="100" w:lineRule="atLeast"/>
        <w:ind w:firstLine="720" w:left="0" w:right="0"/>
        <w:contextualSpacing w:val="false"/>
        <w:jc w:val="both"/>
      </w:pPr>
      <w:r>
        <w:rPr>
          <w:lang w:val="mn-MN"/>
        </w:rPr>
        <w:t xml:space="preserve">ШИНЖЭЭЧ: </w:t>
        <w:tab/>
        <w:tab/>
        <w:tab/>
        <w:tab/>
        <w:tab/>
        <w:tab/>
        <w:tab/>
        <w:t>Д.ЦЭНДСҮРЭН</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center"/>
      </w:pPr>
      <w:r>
        <w:rPr>
          <w:rFonts w:cs="Arial"/>
          <w:b/>
        </w:rPr>
        <w:t>УЛСЫН ИХ ХУРЛЫН 2013 ОНЫ ХАВРЫН ЭЭЛЖИТ ЧУУЛГАНЫ</w:t>
      </w:r>
    </w:p>
    <w:p>
      <w:pPr>
        <w:pStyle w:val="style24"/>
        <w:spacing w:after="0" w:before="0" w:line="100" w:lineRule="atLeast"/>
        <w:contextualSpacing w:val="false"/>
        <w:jc w:val="center"/>
      </w:pPr>
      <w:r>
        <w:rPr>
          <w:rFonts w:cs="Arial"/>
          <w:b/>
        </w:rPr>
        <w:t xml:space="preserve">ТӨСВИЙН БАЙНГЫН ХОРООНЫ </w:t>
      </w:r>
      <w:r>
        <w:rPr>
          <w:rFonts w:cs="Arial"/>
          <w:b/>
          <w:lang w:val="mn-MN"/>
        </w:rPr>
        <w:t>7</w:t>
      </w:r>
      <w:r>
        <w:rPr>
          <w:rFonts w:cs="Arial"/>
          <w:b/>
        </w:rPr>
        <w:t xml:space="preserve"> ДУГААР САРЫН </w:t>
      </w:r>
      <w:r>
        <w:rPr>
          <w:rFonts w:cs="Arial"/>
          <w:b/>
          <w:lang w:val="mn-MN"/>
        </w:rPr>
        <w:t>4</w:t>
      </w:r>
      <w:r>
        <w:rPr>
          <w:rFonts w:cs="Arial"/>
          <w:b/>
        </w:rPr>
        <w:t>-Н</w:t>
      </w:r>
      <w:r>
        <w:rPr>
          <w:rFonts w:cs="Arial"/>
          <w:b/>
          <w:lang w:val="mn-MN"/>
        </w:rPr>
        <w:t>ИЙ</w:t>
      </w:r>
      <w:r>
        <w:rPr>
          <w:rFonts w:cs="Arial"/>
          <w:b/>
        </w:rPr>
        <w:t xml:space="preserve"> ӨДРИЙН</w:t>
      </w:r>
    </w:p>
    <w:p>
      <w:pPr>
        <w:pStyle w:val="style24"/>
        <w:spacing w:after="0" w:before="0" w:line="100" w:lineRule="atLeast"/>
        <w:contextualSpacing w:val="false"/>
        <w:jc w:val="center"/>
      </w:pPr>
      <w:r>
        <w:rPr>
          <w:rFonts w:cs="Arial"/>
          <w:b/>
          <w:lang w:val="mn-MN"/>
        </w:rPr>
        <w:t>ХУРАЛДААНЫ ДЭЛГЭРЭНГҮЙ ТЭМДЭГЛЭЛ</w:t>
      </w:r>
    </w:p>
    <w:p>
      <w:pPr>
        <w:pStyle w:val="style20"/>
        <w:spacing w:line="100" w:lineRule="atLeast"/>
        <w:jc w:val="both"/>
      </w:pPr>
      <w:r>
        <w:rPr/>
      </w:r>
    </w:p>
    <w:p>
      <w:pPr>
        <w:pStyle w:val="style20"/>
        <w:spacing w:line="100" w:lineRule="atLeast"/>
        <w:jc w:val="both"/>
      </w:pPr>
      <w:r>
        <w:rPr/>
      </w:r>
    </w:p>
    <w:p>
      <w:pPr>
        <w:pStyle w:val="style20"/>
        <w:jc w:val="both"/>
      </w:pPr>
      <w:r>
        <w:rPr>
          <w:lang w:val="mn-MN"/>
        </w:rPr>
        <w:tab/>
      </w:r>
    </w:p>
    <w:p>
      <w:pPr>
        <w:pStyle w:val="style20"/>
        <w:jc w:val="both"/>
      </w:pPr>
      <w:r>
        <w:rPr/>
        <w:tab/>
      </w:r>
      <w:r>
        <w:rPr>
          <w:b/>
          <w:bCs/>
          <w:lang w:val="mn-MN"/>
        </w:rPr>
        <w:t>Ц.Даваасүрэн:</w:t>
      </w:r>
      <w:r>
        <w:rPr>
          <w:lang w:val="mn-MN"/>
        </w:rPr>
        <w:t xml:space="preserve"> Төсвийн байнгын хорооны 2013 оны 7 дугаар сарын 4-ний өдрийн хуралдааныг эхлүүлье. Хуралдааны ирц, ирвэл зохих 19-өөс ирсэн 10, 52.6 хувьтай байна. Даваасүрэн, Баярцогт, Болор, Дэмбэрэл, Оюунбаатар, Санжмятав, Улаан, Д.Эрдэнэбат, Ж.Эрдэнэбат, Эрдэнэчимэг, Сономпил гишүүд  оролцож байна.</w:t>
      </w:r>
    </w:p>
    <w:p>
      <w:pPr>
        <w:pStyle w:val="style20"/>
        <w:jc w:val="both"/>
      </w:pPr>
      <w:r>
        <w:rPr/>
      </w:r>
    </w:p>
    <w:p>
      <w:pPr>
        <w:pStyle w:val="style20"/>
        <w:jc w:val="both"/>
      </w:pPr>
      <w:r>
        <w:rPr>
          <w:lang w:val="mn-MN"/>
        </w:rPr>
        <w:tab/>
        <w:t>Өнөөдрийн хуралдаанаар З асуудал хэлэлцэнэ. Эхний асуудал.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 Хуульчийн эрх зүйн байдлын тухай хуульд нэмэлт, өөрчлөлт оруулах тухай хуулийн төслийг дагалдаж өргөн мэдүүлэгдсэн ийм хууль байна.</w:t>
      </w:r>
    </w:p>
    <w:p>
      <w:pPr>
        <w:pStyle w:val="style20"/>
        <w:jc w:val="both"/>
      </w:pPr>
      <w:r>
        <w:rPr/>
      </w:r>
    </w:p>
    <w:p>
      <w:pPr>
        <w:pStyle w:val="style20"/>
        <w:jc w:val="both"/>
      </w:pPr>
      <w:r>
        <w:rPr>
          <w:lang w:val="mn-MN"/>
        </w:rPr>
        <w:tab/>
        <w:t>Хоёрт, Засгийн газрын тусгай сангийн тухай хуульд нэмэлт оруулах тухай хуулийн төсөл, Цагдаагийн  албаны тухай хуулийг дагалдуулан  мэдүүлсэн хууль.</w:t>
      </w:r>
    </w:p>
    <w:p>
      <w:pPr>
        <w:pStyle w:val="style20"/>
        <w:jc w:val="both"/>
      </w:pPr>
      <w:r>
        <w:rPr/>
      </w:r>
    </w:p>
    <w:p>
      <w:pPr>
        <w:pStyle w:val="style20"/>
        <w:jc w:val="both"/>
      </w:pPr>
      <w:r>
        <w:rPr>
          <w:lang w:val="mn-MN"/>
        </w:rPr>
        <w:tab/>
        <w:t>Гуравт, Мөн Засгийн газрын тусгай сангийн тухай хуульд нэмэлт оруулах тухай хуульд нэмэлт оруулах тухай хуулийн төсөл, Гэрч, хохирогчийн хамгаалах тухай хуулийн төслийг дагалдан өргөн мэдүүлсэн ийм хуулиуд байна.</w:t>
      </w:r>
    </w:p>
    <w:p>
      <w:pPr>
        <w:pStyle w:val="style20"/>
        <w:jc w:val="both"/>
      </w:pPr>
      <w:r>
        <w:rPr/>
      </w:r>
    </w:p>
    <w:p>
      <w:pPr>
        <w:pStyle w:val="style20"/>
        <w:jc w:val="both"/>
      </w:pPr>
      <w:r>
        <w:rPr>
          <w:lang w:val="mn-MN"/>
        </w:rPr>
        <w:tab/>
        <w:t>Хэлэлцэх асуудлаар саналтай гишүүд байна уу? Алга.</w:t>
      </w:r>
    </w:p>
    <w:p>
      <w:pPr>
        <w:pStyle w:val="style20"/>
        <w:jc w:val="both"/>
      </w:pPr>
      <w:r>
        <w:rPr/>
      </w:r>
    </w:p>
    <w:p>
      <w:pPr>
        <w:pStyle w:val="style20"/>
        <w:jc w:val="both"/>
      </w:pPr>
      <w:r>
        <w:rPr>
          <w:lang w:val="mn-MN"/>
        </w:rPr>
        <w:tab/>
        <w:t>Хэлэлцэх асуудлаа дэмжье гэдгээр гар өргөе.</w:t>
      </w:r>
    </w:p>
    <w:p>
      <w:pPr>
        <w:pStyle w:val="style20"/>
        <w:jc w:val="both"/>
      </w:pPr>
      <w:r>
        <w:rPr/>
      </w:r>
    </w:p>
    <w:p>
      <w:pPr>
        <w:pStyle w:val="style20"/>
        <w:jc w:val="both"/>
      </w:pPr>
      <w:r>
        <w:rPr>
          <w:lang w:val="mn-MN"/>
        </w:rPr>
        <w:tab/>
        <w:t>10-8.Дэмжигдлээ.</w:t>
      </w:r>
    </w:p>
    <w:p>
      <w:pPr>
        <w:pStyle w:val="style20"/>
        <w:jc w:val="both"/>
      </w:pPr>
      <w:r>
        <w:rPr/>
      </w:r>
    </w:p>
    <w:p>
      <w:pPr>
        <w:pStyle w:val="style20"/>
        <w:jc w:val="both"/>
      </w:pPr>
      <w:r>
        <w:rPr>
          <w:lang w:val="mn-MN"/>
        </w:rPr>
        <w:tab/>
      </w:r>
      <w:r>
        <w:rPr>
          <w:b/>
          <w:bCs/>
          <w:lang w:val="mn-MN"/>
        </w:rPr>
        <w:t>Эхний асуудал.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төслүүдийг хэлэлцэж эхэлье.</w:t>
      </w:r>
    </w:p>
    <w:p>
      <w:pPr>
        <w:pStyle w:val="style20"/>
        <w:jc w:val="both"/>
      </w:pPr>
      <w:r>
        <w:rPr/>
      </w:r>
    </w:p>
    <w:p>
      <w:pPr>
        <w:pStyle w:val="style20"/>
        <w:jc w:val="both"/>
      </w:pPr>
      <w:r>
        <w:rPr>
          <w:lang w:val="mn-MN"/>
        </w:rPr>
        <w:tab/>
        <w:t>Төслийн талаарх товч танилцуулгыг Хууль зүйн сайд Тэмүүжин танилцуулна.</w:t>
      </w:r>
    </w:p>
    <w:p>
      <w:pPr>
        <w:pStyle w:val="style20"/>
        <w:jc w:val="both"/>
      </w:pPr>
      <w:r>
        <w:rPr/>
      </w:r>
    </w:p>
    <w:p>
      <w:pPr>
        <w:pStyle w:val="style20"/>
        <w:jc w:val="both"/>
      </w:pPr>
      <w:r>
        <w:rPr>
          <w:lang w:val="mn-MN"/>
        </w:rPr>
        <w:tab/>
      </w:r>
      <w:r>
        <w:rPr>
          <w:b/>
          <w:bCs/>
          <w:lang w:val="mn-MN"/>
        </w:rPr>
        <w:t>Х.Тэмүүжин</w:t>
      </w:r>
      <w:r>
        <w:rPr>
          <w:lang w:val="mn-MN"/>
        </w:rPr>
        <w:t xml:space="preserve">: Татварын мэргэшсэн зөвлөх үйлчилгээ үзүүлэхтэй холбоотой хуульд ямар үндэслэлээр нэмэлт, өөрчлөлт орох гэж байгаа вэ гэвэл,  2012 оны хавар батлагдсан Хуульчийн эрх зүйн байдлын хуулиар хуульчдыг лицензтэй болгож байгаа, хувь хариуцлагатай болгож өгч байгаа.  Зөвхөн хуульчийн лицензтэй хүн хууль зүйн зөвлөгөө өгдөг, хуулийн эрх зүйн туслалцаа үзүүлдэг шүүхээ төлөөлөх эрхтэй байдаг тийм тогтолцоо уруу шилжиж байгаа. Мэргэжлийн алдаа гаргах юм уу?  Ёс зүйд хориглосон үйлдлүүд хийх юм бол лицензээ хураалгадаг хариуцлагын тогтолцоо уруу шилжсэн. Хуулийн этгээдийн хэлбэрээр ажиллах юм бол зөвхөн тэр лицензээр хуулийн этгээдийн хэлбэрээр  ажиллах тохиолдолд зөвхөн лицензтэй хүмүүстэй хамтарч үйл ажиллагаа явуулахаар хуульчлагдсан байгаа. </w:t>
      </w:r>
    </w:p>
    <w:p>
      <w:pPr>
        <w:pStyle w:val="style20"/>
        <w:jc w:val="both"/>
      </w:pPr>
      <w:r>
        <w:rPr/>
      </w:r>
    </w:p>
    <w:p>
      <w:pPr>
        <w:pStyle w:val="style20"/>
        <w:jc w:val="both"/>
      </w:pPr>
      <w:r>
        <w:rPr>
          <w:lang w:val="mn-MN"/>
        </w:rPr>
        <w:tab/>
        <w:t>Татварын мэргэшсэн зөвлөх үйлчилгээ үзүүлэх хуульд, тухайн хуультай зөрчилдсөн зүйл заалт хуульчлагдан батлагдсан. Тийм  учраас хуулийн зөрчилдөөнийг арилгах зорилготойгоор асуудлыг оруулж ирж байгаа. Хуульчийн лицензтэй хүн лицензгүй хүнтэй ашиг олох зорилготойгоор хуулийн этгээдийн хэлбэрээр үйл ажиллагаа явуулахыг хориглосон байгаа. Гэрээгээр юм уу? Хамтын үйл ажиллагаагаар явуулахад нээлттэй. Хуулийн этгээдийн хэлбэрээр явуулах нь хориотой.</w:t>
      </w:r>
    </w:p>
    <w:p>
      <w:pPr>
        <w:pStyle w:val="style20"/>
        <w:jc w:val="both"/>
      </w:pPr>
      <w:r>
        <w:rPr/>
      </w:r>
    </w:p>
    <w:p>
      <w:pPr>
        <w:pStyle w:val="style20"/>
        <w:jc w:val="both"/>
      </w:pPr>
      <w:r>
        <w:rPr>
          <w:lang w:val="mn-MN"/>
        </w:rPr>
        <w:tab/>
      </w:r>
      <w:r>
        <w:rPr>
          <w:b/>
          <w:bCs/>
          <w:lang w:val="mn-MN"/>
        </w:rPr>
        <w:t>Ц.Даваасүрэн</w:t>
      </w:r>
      <w:r>
        <w:rPr>
          <w:lang w:val="mn-MN"/>
        </w:rPr>
        <w:t>: Тэмүүжин гишүүнд баярлалаа.  Уг хуультай холбогдуулаад асуулт асуух гишүүн байна уу? Оюунбаатар, Эрдэнэбат гишүүн, би асууна. Ингээд З гишүүнээр тасаллаа. Оюунбаатар гишүүн асууя.</w:t>
      </w:r>
    </w:p>
    <w:p>
      <w:pPr>
        <w:pStyle w:val="style20"/>
        <w:jc w:val="both"/>
      </w:pPr>
      <w:r>
        <w:rPr/>
      </w:r>
    </w:p>
    <w:p>
      <w:pPr>
        <w:pStyle w:val="style20"/>
        <w:jc w:val="both"/>
      </w:pPr>
      <w:r>
        <w:rPr>
          <w:lang w:val="mn-MN"/>
        </w:rPr>
        <w:tab/>
      </w:r>
      <w:r>
        <w:rPr>
          <w:b/>
          <w:bCs/>
          <w:lang w:val="mn-MN"/>
        </w:rPr>
        <w:t>Ц.Оюунбаатар</w:t>
      </w:r>
      <w:r>
        <w:rPr>
          <w:lang w:val="mn-MN"/>
        </w:rPr>
        <w:t>: Татварын мэргэшсэн зөвлөхийн хууль оны сүүлээр батлагсдан байх л даа. Энэ Их Хурлаар дөнгөж батлагдсан юм байна. Энэ хуулийн төсөл намайг татварт байхад  Японы нөхдүүдтэй хамтраад   тэдний  татварын итгэмжилсэн байгууллаганы тогтолцоо уруу яваад хийж байсан юм.  Яг энэ салбартаа үнэхээр татвараар мэргэшсэн ийм хуульч бэлтгэх шаардлага бол зайлшгүй байсан юм. Өнөөгийн нөхцөлд энэ хуультайгаа уялдуулах, нийцүүлэх, татварын чиглэлээр мэргэшсэн нарийн зөвлөгөө, эрх зүйн туслалцаа  үзүүлж байдаг, аж ахуйн нэгжийн үндсэн үйл ажиллагааг засаж залруулж явдаг  ийм төрийн бус байгууллагын үйлчилгээг энэ татварын өндөр хөгжилтэй улс орнуудын жишгээр явуулах гэсэн ийм бодлого байгаа юм. Тэгэхдээ яг энэ хуулийн зохицуулалтын үг үсэг нь өнөөдөр эрх зүйд ч гэдэг юм уу? Хууль ч гэдэг утгаар нь ч  юм уу хир зохиж байна  вэ гэдэг талаас нь авч үзэж болох юм.  Шууд хасаад, ерөөсөө манай энэ  өмгөөлөл хийгээд явж байгаа, шүүх, прокурорт ажиллаж байгаа хүмүүс маань шууд энэ татварын нарийн зөвлөгөө өгнө гэвэл  үүн шиг худлаа юм байхгүй.   Үүгээр З-4, гарын 10 хуруунд орохоор л ийм хуульч бий. Энэ чиглэлээр татвар дээр  ажиллаж байгаад халагдсан барьсан, ганц нэгэн хуульч, хэрэг бүртгэгч байсан хүн өнөөдөр татварын мэргэшсэн өмгөөлөгч гээд яваад байдаг. Энэ талаас нь бас нэг жаахан эргэж харж үзэх,  анхаарах, шууд хасахаас илүү үүний зохицуулалтыг боловронгуй болгох боломж байна уу? Үгүй юу? Сайд энэ талаар юу гэж бодож байна вэ? Бид бас нийтлэг хуульч гэдгээрээ бүгдийг хавчаад, хасаад, нарийн мэргэшсэн салбарынхаа асуудлуудыг бас харгалзахгүй байж болохгүй болов уу гэсэн ийм санаа байгаа юм. Хуучин надтай татварт ажиллаж байсан нөхдүүд, энэ мэргэшсэн зөвлөх үйлчилгээний нөхдүүд сая ийм асуудал яриад явж байна.</w:t>
      </w:r>
    </w:p>
    <w:p>
      <w:pPr>
        <w:pStyle w:val="style20"/>
        <w:jc w:val="both"/>
      </w:pPr>
      <w:r>
        <w:rPr/>
      </w:r>
    </w:p>
    <w:p>
      <w:pPr>
        <w:pStyle w:val="style20"/>
        <w:jc w:val="both"/>
      </w:pPr>
      <w:r>
        <w:rPr>
          <w:lang w:val="mn-MN"/>
        </w:rPr>
        <w:tab/>
      </w:r>
      <w:r>
        <w:rPr>
          <w:b/>
          <w:bCs/>
          <w:lang w:val="mn-MN"/>
        </w:rPr>
        <w:t>Ц.Даваасүрэн</w:t>
      </w:r>
      <w:r>
        <w:rPr>
          <w:lang w:val="mn-MN"/>
        </w:rPr>
        <w:t>: Өнөөдрийн  хуралдаанд Тэмүүжин сайдаас гадна ажлын хэсэгт, Хууль зүйн яамны холбогдох улсууд оролцож байна. Хэн хэн байна? Танилцуулаарай. Өөрсдөө хуралдаанд тэмдэглүүлчих.</w:t>
      </w:r>
    </w:p>
    <w:p>
      <w:pPr>
        <w:pStyle w:val="style20"/>
        <w:jc w:val="both"/>
      </w:pPr>
      <w:r>
        <w:rPr/>
      </w:r>
    </w:p>
    <w:p>
      <w:pPr>
        <w:pStyle w:val="style20"/>
        <w:jc w:val="both"/>
      </w:pPr>
      <w:r>
        <w:rPr>
          <w:lang w:val="mn-MN"/>
        </w:rPr>
        <w:tab/>
        <w:t xml:space="preserve">Хууль зүйн яамны Төрийн нарийн бичгийн дарга Баярцэцэг, мөн яамны Эрх зүйн шинэчлэлийн бодлогын газрын дарга Бат-Өлзий, Цагдаагийн ерөнхий газрын дэд дарга Ганбаатар, Татварын мэргэшсэн зөвлөхийн нийгэмлэгийн ерөнхийлөгч Алтанзаяа нар оролцож байна. </w:t>
      </w:r>
    </w:p>
    <w:p>
      <w:pPr>
        <w:pStyle w:val="style20"/>
        <w:jc w:val="both"/>
      </w:pPr>
      <w:r>
        <w:rPr/>
      </w:r>
    </w:p>
    <w:p>
      <w:pPr>
        <w:pStyle w:val="style20"/>
        <w:jc w:val="both"/>
      </w:pPr>
      <w:r>
        <w:rPr>
          <w:lang w:val="mn-MN"/>
        </w:rPr>
        <w:tab/>
        <w:t>Тэмүүжин сайд асуултад хариулъя.</w:t>
      </w:r>
    </w:p>
    <w:p>
      <w:pPr>
        <w:pStyle w:val="style20"/>
        <w:jc w:val="both"/>
      </w:pPr>
      <w:r>
        <w:rPr/>
      </w:r>
    </w:p>
    <w:p>
      <w:pPr>
        <w:pStyle w:val="style20"/>
        <w:jc w:val="both"/>
      </w:pPr>
      <w:r>
        <w:rPr>
          <w:lang w:val="mn-MN"/>
        </w:rPr>
        <w:tab/>
      </w:r>
      <w:r>
        <w:rPr>
          <w:b/>
          <w:bCs/>
          <w:lang w:val="mn-MN"/>
        </w:rPr>
        <w:t>Х.Тэмүүжин</w:t>
      </w:r>
      <w:r>
        <w:rPr>
          <w:lang w:val="mn-MN"/>
        </w:rPr>
        <w:t xml:space="preserve">: Татвараар мэргэшсэн хуульч гарахыг хориогүй. Зөвхөн хуульчийн лицензтэй хүн, хуульчийн лицензгүй этгээдүүдтэй хамтран хуулийн этгээд байгуулахыг хориглосон хуулийн заалттай зөрчилдөөд байгаа учраас. Түүнээс татварын мэргэшсэн зөвлөгөө үзүүлдэг энэ компани байна уу, хуулийн этгээд байна уу?  Энэ байгуулагдаж байгаа этгээдүүд гэрээ байгуулаад нөгөө талдаа хуульчийн хуулийн этгээдтэй юм уу?  Хуульчтай хамтарч ажиллах нь нээлттэй. Зөвхөн нэг хуулийн этгээд байгуулж, хуульчийн лицензээр ашиг олдог нэг ийм хуулийн этгээд байгуулж болохгүй гэдэг хориглосон заалттай зөрчилдөж байгаа юм. Түүнээс биш хуульчаар тэр нь татвараар мэргэшээд зөвлөгөө өгөх, эсхүл энэ татварын мэргэшсэн зөвлөгөө өгдөг хүмүүс нь яг татварын хуультай тогтоомжтой холбоотойгоор, түүнийг хэрэгжүүлэхтэй холбоотой, татвар төлөлттэй холбоотой, эсхүл нягтлан бодох бүртгэлтэй холбоотойгоор зөвлөгөө өгөхийг ерөөсөө хориогүй. Зөвхөн хамтарсан байдлаар хуулийн этгээд байгуулагддаг, нөгөөтэйгүүр  энэ нь татварын мэргэшсэн хуульч юмаа гэж хэн нэгэн, өөр хуульчийн лицензээс гадна дахиад зөвшөөрөл олгодог, бүртгэдэг систем байж болохгүй гэдгийг нь хорьж байгаа юм. </w:t>
      </w:r>
    </w:p>
    <w:p>
      <w:pPr>
        <w:pStyle w:val="style20"/>
        <w:jc w:val="both"/>
      </w:pPr>
      <w:r>
        <w:rPr/>
      </w:r>
    </w:p>
    <w:p>
      <w:pPr>
        <w:pStyle w:val="style20"/>
        <w:jc w:val="both"/>
      </w:pPr>
      <w:r>
        <w:rPr>
          <w:lang w:val="mn-MN"/>
        </w:rPr>
        <w:tab/>
        <w:t>Хууль зүйн зөвлөгөө өгөх гэдэг маань мэргэжлийн үйл ажиллагаа учраас их өргөн үйл ажиллагаа байдаг. Энэ нь энд хууль зүйн гэдэг утгаараа ороод ирэхээр болохгүй болчихож байгаа юм. Татварын хуультайгаар холбоотойгоор зөвлөгөө өгөх гэдэг юм уу? Эсхүл  татварын хуулийг хэрэгжүүлэхтэй холбоотойгоор зөвлөгөө өгөх гэдэг нь нээлттэй.  Тэгээд ийм байдлаар зохицуулалтаа хийнэ.</w:t>
      </w:r>
    </w:p>
    <w:p>
      <w:pPr>
        <w:pStyle w:val="style20"/>
        <w:jc w:val="both"/>
      </w:pPr>
      <w:r>
        <w:rPr/>
      </w:r>
    </w:p>
    <w:p>
      <w:pPr>
        <w:pStyle w:val="style20"/>
        <w:jc w:val="both"/>
      </w:pPr>
      <w:r>
        <w:rPr>
          <w:lang w:val="mn-MN"/>
        </w:rPr>
        <w:tab/>
      </w:r>
      <w:r>
        <w:rPr>
          <w:b/>
          <w:bCs/>
          <w:lang w:val="mn-MN"/>
        </w:rPr>
        <w:t>Ц.Даваасүрэн</w:t>
      </w:r>
      <w:r>
        <w:rPr>
          <w:lang w:val="mn-MN"/>
        </w:rPr>
        <w:t>: Тэгвэл найруулгын хувьд Татварын хуулиар зөвлөгөө өгөх гэдгээр  явчихаж болох нь байна, Оюунбаатар гишүүн ээ.  Эрдэнэбат гишүүн асуултаа асууя.</w:t>
      </w:r>
    </w:p>
    <w:p>
      <w:pPr>
        <w:pStyle w:val="style20"/>
        <w:jc w:val="both"/>
      </w:pPr>
      <w:r>
        <w:rPr/>
      </w:r>
    </w:p>
    <w:p>
      <w:pPr>
        <w:pStyle w:val="style20"/>
        <w:jc w:val="both"/>
      </w:pPr>
      <w:r>
        <w:rPr>
          <w:lang w:val="mn-MN"/>
        </w:rPr>
        <w:tab/>
      </w:r>
      <w:r>
        <w:rPr>
          <w:b/>
          <w:bCs/>
          <w:lang w:val="mn-MN"/>
        </w:rPr>
        <w:t>Д.Эрдэнэбат</w:t>
      </w:r>
      <w:r>
        <w:rPr>
          <w:lang w:val="mn-MN"/>
        </w:rPr>
        <w:t>:  Би нэг ийм юм хараад байна л даа. Энэ хууль гарсан чинь, бүх хуульчдыг ерөөсөө нэг газраас зөвшөөрөл өгдөг болж байгаа юм байна гэдэг ойлголт төрж байна, энэ зөв үү? Буруу юу? Нэгд.</w:t>
      </w:r>
    </w:p>
    <w:p>
      <w:pPr>
        <w:pStyle w:val="style20"/>
        <w:jc w:val="both"/>
      </w:pPr>
      <w:r>
        <w:rPr/>
      </w:r>
    </w:p>
    <w:p>
      <w:pPr>
        <w:pStyle w:val="style20"/>
        <w:jc w:val="both"/>
      </w:pPr>
      <w:r>
        <w:rPr>
          <w:lang w:val="mn-MN"/>
        </w:rPr>
        <w:tab/>
        <w:t>Хоёрдугаарт, Татварын мэргэшсэн зөвлөх үйлчилгээ үзүүлэх энэ байгууллагад жишээ нь ийм татварын итгэмжилсэн эрх зүйч байхгүй гээд хасаж байгаа юм чинь, үүнтэй төстэй болон бусад албан байгууллага, нэгжүүд хичнээн газар хасагдаж байгаа юм бэ? Хууль эрх зүйн дагуу. Би ганцхан энэ байгаа гэж бодохгүй байна. Жишээлбэл, одоо  улсын ч бай, хувийн ч бай, төрийн ч бай энэ байгууллага, компани, аж ахуйн нэгжүүдэд бүгд л эрх зүйчтэй ажиллаж байгаа. Эд нар яах ёстой юм бэ?</w:t>
      </w:r>
    </w:p>
    <w:p>
      <w:pPr>
        <w:pStyle w:val="style20"/>
        <w:jc w:val="both"/>
      </w:pPr>
      <w:r>
        <w:rPr/>
      </w:r>
    </w:p>
    <w:p>
      <w:pPr>
        <w:pStyle w:val="style20"/>
        <w:jc w:val="both"/>
      </w:pPr>
      <w:r>
        <w:rPr>
          <w:lang w:val="mn-MN"/>
        </w:rPr>
        <w:tab/>
        <w:t>Үүнийг хэрвээ ингэж гаргаж байгаа юм бол би нэг талаасаа үүнийг юуг нь зөвшөөрч байна вэ гэхээр, ер нь хүн болгон дуртай газраа би хуульч гээд дипломтой  очоод ямарваа нэгэн мэргэжлийн зөвлөгөө өгөөд, төлөөлөөд байх нь бас өрөөсгөл  юм шиг байж магадгүй, би түүнтэй санал нэгдэж байгаа.  Хэрвээ энэ дээрээ тулах юм бол үүнийг ерөөсөө ийм лицензтэй гэдэг нь миний ойлгож байгаагаар мэргэшсэн улсууд болно гэж ойлгож байна шүү дээ, зөвшөөрөгдсөн Хууль зүйн яамаар. Энэ улсуудыг нь харин тухайн байгууллагуудад ажиллах боломжийг нь олгоод, жишээлбэл, одоо энэ татварын мэргэшсэн зөвлөх үйлчилгээний энэ төв дээр мэргэшсэн эрх зүйч байна  гэдэг утгаар оруулж болдоггүй юм уу? Өөрөөр хэлбэл лицензтэй мэргэшсэн эрх зүйч  энэ байгууллагад ажиллаж болно гэсэн утгаар нь оруулж болдоггүй юм уу? Энэ чинь бол энэ байгууллагыг төлөөлж л  үйлчилгээ хийж байгаа болохоор энэ байгууллагын эрх зүйг өөрөөр тайлбарлах хүн гэж би бас ойлгохгүй л байна. Энэ дээр нэг хариулт өг дөө.</w:t>
      </w:r>
    </w:p>
    <w:p>
      <w:pPr>
        <w:pStyle w:val="style20"/>
        <w:jc w:val="both"/>
      </w:pPr>
      <w:r>
        <w:rPr/>
      </w:r>
    </w:p>
    <w:p>
      <w:pPr>
        <w:pStyle w:val="style20"/>
        <w:jc w:val="both"/>
      </w:pPr>
      <w:r>
        <w:rPr>
          <w:lang w:val="mn-MN"/>
        </w:rPr>
        <w:tab/>
      </w:r>
      <w:r>
        <w:rPr>
          <w:b/>
          <w:bCs/>
          <w:lang w:val="mn-MN"/>
        </w:rPr>
        <w:t>Ц.Даваасүрэн</w:t>
      </w:r>
      <w:r>
        <w:rPr>
          <w:lang w:val="mn-MN"/>
        </w:rPr>
        <w:t>: Өөрөөр хэлбэл, манай Их Хурлын хуулийн зөвлөхүүд байна, эд нар бидэнд хуулийн зөвлөгөө өгөх эрх нь хаагдчих уу л гэж асуугаад байна л даа. Хариулъя, Тэмүүжин сайд.</w:t>
      </w:r>
    </w:p>
    <w:p>
      <w:pPr>
        <w:pStyle w:val="style20"/>
        <w:jc w:val="both"/>
      </w:pPr>
      <w:r>
        <w:rPr/>
      </w:r>
    </w:p>
    <w:p>
      <w:pPr>
        <w:pStyle w:val="style20"/>
        <w:jc w:val="both"/>
      </w:pPr>
      <w:r>
        <w:rPr>
          <w:lang w:val="mn-MN"/>
        </w:rPr>
        <w:tab/>
      </w:r>
      <w:r>
        <w:rPr>
          <w:b/>
          <w:bCs/>
          <w:lang w:val="mn-MN"/>
        </w:rPr>
        <w:t>Х.Тэмүүжин</w:t>
      </w:r>
      <w:r>
        <w:rPr>
          <w:lang w:val="mn-MN"/>
        </w:rPr>
        <w:t xml:space="preserve">: Лицензтэй болгож байгаа асуудал нь З том эрх мэдлийг  нэгтгэж байгаа. Нэгдүгээрт нь, хууль зүйн зөвлөгөө өгөх, хууль зүйн туслалцаа гэдэг том систем бий болгоод хууль зүйн зөвлөгөө өгөх,  хэн нэгний эрх ашгийг төлөөлж, тодорхой байгууллагуудад нэхэмжлэл гаргах юм уу? Эсхүл төлөөлж харилцах, шүүхэд төлөөлөх гэдэг З том эрх мэдлийг хуульчид өөрсдөө хэрэгжүүлсэн. Үүнийгээ бол хууль зүйн туслалцаа гэдэг маш том нэр томъёонд ойлгож байгаа. Тэгээд энэ бол мэргэжлийн үйл ажиллагаа. Мэргэжлийн үйл ажиллагаа явуулж байгаа учраас бусад улс орнуудад байдаг шиг хуульчид лицензтэй болж байгаа, яг эмчтэй адилхан. Лицензээ хураалгасан этгээд, хуульч нэрийг ашиглаад, хууль зүйн зөвлөгөө өгсөн юм уу? Эсхүл хэн нэгнийг төлөөлөх гэж оролдсон юм уу? Эсхүл шүүх дээр очих юм бол шууд эрүүгийн хариуцлага хүлээдэг,тийм тогтолцоо уруу шилжиж байгаа юм. Энэ тогтолцоо уруу шилжсэн хууль нь энэ хууль биш. Энэ бол Хуульчийн эрх зүйн байдлын тухай хууль гээд Ерөнхийлөгчийн өнгөрсөн 2012 онд санаачлан, шүүхийн багц 6 хууль баталсны нэг хууль нь байгаа юм. Энэ хуулиар хуулийн дэд бүтэцтэй холбоотой суурь шинэтгэл хийгдсэн. </w:t>
      </w:r>
    </w:p>
    <w:p>
      <w:pPr>
        <w:pStyle w:val="style20"/>
        <w:jc w:val="both"/>
      </w:pPr>
      <w:r>
        <w:rPr/>
      </w:r>
    </w:p>
    <w:p>
      <w:pPr>
        <w:pStyle w:val="style20"/>
        <w:jc w:val="both"/>
      </w:pPr>
      <w:r>
        <w:rPr>
          <w:lang w:val="mn-MN"/>
        </w:rPr>
        <w:tab/>
        <w:t xml:space="preserve">Хуульчийн лицензтэй хүн бол лицензээрээ дамжуулаад, лиценз эзэмшдэггүй өөр хэн нэгэнтэй ашиг хуваах байдлаар хуулийн этгээд байгуулахыг хориглосон энэ хуулиар.  Энэ бол зөвхөн Монголд байгаа биш. Энэ бол дэлхийд байгаа практик. Япон, Герман, Америкт ч ийм байдаг, энэ бол дэлхийн практик. </w:t>
      </w:r>
    </w:p>
    <w:p>
      <w:pPr>
        <w:pStyle w:val="style20"/>
        <w:jc w:val="both"/>
      </w:pPr>
      <w:r>
        <w:rPr/>
      </w:r>
    </w:p>
    <w:p>
      <w:pPr>
        <w:pStyle w:val="style20"/>
        <w:jc w:val="both"/>
      </w:pPr>
      <w:r>
        <w:rPr>
          <w:lang w:val="mn-MN"/>
        </w:rPr>
        <w:tab/>
        <w:t xml:space="preserve">Лицензтэй мөртлөө шүүхэд төлөөлөх эрхээ нээхгүйгээр үлдээд,  төрийн буюу захиргааны байгууллагад, компанид хуулийн зөвлөгөө өгөх энэ мэргэжлийн үйл ажиллагаагаа явуулаад, ажиллах эрх нь хуульчид нээлттэй байж байгаа.  Компанид хуулийн зөвлөгөө өгч байгаа хүн харин  шүүхэд төлөөлөх эрх нь хязгаарлагдмал, зөвхөн тэр компанийг итгэмжлэлээр төлөөлөх эрхтэй. Түүнээс биш тэр компаниас гадуур өөр хэн нэгнийг шүүхэд төлөөлөөд явах эрхгүй гэсэн үг. Тийм учраас хуульчид өөрт нь сонголт ирж байгаа юм. Би нэг компанид ажиллаад, хуулийн зөвлөгөө өгөөд, шүүхэд төлөөлөх эрхээ хязгаарлуулаад явах уу? Эсхүл би шүүхэд төлөөлөх эрхээ нээгээд тусдаа хуулийн нөхөрлөлийн хэлбэртэй хуулийн этгээд байгуулаад, компаниудтай гэрээ байгуулаад, урт хугацаагаар өөрөө төртэй харилцагчтай, холбоотой явах уу гэдэг нь  хувьчлалын асуудал. Одоо бусад улс орнуудад бол лицензтэй хуульч өөрийнх нь нэр төрийн асуудал байдаг юм. Лицензтэй хуульч аль нэг компанид юм уу? Эсхүл төрд зөвлөгөө өгч ажилладаггүй.  Өөрөө хуулийн компани байгуулаад, төрийг ч байна уу? Өөр бусад компанийх ч байна уу?  Өөрөө олон харилцагчтай явж байдаг. Төр ч гэсэн хар ажлаа өөрийнхөө хажууд ажиллаж байгаа захиргааны хуульчаар хийлгээд, яг шүүхэд төлөөлж маргахыгаа бол мэргэжлийн компаниар хийлгэж байгаа шүү дээ. Бид нар ч гэсэн өнөөдөр олон улсын аудит дээр яг тийм л ажил хийж байгаа. Өөрсдийнхөө хуульчдаар хар ажлаа хийлгэчихээд, яг аудит юм уу? Олон улсын шүүх дээр очихдоо мэргэжлийн компаниудад мөнгө төлөөд явж байгаа. </w:t>
      </w:r>
    </w:p>
    <w:p>
      <w:pPr>
        <w:pStyle w:val="style20"/>
        <w:jc w:val="both"/>
      </w:pPr>
      <w:r>
        <w:rPr/>
      </w:r>
    </w:p>
    <w:p>
      <w:pPr>
        <w:pStyle w:val="style20"/>
        <w:jc w:val="both"/>
      </w:pPr>
      <w:r>
        <w:rPr>
          <w:lang w:val="mn-MN"/>
        </w:rPr>
        <w:tab/>
        <w:t>Энэ жишиг бол цаашид хөгжөөд яваад өгнө. Тийм учраас компанид ажиллаж байгаа юм уу? Төрд ажиллаж байгаа хуулийн зөвлөгөө өгч байгаа лицензтэй хуульчдын асуудал хөндөгдөхгүй, шүүх төлөөлөх эрхээ нээгээд, би шүүхэд төлөөлөх эрхээрээ дамжуулаад чөлөөт мэргэжилтэн байна гэх юм бол би нэг компанид ажиллахаас илүүтэйгээр өөрөө компани байгуулаад, тэр компаниудаа түнш гэдэг байдлаар аваад, явна гэдэг тийм л зарчим үйлчилж эхэлж байгаа юм.</w:t>
      </w:r>
    </w:p>
    <w:p>
      <w:pPr>
        <w:pStyle w:val="style20"/>
        <w:jc w:val="both"/>
      </w:pPr>
      <w:r>
        <w:rPr/>
      </w:r>
    </w:p>
    <w:p>
      <w:pPr>
        <w:pStyle w:val="style20"/>
        <w:jc w:val="both"/>
      </w:pPr>
      <w:r>
        <w:rPr>
          <w:lang w:val="mn-MN"/>
        </w:rPr>
        <w:tab/>
      </w:r>
      <w:r>
        <w:rPr>
          <w:b/>
          <w:bCs/>
          <w:lang w:val="mn-MN"/>
        </w:rPr>
        <w:t>Ц.Даваасүрэн</w:t>
      </w:r>
      <w:r>
        <w:rPr>
          <w:lang w:val="mn-MN"/>
        </w:rPr>
        <w:t xml:space="preserve">: Би саяны асуулттай холбогдуулаад ийм зүйл асууя. Тэгэхээр одоогийн энэ хуулийн зөвлөгөө өгөөд  байгаа гэсэн манай хуульчид бүгд лицензтэй болох ёстой болох уу? Хоёрт, эд нар бол шүүх дээр төлөөлөх эрхгүй болж байна гэсэн үг, тийм ээ?  Шүүх дээр төлөөлөх эрхгүй болж байгаа юм чинь, жишээлбэл, аливаа  нээг төсвийн байгууллага, шүүх дээр очихдоо хуулийн компани хөлслөх нь ээ гэж. Тэгэхээр, одоо жишээлбэл, өмгөөллийн зардал гэдэг юмыг төсөвт суулгах шаардлагатай болно гэсэн үг үү. </w:t>
      </w:r>
    </w:p>
    <w:p>
      <w:pPr>
        <w:pStyle w:val="style20"/>
        <w:jc w:val="both"/>
      </w:pPr>
      <w:r>
        <w:rPr/>
      </w:r>
    </w:p>
    <w:p>
      <w:pPr>
        <w:pStyle w:val="style20"/>
        <w:jc w:val="both"/>
      </w:pPr>
      <w:r>
        <w:rPr>
          <w:lang w:val="mn-MN"/>
        </w:rPr>
        <w:tab/>
      </w:r>
      <w:r>
        <w:rPr>
          <w:b/>
          <w:bCs/>
          <w:lang w:val="mn-MN"/>
        </w:rPr>
        <w:t>Х.Тэмүүжин</w:t>
      </w:r>
      <w:r>
        <w:rPr>
          <w:lang w:val="mn-MN"/>
        </w:rPr>
        <w:t>: Төрийн байгууллагууд сонголт хийнэ. Би түрүүн хэлсэн. Итгэмжлэлээр шүүхэд оруулна. Тэгэхдээ тэр итгэмлэл гэдэг нь би энэ төрийн байгууллагад ажилладаг учраас зөвхөн энэ төрийн байгууллагыг төлөөлж шүүхэд очно. Түүнээс биш дараа нь өөр байгууллагыг төлөөлж шүүхэд очихгүй. Зөвхөн үүний итгэмжлэлээр очдог тийм систем.</w:t>
      </w:r>
    </w:p>
    <w:p>
      <w:pPr>
        <w:pStyle w:val="style20"/>
        <w:jc w:val="both"/>
      </w:pPr>
      <w:r>
        <w:rPr/>
      </w:r>
    </w:p>
    <w:p>
      <w:pPr>
        <w:pStyle w:val="style20"/>
        <w:jc w:val="both"/>
      </w:pPr>
      <w:r>
        <w:rPr>
          <w:lang w:val="mn-MN"/>
        </w:rPr>
        <w:tab/>
      </w:r>
      <w:r>
        <w:rPr>
          <w:b/>
          <w:bCs/>
          <w:lang w:val="mn-MN"/>
        </w:rPr>
        <w:t>Ц.Даваасүрэн</w:t>
      </w:r>
      <w:r>
        <w:rPr>
          <w:lang w:val="mn-MN"/>
        </w:rPr>
        <w:t>: Тэр хүн чинь болохоор тэгэхдээ тэр тухайн байгууллагын хүн биш байгаад байна шүү дээ. Тэр төлөөлөөд шүүх уруу явуулах гээд байгаа.</w:t>
      </w:r>
    </w:p>
    <w:p>
      <w:pPr>
        <w:pStyle w:val="style20"/>
        <w:jc w:val="both"/>
      </w:pPr>
      <w:r>
        <w:rPr/>
      </w:r>
    </w:p>
    <w:p>
      <w:pPr>
        <w:pStyle w:val="style20"/>
        <w:jc w:val="both"/>
      </w:pPr>
      <w:r>
        <w:rPr>
          <w:lang w:val="mn-MN"/>
        </w:rPr>
        <w:tab/>
      </w:r>
      <w:r>
        <w:rPr>
          <w:b/>
          <w:bCs/>
          <w:lang w:val="mn-MN"/>
        </w:rPr>
        <w:t>Х.Тэмүүжин:</w:t>
      </w:r>
      <w:r>
        <w:rPr>
          <w:lang w:val="mn-MN"/>
        </w:rPr>
        <w:t xml:space="preserve"> Тэр нь өөрөө шүүх төлөөлөх эрхтэй лицензтэй өөр хуульч байх юм бол энэ хоёрын хооронд хөлс ярина шүү дээ, мэдээж хэрэг. Гэхдээ заавал бас гадна байгаа хуульч биш, өөрт нь лицензтэй хуульч байгаа бол итгэмжлэлээрээ оруулж болно. Тэгэхдээ тэр хүн нь үүнийг итгэмжлэлээр орж байгаа болохоос биш, өөр хэн нэгнийг шүүхэд дараа нь дахиад итгэмжлэлээр орж чадахгүй гэсэн үг.</w:t>
      </w:r>
    </w:p>
    <w:p>
      <w:pPr>
        <w:pStyle w:val="style20"/>
        <w:jc w:val="both"/>
      </w:pPr>
      <w:r>
        <w:rPr/>
      </w:r>
    </w:p>
    <w:p>
      <w:pPr>
        <w:pStyle w:val="style20"/>
        <w:jc w:val="both"/>
      </w:pPr>
      <w:r>
        <w:rPr>
          <w:lang w:val="mn-MN"/>
        </w:rPr>
        <w:tab/>
      </w:r>
      <w:r>
        <w:rPr>
          <w:b/>
          <w:bCs/>
          <w:lang w:val="mn-MN"/>
        </w:rPr>
        <w:t>Ц.Даваасүрэн</w:t>
      </w:r>
      <w:r>
        <w:rPr>
          <w:lang w:val="mn-MN"/>
        </w:rPr>
        <w:t>: Тэгвэл жишээлбэл, Сангийн яам бол  хуульчдаа итгэмжлэгдсэн, тэр лиценз авчихсан хуульчидтай байж, тэгж байж чи хуралд оролцох юм бол мөнгө төлөхгүй нь. Тэгэхээр жишээлбэл, бүх байгууллагуудын хувьд тийм л нөхцөл байдал үүсэх нь байна. Та нар ямар ч гэсэн лиценз авсан хуульч байж, манай төсвийн байгууллагыг төлөөлж, шүүх, үйл ажиллагаанд оролцох болно шүү гэдэг л юм болчихож байна л даа.</w:t>
      </w:r>
    </w:p>
    <w:p>
      <w:pPr>
        <w:pStyle w:val="style20"/>
        <w:jc w:val="both"/>
      </w:pPr>
      <w:r>
        <w:rPr/>
      </w:r>
    </w:p>
    <w:p>
      <w:pPr>
        <w:pStyle w:val="style20"/>
        <w:jc w:val="both"/>
      </w:pPr>
      <w:r>
        <w:rPr>
          <w:lang w:val="mn-MN"/>
        </w:rPr>
        <w:tab/>
      </w:r>
      <w:r>
        <w:rPr>
          <w:b/>
          <w:bCs/>
          <w:lang w:val="mn-MN"/>
        </w:rPr>
        <w:t>Х.Тэмүүжин:</w:t>
      </w:r>
      <w:r>
        <w:rPr>
          <w:lang w:val="mn-MN"/>
        </w:rPr>
        <w:t xml:space="preserve"> Ер нь бол яг компаний хуульч буюу эсхүл төрийн захиргааны байгууллагын хуульчдын нэг философи нь бол ийм байдаг. Асуудлыг гэрээ байгуулаад хийж байгаа бол шүүх уруу очихгүй гэрээ хийх ёстой гэж үздэг. Манайхан бол хуульч байгаа учраас заавал шүүх уруу очно гэж тооцох гээд байна шүү дээ. Гэтэл цалин өгч байгаа, чамд мөнгө өгч байгаа бол энэ маргаан шүүх уруу очихгүй байх ёстой шүү. Шүүх уруу очвол чи биш, мэргэжлийн хүмүүс нь хариуцна. Яагаад гэвэл илүү төлбөртэй. Тэр үүднээс ингэж шүүхэд очдог, эсхүл шүүхэд очдоггүй хуульчдын харьцаанууд ингэж тодорхойлогддог юм билээ. Манайд одоо л энэ бүтэц үүсэж байгаа, дөнгөж. </w:t>
      </w:r>
    </w:p>
    <w:p>
      <w:pPr>
        <w:pStyle w:val="style20"/>
        <w:jc w:val="both"/>
      </w:pPr>
      <w:r>
        <w:rPr/>
      </w:r>
    </w:p>
    <w:p>
      <w:pPr>
        <w:pStyle w:val="style20"/>
        <w:jc w:val="both"/>
      </w:pPr>
      <w:r>
        <w:rPr>
          <w:lang w:val="mn-MN"/>
        </w:rPr>
        <w:tab/>
        <w:t>Тэгээд дөнгөж бойжиж байгаа энэ хэсэг дээр нь, дөнгөж эхэлж байгаа дээр нь идэж болохгүй л дээ.</w:t>
      </w:r>
    </w:p>
    <w:p>
      <w:pPr>
        <w:pStyle w:val="style20"/>
        <w:jc w:val="both"/>
      </w:pPr>
      <w:r>
        <w:rPr/>
      </w:r>
    </w:p>
    <w:p>
      <w:pPr>
        <w:pStyle w:val="style20"/>
        <w:jc w:val="both"/>
      </w:pPr>
      <w:r>
        <w:rPr>
          <w:lang w:val="mn-MN"/>
        </w:rPr>
        <w:tab/>
      </w:r>
      <w:r>
        <w:rPr>
          <w:b/>
          <w:bCs/>
          <w:lang w:val="mn-MN"/>
        </w:rPr>
        <w:t>Ц.Даваасүрэн</w:t>
      </w:r>
      <w:r>
        <w:rPr>
          <w:lang w:val="mn-MN"/>
        </w:rPr>
        <w:t xml:space="preserve">: Одоо бол ийм л юм байна. Одоо төсвийн байгууллагын нягтлангууд бол  мэргэшсэн нягтлан байна шүү гэдэгтэй л ижилхэн болж байна гэсэн үг л дээ. Тэгэхээр энэ Их Хуралд зөвлөгөө өгч байгаа улсууд эднийхээс лиценз авахаас өөр аргагүй болно гэсэн үг л дээ. </w:t>
      </w:r>
    </w:p>
    <w:p>
      <w:pPr>
        <w:pStyle w:val="style20"/>
        <w:jc w:val="both"/>
      </w:pPr>
      <w:r>
        <w:rPr/>
      </w:r>
    </w:p>
    <w:p>
      <w:pPr>
        <w:pStyle w:val="style20"/>
        <w:jc w:val="both"/>
      </w:pPr>
      <w:r>
        <w:rPr>
          <w:lang w:val="mn-MN"/>
        </w:rPr>
        <w:tab/>
      </w:r>
      <w:r>
        <w:rPr>
          <w:b/>
          <w:bCs/>
          <w:lang w:val="mn-MN"/>
        </w:rPr>
        <w:t>Х.Тэмүүжин</w:t>
      </w:r>
      <w:r>
        <w:rPr>
          <w:lang w:val="mn-MN"/>
        </w:rPr>
        <w:t xml:space="preserve">: Тэгэхдээ нэг ийм ялгаа байгаа. Хуульчийн мэргэжлийн үйл ажиллагаа, эсхүл бодлогын зөвлөгөө хоёр ялгаатай. Парламентад  бол дийлэнх нь бодлогын зөвлөгөө өгдөг хуульчид байгаа. Судлаачид гэсэн үг.  Тодорхой хэсэг нь хуулийн зөвлөгөө  авч байгаа. Тийм учраас бүх хуульчиддаа тийм шаардлага тавихгүй гэсэн үг. Яг үнэхээр хуулийн зөвлөгөө өгдөг, эсхүл парламентыг төлөөлөөд шүүхэд очдог байх юм бол бас энэ шаардлагыг тавихаас өөр аргагүй.  </w:t>
      </w:r>
    </w:p>
    <w:p>
      <w:pPr>
        <w:pStyle w:val="style20"/>
        <w:jc w:val="both"/>
      </w:pPr>
      <w:r>
        <w:rPr/>
      </w:r>
    </w:p>
    <w:p>
      <w:pPr>
        <w:pStyle w:val="style20"/>
        <w:jc w:val="both"/>
      </w:pPr>
      <w:r>
        <w:rPr>
          <w:lang w:val="mn-MN"/>
        </w:rPr>
        <w:tab/>
      </w:r>
      <w:r>
        <w:rPr>
          <w:b/>
          <w:bCs/>
          <w:lang w:val="mn-MN"/>
        </w:rPr>
        <w:t>Ц.Даваасүрэн</w:t>
      </w:r>
      <w:r>
        <w:rPr>
          <w:lang w:val="mn-MN"/>
        </w:rPr>
        <w:t xml:space="preserve">: Одоо жишээлбэл, би ингээд мэргэшсэн  байх ёстой болж байна. Жишээлбэл, би одоо ингээд хэлэлцэж байснаа дэгийн хуулийн зөвлөгөө эд нараас аваад байна шүү дээ. Бодлого асуухгүй, зөвлөгөө авч байгаа. Тэр болох уу? </w:t>
      </w:r>
    </w:p>
    <w:p>
      <w:pPr>
        <w:pStyle w:val="style20"/>
        <w:jc w:val="both"/>
      </w:pPr>
      <w:r>
        <w:rPr/>
      </w:r>
    </w:p>
    <w:p>
      <w:pPr>
        <w:pStyle w:val="style20"/>
        <w:jc w:val="both"/>
      </w:pPr>
      <w:r>
        <w:rPr>
          <w:lang w:val="mn-MN"/>
        </w:rPr>
        <w:tab/>
      </w:r>
      <w:r>
        <w:rPr>
          <w:b/>
          <w:bCs/>
          <w:lang w:val="mn-MN"/>
        </w:rPr>
        <w:t>Х.Тэмүүжин:</w:t>
      </w:r>
      <w:r>
        <w:rPr>
          <w:lang w:val="mn-MN"/>
        </w:rPr>
        <w:t xml:space="preserve"> Яг дэгийн хуультай холбоотойгоор тэр хуульчид бол үндсэндээ мэргэшсэн байхыг шаардана гэсэн үг. Тэгээд дэгтэй холбоотойгоор дараа нь Цэц дээр маргаан гарна шүү дээ. Цэц дээр маргаан гарах юм бол тэр хуульчид бас тэр Цэцийн маргаан дээр бас мэргэжлийн үйл ажиллагаа үзүүлж байх ёстой л гэсэн үг.</w:t>
      </w:r>
    </w:p>
    <w:p>
      <w:pPr>
        <w:pStyle w:val="style20"/>
        <w:jc w:val="both"/>
      </w:pPr>
      <w:r>
        <w:rPr/>
      </w:r>
    </w:p>
    <w:p>
      <w:pPr>
        <w:pStyle w:val="style20"/>
        <w:jc w:val="both"/>
      </w:pPr>
      <w:r>
        <w:rPr>
          <w:lang w:val="mn-MN"/>
        </w:rPr>
        <w:tab/>
      </w:r>
      <w:r>
        <w:rPr>
          <w:b/>
          <w:bCs/>
          <w:lang w:val="mn-MN"/>
        </w:rPr>
        <w:t>Ц.Даваасүрэн</w:t>
      </w:r>
      <w:r>
        <w:rPr>
          <w:lang w:val="mn-MN"/>
        </w:rPr>
        <w:t>: Энэ жаахан хүндрэл үүсгэж болзошгүй юм байгаа шүү. Энэ тэгэхдээ манай хэлэлцэх асуудлаас өөр. Яг саяны энэ ярьсан асуудал бол. Энэ бол Хууль зүйн байнгын хорооны,  гишүүн тодруулсан учраас бид  нар үүнийг ярьж байгаа юм. Манайтай холбогдолтой асуудал нь, тэр татварын зөвлөх үйлчилгээтэй холбогдолтой асуудал байгаа юм. Тэгэхээр энэ асуудлыг үргэлжлүүлээд хэрэггүй байхаа.  Энэ манай эрхлэх асуудлын хүрээнийх биш, тодруулж асуусан юм.</w:t>
      </w:r>
    </w:p>
    <w:p>
      <w:pPr>
        <w:pStyle w:val="style20"/>
        <w:jc w:val="both"/>
      </w:pPr>
      <w:r>
        <w:rPr/>
      </w:r>
    </w:p>
    <w:p>
      <w:pPr>
        <w:pStyle w:val="style20"/>
        <w:jc w:val="both"/>
      </w:pPr>
      <w:r>
        <w:rPr>
          <w:lang w:val="mn-MN"/>
        </w:rPr>
        <w:tab/>
      </w:r>
      <w:r>
        <w:rPr>
          <w:b/>
          <w:bCs/>
          <w:lang w:val="mn-MN"/>
        </w:rPr>
        <w:t>Ц.Оюунбаатар</w:t>
      </w:r>
      <w:r>
        <w:rPr>
          <w:lang w:val="mn-MN"/>
        </w:rPr>
        <w:t xml:space="preserve">: Тэгэхдээ энэ нарийн асуудал. Би бол Тэмүүжин сайдаас арай өөр ойлголттой байгаа юм. Энэ хууль зүйн тусгай зөвшөөрөл авсан хуульчид цааш нь нарийн мэргэшиж байж, энэ татварын, банкны, ашигт малтмалын чиглэлээр ч  гэдэг юм уу? Хөрөнгө оруулалтын гээд дэлхийн улс орнуудад илүү их гүнзгий мэргэшсэн хүмүүс тэнд шилж сонгогдон очиж ажилладаг шүү дээ. </w:t>
      </w:r>
    </w:p>
    <w:p>
      <w:pPr>
        <w:pStyle w:val="style20"/>
        <w:jc w:val="both"/>
      </w:pPr>
      <w:r>
        <w:rPr/>
      </w:r>
    </w:p>
    <w:p>
      <w:pPr>
        <w:pStyle w:val="style20"/>
        <w:jc w:val="both"/>
      </w:pPr>
      <w:r>
        <w:rPr>
          <w:lang w:val="mn-MN"/>
        </w:rPr>
        <w:tab/>
      </w:r>
      <w:r>
        <w:rPr>
          <w:b/>
          <w:bCs/>
          <w:lang w:val="mn-MN"/>
        </w:rPr>
        <w:t>Ц.Даваасүрэн:</w:t>
      </w:r>
      <w:r>
        <w:rPr>
          <w:lang w:val="mn-MN"/>
        </w:rPr>
        <w:t xml:space="preserve"> Хаана сургах вэ? Тэднийг. Бэлтгэж сургах, татвараар мэргэшүүлж хаана сургах вэ? Жишээ нь уул, уурхайн чиглэлийн эрх зүйгээр нь  хаана сургах вэ? </w:t>
      </w:r>
    </w:p>
    <w:p>
      <w:pPr>
        <w:pStyle w:val="style20"/>
        <w:jc w:val="both"/>
      </w:pPr>
      <w:r>
        <w:rPr/>
      </w:r>
    </w:p>
    <w:p>
      <w:pPr>
        <w:pStyle w:val="style20"/>
        <w:jc w:val="both"/>
      </w:pPr>
      <w:r>
        <w:rPr>
          <w:lang w:val="mn-MN"/>
        </w:rPr>
        <w:tab/>
      </w:r>
      <w:r>
        <w:rPr>
          <w:b/>
          <w:bCs/>
          <w:lang w:val="mn-MN"/>
        </w:rPr>
        <w:t>Х.Тэмүүжин</w:t>
      </w:r>
      <w:r>
        <w:rPr>
          <w:lang w:val="mn-MN"/>
        </w:rPr>
        <w:t>: Даваасүрэн гишүүн ээ, одоо хуульчийн боловсролын систем бас өөрчлөгдөж байгаа. Өмнө нь эмч байсан, эсхүл нягтлан, татварын чиглэлийн мэргэжилтэн байсан ч гэдэг юм уу? Ийм хүмүүс хуульчаар 2.5 юм уу, З жилээр сураад хуульчийн шалгалтад ороод лиценз авдаг тийм систем уруу орж байгаа юм. Тэгээд ирэхээр  давхар мэргэжилтэй хуульчид тэнд үүсэж эхэлж байгаа юм. Хуульчийн эрх зүйн байдлын тухай хуульд мэргэшсэн хуульч гэдэг нэр томьёо байгаа юм. Өөрөөр хэлбэл, яг энэ чиглэлээр мэргэшсэн, энэ мэргэшсэн чиглэлээрээ шүүхэд төлөөлөх эрхээ нээчихсэн байх юм бол нөгөө өөрийнхөө нөхөрлөлийн өмнө тийм чиглэлээр мэргэшсэн хуульч гэдэг нэр ашиглах эрхтэй болж байгаа юм. Би бол эрүүгийн эрх зүйн чиглэлээр, гэмт хэргийн чиглэлээр мэргэшсэн хууль, би бол захиргааны чиглэлээр мэргэшсэн хууль, би бол татварын чиглэлээр мэргэшсэн хуульч гэдэг тийм нэрийг ашиглах эрхтэй, тийм систем бол Хуульчийн эрх зүйн байдлын тухай хуульд хийгдчихсэн байж байгаа. Энэ бол боловсролтойгоо холбоотой, дараа нь мэргэшсэн ур чадвартай холбоотой практиктай холбоотой тийм шалгаруулалт байгаа. Тийм учраас тэр бол Хуульчийн эрх зүйн байдлын тухай хуульд байгаа шүү.</w:t>
      </w:r>
    </w:p>
    <w:p>
      <w:pPr>
        <w:pStyle w:val="style20"/>
        <w:jc w:val="both"/>
      </w:pPr>
      <w:r>
        <w:rPr/>
      </w:r>
    </w:p>
    <w:p>
      <w:pPr>
        <w:pStyle w:val="style20"/>
        <w:jc w:val="both"/>
      </w:pPr>
      <w:r>
        <w:rPr>
          <w:lang w:val="mn-MN"/>
        </w:rPr>
        <w:tab/>
      </w:r>
      <w:r>
        <w:rPr>
          <w:b/>
          <w:bCs/>
          <w:lang w:val="mn-MN"/>
        </w:rPr>
        <w:t>Ц.Даваасүрэн</w:t>
      </w:r>
      <w:r>
        <w:rPr>
          <w:lang w:val="mn-MN"/>
        </w:rPr>
        <w:t xml:space="preserve">: За. Энэ асуудлыг цаашдаа анхааръя. Хууль хэрэгжээд ирэхээр ямар болох нь вэ? Хэдүүлээ анхааръя. </w:t>
      </w:r>
    </w:p>
    <w:p>
      <w:pPr>
        <w:pStyle w:val="style20"/>
        <w:jc w:val="both"/>
      </w:pPr>
      <w:r>
        <w:rPr/>
      </w:r>
    </w:p>
    <w:p>
      <w:pPr>
        <w:pStyle w:val="style20"/>
        <w:jc w:val="both"/>
      </w:pPr>
      <w:r>
        <w:rPr>
          <w:lang w:val="mn-MN"/>
        </w:rPr>
        <w:tab/>
        <w:t xml:space="preserve">Асуулт дууслаа. Би асуултаа асуучихсан. Саналын томъёолол 1 байна. Саналтай гишүүн байна уу? </w:t>
      </w:r>
    </w:p>
    <w:p>
      <w:pPr>
        <w:pStyle w:val="style20"/>
        <w:jc w:val="both"/>
      </w:pPr>
      <w:r>
        <w:rPr/>
      </w:r>
    </w:p>
    <w:p>
      <w:pPr>
        <w:pStyle w:val="style20"/>
        <w:jc w:val="both"/>
      </w:pPr>
      <w:r>
        <w:rPr>
          <w:lang w:val="mn-MN"/>
        </w:rPr>
        <w:tab/>
      </w:r>
      <w:r>
        <w:rPr>
          <w:b/>
          <w:bCs/>
          <w:lang w:val="mn-MN"/>
        </w:rPr>
        <w:t>Д.Эрдэнэбат:</w:t>
      </w:r>
      <w:r>
        <w:rPr>
          <w:lang w:val="mn-MN"/>
        </w:rPr>
        <w:t xml:space="preserve"> Би үүнийг чинь ойлгохгүй байгаа юм, ний нуугүй хэлэхэд. Энэ хууль гарч байгаатай холбогдуулан эд нарыг хасна гэж байна шүү дээ. Тэгээд энэ байгууллага чинь ямар байгууллага болж хувирах юм бэ гэдэг нь ойлгомжгүй болж эхэлж байгаа юм. </w:t>
      </w:r>
    </w:p>
    <w:p>
      <w:pPr>
        <w:pStyle w:val="style20"/>
        <w:jc w:val="both"/>
      </w:pPr>
      <w:r>
        <w:rPr/>
      </w:r>
    </w:p>
    <w:p>
      <w:pPr>
        <w:pStyle w:val="style20"/>
        <w:jc w:val="both"/>
      </w:pPr>
      <w:r>
        <w:rPr>
          <w:lang w:val="mn-MN"/>
        </w:rPr>
        <w:tab/>
      </w:r>
      <w:r>
        <w:rPr>
          <w:b/>
          <w:bCs/>
          <w:lang w:val="mn-MN"/>
        </w:rPr>
        <w:t>Ц.Даваасүрэн</w:t>
      </w:r>
      <w:r>
        <w:rPr>
          <w:lang w:val="mn-MN"/>
        </w:rPr>
        <w:t xml:space="preserve">: Тэр зөвлөгөө гэдгийг үлдээчихээр, нэг зөвлөгөө нь үлдэх гээд байна л даа. </w:t>
      </w:r>
    </w:p>
    <w:p>
      <w:pPr>
        <w:pStyle w:val="style20"/>
        <w:jc w:val="both"/>
      </w:pPr>
      <w:r>
        <w:rPr/>
      </w:r>
    </w:p>
    <w:p>
      <w:pPr>
        <w:pStyle w:val="style20"/>
        <w:jc w:val="both"/>
      </w:pPr>
      <w:r>
        <w:rPr>
          <w:lang w:val="mn-MN"/>
        </w:rPr>
        <w:tab/>
      </w:r>
      <w:r>
        <w:rPr>
          <w:b/>
          <w:bCs/>
          <w:lang w:val="mn-MN"/>
        </w:rPr>
        <w:t>Д.Эрдэнэбат:</w:t>
      </w:r>
      <w:r>
        <w:rPr>
          <w:lang w:val="mn-MN"/>
        </w:rPr>
        <w:t xml:space="preserve"> Одоо энэ санал бол Хууль зүйн яамнаас энд өөрчлөлт оруулж ирье гэсэн санал гэж би ойлгоод байна шүү дээ. Ингээд хассаныг нь үзэхээр энэ байгууллага чинь юу болж байна вэ гэдгийг би ойлгохгүй байгаа юм. Яг үүнтэй адилхан бусад бүх холбоотой байгууллагуудын хууль, дүрэм, журам нь бүгд өөрчлөгдөнө. </w:t>
      </w:r>
    </w:p>
    <w:p>
      <w:pPr>
        <w:pStyle w:val="style20"/>
        <w:jc w:val="both"/>
      </w:pPr>
      <w:r>
        <w:rPr/>
      </w:r>
    </w:p>
    <w:p>
      <w:pPr>
        <w:pStyle w:val="style20"/>
        <w:jc w:val="both"/>
      </w:pPr>
      <w:r>
        <w:rPr>
          <w:lang w:val="mn-MN"/>
        </w:rPr>
        <w:tab/>
      </w:r>
      <w:r>
        <w:rPr>
          <w:b/>
          <w:bCs/>
          <w:lang w:val="mn-MN"/>
        </w:rPr>
        <w:t>Х.Тэмүүжин</w:t>
      </w:r>
      <w:r>
        <w:rPr>
          <w:lang w:val="mn-MN"/>
        </w:rPr>
        <w:t>: Эрдэнэбат гишүүн ээ, тийм бишээ. Наадах чинь болохоор хуульч, хуульч биш хүнтэй хамтраад хуулийн этгээд байгуулах хэлбэртэй юм хийчихсэн байхгүй юу? Тэр нь болохгүй гэж хэлж байгаа юм. Хуульч лицензээрээ хуульч бус хүнтэй хамтарч ажиллахыг бусад улс орнууд бүгд хорьдог. Яагаад гэвэл тэр лицензийг хуулийн этгээдэд өгөөгүй, хуульд нь  өгсөн. Та бол энэ лицензээр хувьдаа хариуцлага хүлээнэ гэсэн болохоос биш, энэ лицензээр хуульч биш хүнтэй хамтраад орлого олох байдлаар ажиллаж болохгүй гэдэг зарчим байж байгаа юм. Энэ зарчимтай зөрчилдөж байгаа учраас авч байгаа юм. Наад байгууллага чинь хуульчидтай хамтарч ажиллах нь нээлттэй. Бусад байгууллагууд ч гэсэн хуульчидтай хамтарч ажиллах, эсхүл лицензтэй мөртлөө шүүхэд төлөөлөх эрхгүй хуульчдыг татвараа авч ажиллуулах нь нээлттэй.</w:t>
      </w:r>
    </w:p>
    <w:p>
      <w:pPr>
        <w:pStyle w:val="style20"/>
        <w:jc w:val="both"/>
      </w:pPr>
      <w:r>
        <w:rPr/>
      </w:r>
    </w:p>
    <w:p>
      <w:pPr>
        <w:pStyle w:val="style20"/>
        <w:jc w:val="both"/>
      </w:pPr>
      <w:r>
        <w:rPr>
          <w:lang w:val="mn-MN"/>
        </w:rPr>
        <w:tab/>
      </w:r>
      <w:r>
        <w:rPr>
          <w:b/>
          <w:bCs/>
          <w:lang w:val="mn-MN"/>
        </w:rPr>
        <w:t>Ц.Даваасүрэн</w:t>
      </w:r>
      <w:r>
        <w:rPr>
          <w:lang w:val="mn-MN"/>
        </w:rPr>
        <w:t>: тэгээд татвараа авч ажиллуулъя гэж.</w:t>
      </w:r>
    </w:p>
    <w:p>
      <w:pPr>
        <w:pStyle w:val="style20"/>
        <w:jc w:val="both"/>
      </w:pPr>
      <w:r>
        <w:rPr/>
      </w:r>
    </w:p>
    <w:p>
      <w:pPr>
        <w:pStyle w:val="style20"/>
        <w:jc w:val="both"/>
      </w:pPr>
      <w:r>
        <w:rPr>
          <w:lang w:val="mn-MN"/>
        </w:rPr>
        <w:tab/>
      </w:r>
      <w:r>
        <w:rPr>
          <w:b/>
          <w:bCs/>
          <w:lang w:val="mn-MN"/>
        </w:rPr>
        <w:t>Д.Эрдэнэбат</w:t>
      </w:r>
      <w:r>
        <w:rPr>
          <w:lang w:val="mn-MN"/>
        </w:rPr>
        <w:t>: Тэгээд энэ чинь ийм олон байгууллага байгаа шүү дээ. Одоо яг иймэрхүү зохион байгуулалттай олон байгууллага байгаа.</w:t>
      </w:r>
    </w:p>
    <w:p>
      <w:pPr>
        <w:pStyle w:val="style20"/>
        <w:jc w:val="both"/>
      </w:pPr>
      <w:r>
        <w:rPr/>
      </w:r>
    </w:p>
    <w:p>
      <w:pPr>
        <w:pStyle w:val="style20"/>
        <w:jc w:val="both"/>
      </w:pPr>
      <w:r>
        <w:rPr>
          <w:lang w:val="mn-MN"/>
        </w:rPr>
        <w:tab/>
      </w:r>
      <w:r>
        <w:rPr>
          <w:b/>
          <w:bCs/>
          <w:lang w:val="mn-MN"/>
        </w:rPr>
        <w:t>Х.Тэмүүжин</w:t>
      </w:r>
      <w:r>
        <w:rPr>
          <w:lang w:val="mn-MN"/>
        </w:rPr>
        <w:t>: Би танд ганцхан үг хэлээтэхье. Хуульчийн эрх  зүйн байдлын тухай хуулиар лицензтэй хүн компанид зөвлөхөөр орох юм уу? Эсхүл төрийн байгууллагад ажиллах юм бол тэнд лиценз нь түдгэлзэж байгаа юм, ойлгож байна уу? Яагаад түдгэлзэж байгаа вэ гэхээр шүүхэд төлөөлөх эрхийг нь хязгаарлахын тулд түдгэлзүүлж байгаа юм. Ийм зохицуулалттай юм, нөгөө хууль нь. Хуульчийн эрх зүйн байдлын тухай хууль нь ийм зохицуулалттай юм. Энд ийм юм ороод ирэхээр.</w:t>
      </w:r>
    </w:p>
    <w:p>
      <w:pPr>
        <w:pStyle w:val="style20"/>
        <w:jc w:val="both"/>
      </w:pPr>
      <w:r>
        <w:rPr/>
      </w:r>
    </w:p>
    <w:p>
      <w:pPr>
        <w:pStyle w:val="style20"/>
        <w:jc w:val="both"/>
      </w:pPr>
      <w:r>
        <w:rPr>
          <w:lang w:val="mn-MN"/>
        </w:rPr>
        <w:tab/>
      </w:r>
      <w:r>
        <w:rPr>
          <w:b/>
          <w:bCs/>
          <w:lang w:val="mn-MN"/>
        </w:rPr>
        <w:t>Ц.Даваасүрэн</w:t>
      </w:r>
      <w:r>
        <w:rPr>
          <w:lang w:val="mn-MN"/>
        </w:rPr>
        <w:t>:  Тэгэхээр таны ярьсны эсрэг болж байна шүү дээ, та түрүүн тэгсэн шүү дээ, одоо жишээлбэл, хуульчийн мэргэжилтэй энэ лиценз авсан хүн Сангийн яаманд байх юм бол шүүхэд төлөөлж болно гээд та тэгсэн шүү дээ. Одоо болохоор та үгүй ээ гээд байна шүү дээ.</w:t>
      </w:r>
    </w:p>
    <w:p>
      <w:pPr>
        <w:pStyle w:val="style20"/>
        <w:jc w:val="both"/>
      </w:pPr>
      <w:r>
        <w:rPr/>
      </w:r>
    </w:p>
    <w:p>
      <w:pPr>
        <w:pStyle w:val="style20"/>
        <w:jc w:val="both"/>
      </w:pPr>
      <w:r>
        <w:rPr>
          <w:lang w:val="mn-MN"/>
        </w:rPr>
        <w:tab/>
      </w:r>
      <w:r>
        <w:rPr>
          <w:b/>
          <w:bCs/>
          <w:lang w:val="mn-MN"/>
        </w:rPr>
        <w:t>Х.Тэмүүжин</w:t>
      </w:r>
      <w:r>
        <w:rPr>
          <w:lang w:val="mn-MN"/>
        </w:rPr>
        <w:t>: Тэр түдгэлзүүлэх өргөдлөө бол өөрөө өгнө. Түдгэлзүүлэхгүй, би татвараа төлөөд үргэлжлүүлэн сургалтанд  ороод явна гэх юм бол үргэлжлээд явах юм. Хоёр салаа утгатай юм.</w:t>
      </w:r>
    </w:p>
    <w:p>
      <w:pPr>
        <w:pStyle w:val="style20"/>
        <w:jc w:val="both"/>
      </w:pPr>
      <w:r>
        <w:rPr/>
      </w:r>
    </w:p>
    <w:p>
      <w:pPr>
        <w:pStyle w:val="style20"/>
        <w:jc w:val="both"/>
      </w:pPr>
      <w:r>
        <w:rPr>
          <w:lang w:val="mn-MN"/>
        </w:rPr>
        <w:tab/>
      </w:r>
      <w:r>
        <w:rPr>
          <w:b/>
          <w:bCs/>
          <w:lang w:val="mn-MN"/>
        </w:rPr>
        <w:t>Ц.Даваасүрэн</w:t>
      </w:r>
      <w:r>
        <w:rPr>
          <w:lang w:val="mn-MN"/>
        </w:rPr>
        <w:t xml:space="preserve">: Тэгэхгүй бол энэ чинь   бүх төсвийн байгууллага жишээ нь, шүүх дээр өмгөөлөл хийхдээ гаднын компани хөлслөх болчихоод байгаа юм. </w:t>
      </w:r>
    </w:p>
    <w:p>
      <w:pPr>
        <w:pStyle w:val="style20"/>
        <w:jc w:val="both"/>
      </w:pPr>
      <w:r>
        <w:rPr/>
      </w:r>
    </w:p>
    <w:p>
      <w:pPr>
        <w:pStyle w:val="style20"/>
        <w:jc w:val="both"/>
      </w:pPr>
      <w:r>
        <w:rPr>
          <w:lang w:val="mn-MN"/>
        </w:rPr>
        <w:tab/>
      </w:r>
      <w:r>
        <w:rPr>
          <w:b/>
          <w:bCs/>
          <w:lang w:val="mn-MN"/>
        </w:rPr>
        <w:t>Х.Тэмүүжин</w:t>
      </w:r>
      <w:r>
        <w:rPr>
          <w:lang w:val="mn-MN"/>
        </w:rPr>
        <w:t xml:space="preserve">: Итгэмжлэлээр бол хуульч битгий хэл, хуульч биш хүнийг итгэмжлэлээр оруулж болдог, шүүхэд.  Гэхдээ энэ нь ашиг олдоггүй, орлого авдаггүй байх ёстой. </w:t>
      </w:r>
    </w:p>
    <w:p>
      <w:pPr>
        <w:pStyle w:val="style20"/>
        <w:jc w:val="both"/>
      </w:pPr>
      <w:r>
        <w:rPr/>
      </w:r>
    </w:p>
    <w:p>
      <w:pPr>
        <w:pStyle w:val="style20"/>
        <w:jc w:val="both"/>
      </w:pPr>
      <w:r>
        <w:rPr>
          <w:lang w:val="mn-MN"/>
        </w:rPr>
        <w:tab/>
      </w:r>
      <w:r>
        <w:rPr>
          <w:b/>
          <w:bCs/>
          <w:lang w:val="mn-MN"/>
        </w:rPr>
        <w:t>Ц.Даваасүрэн</w:t>
      </w:r>
      <w:r>
        <w:rPr>
          <w:lang w:val="mn-MN"/>
        </w:rPr>
        <w:t xml:space="preserve">: Өмгөөлөл үзүүлэх тухай л яриад байна л даа. Тэгэхдээ ер нь энэ хууль нэлээн шахуу ороод ирлээ, бас цаашдаа хэрэгжээд явахад асуудлууд үүсэх вий, энэ дээр болгоомжтой хандах хэрэгтэй. Манай хуульчдаас Их Хурлын хуулийн зөвлөгөө өгч байгаа хэлтэс дээр хүртэл асуудал гараад эхэлж байгаа. Одоо тэгээд эд нар яаралтай тэр сургалтанд хамраад, энэ сертификатаа авч амжих уу? Үгүй юу? Энэ чинь бас нэлээн тийм байдал үүсэх гээд байгаа юм. Энэ чинь 1 сарын 1-нээс үйлчлэх билүү? </w:t>
      </w:r>
    </w:p>
    <w:p>
      <w:pPr>
        <w:pStyle w:val="style20"/>
        <w:jc w:val="both"/>
      </w:pPr>
      <w:r>
        <w:rPr/>
      </w:r>
    </w:p>
    <w:p>
      <w:pPr>
        <w:pStyle w:val="style20"/>
        <w:jc w:val="both"/>
      </w:pPr>
      <w:r>
        <w:rPr>
          <w:lang w:val="mn-MN"/>
        </w:rPr>
        <w:tab/>
      </w:r>
      <w:r>
        <w:rPr>
          <w:b/>
          <w:bCs/>
          <w:lang w:val="mn-MN"/>
        </w:rPr>
        <w:t>Х.Тэмүүжин:</w:t>
      </w:r>
      <w:r>
        <w:rPr>
          <w:lang w:val="mn-MN"/>
        </w:rPr>
        <w:t xml:space="preserve"> Биш, яг хуульч гэдэг нэр томьёо нь бол зөвхөн лицензтэй болж байгаа нь энэ удаа болохоос биш, гэрчилгээтэй болсон нь  2003 он шүү дээ. 2003 оноос ийм систем уруу ороод явж байгаа юм. </w:t>
      </w:r>
    </w:p>
    <w:p>
      <w:pPr>
        <w:pStyle w:val="style20"/>
        <w:jc w:val="both"/>
      </w:pPr>
      <w:r>
        <w:rPr/>
      </w:r>
    </w:p>
    <w:p>
      <w:pPr>
        <w:pStyle w:val="style20"/>
        <w:jc w:val="both"/>
      </w:pPr>
      <w:r>
        <w:rPr>
          <w:lang w:val="mn-MN"/>
        </w:rPr>
        <w:tab/>
      </w:r>
      <w:r>
        <w:rPr>
          <w:b/>
          <w:bCs/>
          <w:lang w:val="mn-MN"/>
        </w:rPr>
        <w:t>Ц.Даваасүрэн</w:t>
      </w:r>
      <w:r>
        <w:rPr>
          <w:lang w:val="mn-MN"/>
        </w:rPr>
        <w:t xml:space="preserve">: Эрдэнэбат, Оюунбаатар, Баярцогт нар санал хэлнэ. </w:t>
      </w:r>
    </w:p>
    <w:p>
      <w:pPr>
        <w:pStyle w:val="style20"/>
        <w:jc w:val="both"/>
      </w:pPr>
      <w:r>
        <w:rPr/>
      </w:r>
    </w:p>
    <w:p>
      <w:pPr>
        <w:pStyle w:val="style20"/>
        <w:jc w:val="both"/>
      </w:pPr>
      <w:r>
        <w:rPr>
          <w:lang w:val="mn-MN"/>
        </w:rPr>
        <w:tab/>
      </w:r>
      <w:r>
        <w:rPr>
          <w:b/>
          <w:bCs/>
          <w:lang w:val="mn-MN"/>
        </w:rPr>
        <w:t>Д.Эрдэнэбат</w:t>
      </w:r>
      <w:r>
        <w:rPr>
          <w:lang w:val="mn-MN"/>
        </w:rPr>
        <w:t xml:space="preserve">: Саналаа хэлчихье. Би үүнийг энэ хууль батлагдаад, үүнтэйгээ яарамгүй  яг зөв зохицуулалтыг ямар ч байсан татварын мэргэшсэн зөвлөх үйлчилгээ үзүүлдэг байгууллага эрх зүйчтэй байх нь гарцаагүй. Тэр нь мэргэшсэн байна уу? Мэргэшээгүй байна уу? Би хэлж байна шүү дээ, гарцаагүй. Нягтлангаас авахуулаад, тэр эрх зүйч нь ямар статустай байх юм бэ гэдэг хязгаарлалтыг энэ хуульд үлдээх ёстой. Ямар эрхтэйгээр байх юм бэ гэдэг нь. </w:t>
      </w:r>
    </w:p>
    <w:p>
      <w:pPr>
        <w:pStyle w:val="style20"/>
        <w:jc w:val="both"/>
      </w:pPr>
      <w:r>
        <w:rPr/>
      </w:r>
    </w:p>
    <w:p>
      <w:pPr>
        <w:pStyle w:val="style20"/>
        <w:jc w:val="both"/>
      </w:pPr>
      <w:r>
        <w:rPr>
          <w:lang w:val="mn-MN"/>
        </w:rPr>
        <w:tab/>
      </w:r>
      <w:r>
        <w:rPr>
          <w:b/>
          <w:bCs/>
          <w:lang w:val="mn-MN"/>
        </w:rPr>
        <w:t>Ц.Даваасүрэн</w:t>
      </w:r>
      <w:r>
        <w:rPr>
          <w:lang w:val="mn-MN"/>
        </w:rPr>
        <w:t>: Тэр чинь л байхгүй болчихоод байна.</w:t>
      </w:r>
    </w:p>
    <w:p>
      <w:pPr>
        <w:pStyle w:val="style20"/>
        <w:jc w:val="both"/>
      </w:pPr>
      <w:r>
        <w:rPr/>
      </w:r>
    </w:p>
    <w:p>
      <w:pPr>
        <w:pStyle w:val="style20"/>
        <w:jc w:val="both"/>
      </w:pPr>
      <w:r>
        <w:rPr>
          <w:lang w:val="mn-MN"/>
        </w:rPr>
        <w:tab/>
      </w:r>
      <w:r>
        <w:rPr>
          <w:b/>
          <w:bCs/>
          <w:lang w:val="mn-MN"/>
        </w:rPr>
        <w:t>Д.Эрдэнэбат:</w:t>
      </w:r>
      <w:r>
        <w:rPr>
          <w:lang w:val="mn-MN"/>
        </w:rPr>
        <w:t xml:space="preserve"> Тэгэхээр чинь наадах чинь өөрөө логикийн хувьд байгуулагдаж байгаа нь өөрөө утгагүй болчихож байгаа юм. Би тэгж хараад байна шүү дээ. Яагаад эрх зүйн зөвлөгөө өгч байгаа юм бол ямарваа нэгэн эрх зүйнх нь зөвлөх үйлчилгээ үзүүлж байгаа юм бол түүнийг өмгөөлж чадахгүй юм бол ямар юмны байгууллага байх юм бэ? Угаасаа.</w:t>
      </w:r>
    </w:p>
    <w:p>
      <w:pPr>
        <w:pStyle w:val="style20"/>
        <w:jc w:val="both"/>
      </w:pPr>
      <w:r>
        <w:rPr/>
      </w:r>
    </w:p>
    <w:p>
      <w:pPr>
        <w:pStyle w:val="style20"/>
        <w:jc w:val="both"/>
      </w:pPr>
      <w:r>
        <w:rPr>
          <w:lang w:val="mn-MN"/>
        </w:rPr>
        <w:tab/>
      </w:r>
      <w:r>
        <w:rPr>
          <w:b/>
          <w:bCs/>
          <w:lang w:val="mn-MN"/>
        </w:rPr>
        <w:t>Х.Тэмүүжин</w:t>
      </w:r>
      <w:r>
        <w:rPr>
          <w:lang w:val="mn-MN"/>
        </w:rPr>
        <w:t>: Наадах чинь өмгөөлөх байгууллага угаасаа бишээ.</w:t>
      </w:r>
    </w:p>
    <w:p>
      <w:pPr>
        <w:pStyle w:val="style20"/>
        <w:jc w:val="both"/>
      </w:pPr>
      <w:r>
        <w:rPr/>
      </w:r>
    </w:p>
    <w:p>
      <w:pPr>
        <w:pStyle w:val="style20"/>
        <w:jc w:val="both"/>
      </w:pPr>
      <w:r>
        <w:rPr>
          <w:lang w:val="mn-MN"/>
        </w:rPr>
        <w:tab/>
      </w:r>
      <w:r>
        <w:rPr>
          <w:b/>
          <w:bCs/>
          <w:lang w:val="mn-MN"/>
        </w:rPr>
        <w:t xml:space="preserve">Д.Эрдэнэбат: </w:t>
      </w:r>
      <w:r>
        <w:rPr>
          <w:lang w:val="mn-MN"/>
        </w:rPr>
        <w:t>Мөн.</w:t>
      </w:r>
    </w:p>
    <w:p>
      <w:pPr>
        <w:pStyle w:val="style20"/>
        <w:jc w:val="both"/>
      </w:pPr>
      <w:r>
        <w:rPr/>
      </w:r>
    </w:p>
    <w:p>
      <w:pPr>
        <w:pStyle w:val="style20"/>
        <w:jc w:val="both"/>
      </w:pPr>
      <w:r>
        <w:rPr>
          <w:lang w:val="mn-MN"/>
        </w:rPr>
        <w:tab/>
      </w:r>
      <w:r>
        <w:rPr>
          <w:b/>
          <w:bCs/>
          <w:lang w:val="mn-MN"/>
        </w:rPr>
        <w:t>Х.Тэмүүжин</w:t>
      </w:r>
      <w:r>
        <w:rPr>
          <w:lang w:val="mn-MN"/>
        </w:rPr>
        <w:t>: Биш.</w:t>
      </w:r>
    </w:p>
    <w:p>
      <w:pPr>
        <w:pStyle w:val="style20"/>
        <w:jc w:val="both"/>
      </w:pPr>
      <w:r>
        <w:rPr/>
      </w:r>
    </w:p>
    <w:p>
      <w:pPr>
        <w:pStyle w:val="style20"/>
        <w:jc w:val="both"/>
      </w:pPr>
      <w:r>
        <w:rPr>
          <w:lang w:val="mn-MN"/>
        </w:rPr>
        <w:tab/>
      </w:r>
      <w:r>
        <w:rPr>
          <w:b/>
          <w:bCs/>
          <w:lang w:val="mn-MN"/>
        </w:rPr>
        <w:t xml:space="preserve">Д.Эрдэнэбат: </w:t>
      </w:r>
      <w:r>
        <w:rPr>
          <w:lang w:val="mn-MN"/>
        </w:rPr>
        <w:t xml:space="preserve">Энэ зөвлөх, өмгөөлөл хоёулаа явж байгаа юм. </w:t>
      </w:r>
    </w:p>
    <w:p>
      <w:pPr>
        <w:pStyle w:val="style20"/>
        <w:jc w:val="both"/>
      </w:pPr>
      <w:r>
        <w:rPr/>
      </w:r>
    </w:p>
    <w:p>
      <w:pPr>
        <w:pStyle w:val="style20"/>
        <w:jc w:val="both"/>
      </w:pPr>
      <w:r>
        <w:rPr>
          <w:lang w:val="mn-MN"/>
        </w:rPr>
        <w:tab/>
      </w:r>
      <w:r>
        <w:rPr>
          <w:b/>
          <w:bCs/>
          <w:lang w:val="mn-MN"/>
        </w:rPr>
        <w:t>Х.Тэмүүжин</w:t>
      </w:r>
      <w:r>
        <w:rPr>
          <w:lang w:val="mn-MN"/>
        </w:rPr>
        <w:t xml:space="preserve">: Тэгэх юм бол бүр наадах чинь бүр болохгүй. </w:t>
      </w:r>
    </w:p>
    <w:p>
      <w:pPr>
        <w:pStyle w:val="style20"/>
        <w:jc w:val="both"/>
      </w:pPr>
      <w:r>
        <w:rPr/>
      </w:r>
    </w:p>
    <w:p>
      <w:pPr>
        <w:pStyle w:val="style20"/>
        <w:jc w:val="both"/>
      </w:pPr>
      <w:r>
        <w:rPr>
          <w:lang w:val="mn-MN"/>
        </w:rPr>
        <w:tab/>
      </w:r>
      <w:r>
        <w:rPr>
          <w:b/>
          <w:bCs/>
          <w:lang w:val="mn-MN"/>
        </w:rPr>
        <w:t>Д.Эрдэнэбат</w:t>
      </w:r>
      <w:r>
        <w:rPr>
          <w:lang w:val="mn-MN"/>
        </w:rPr>
        <w:t xml:space="preserve">: Одоо өмгөөлөхгүй, зүгээр зөвлөгөө өгөх байгууллага л болж  хувирах гэж байна шүү дээ. </w:t>
      </w:r>
    </w:p>
    <w:p>
      <w:pPr>
        <w:pStyle w:val="style20"/>
        <w:jc w:val="both"/>
      </w:pPr>
      <w:r>
        <w:rPr/>
      </w:r>
    </w:p>
    <w:p>
      <w:pPr>
        <w:pStyle w:val="style20"/>
        <w:jc w:val="both"/>
      </w:pPr>
      <w:r>
        <w:rPr>
          <w:lang w:val="mn-MN"/>
        </w:rPr>
        <w:tab/>
      </w:r>
      <w:r>
        <w:rPr>
          <w:b/>
          <w:bCs/>
          <w:lang w:val="mn-MN"/>
        </w:rPr>
        <w:t>Х.Тэмүүжин</w:t>
      </w:r>
      <w:r>
        <w:rPr>
          <w:lang w:val="mn-MN"/>
        </w:rPr>
        <w:t>: Мэргэшлийн нягтлан бодогч нарт зориулсан хууль шүү дээ.</w:t>
      </w:r>
    </w:p>
    <w:p>
      <w:pPr>
        <w:pStyle w:val="style20"/>
        <w:jc w:val="both"/>
      </w:pPr>
      <w:r>
        <w:rPr/>
      </w:r>
    </w:p>
    <w:p>
      <w:pPr>
        <w:pStyle w:val="style20"/>
        <w:jc w:val="both"/>
      </w:pPr>
      <w:r>
        <w:rPr>
          <w:lang w:val="mn-MN"/>
        </w:rPr>
        <w:tab/>
      </w:r>
      <w:r>
        <w:rPr>
          <w:b/>
          <w:bCs/>
          <w:lang w:val="mn-MN"/>
        </w:rPr>
        <w:t>Д.Эрдэнэбат:</w:t>
      </w:r>
      <w:r>
        <w:rPr>
          <w:lang w:val="mn-MN"/>
        </w:rPr>
        <w:t xml:space="preserve"> Тийм л дээ, тэгэхдээ мэргэшсэн  нягтлан бодогчид асуудал үүсэх юм бол эрх зүйч нь өөрөө.</w:t>
      </w:r>
    </w:p>
    <w:p>
      <w:pPr>
        <w:pStyle w:val="style20"/>
        <w:jc w:val="both"/>
      </w:pPr>
      <w:r>
        <w:rPr/>
      </w:r>
    </w:p>
    <w:p>
      <w:pPr>
        <w:pStyle w:val="style20"/>
        <w:jc w:val="both"/>
      </w:pPr>
      <w:r>
        <w:rPr>
          <w:lang w:val="mn-MN"/>
        </w:rPr>
        <w:tab/>
      </w:r>
      <w:r>
        <w:rPr>
          <w:b/>
          <w:bCs/>
          <w:lang w:val="mn-MN"/>
        </w:rPr>
        <w:t>Ц.Даваасүрэн:</w:t>
      </w:r>
      <w:r>
        <w:rPr>
          <w:lang w:val="mn-MN"/>
        </w:rPr>
        <w:t xml:space="preserve"> Мэргэшсэн нягтлан бодогчийн хууль тусдаа, тийм хууль бий. Энэ болохоор татварын зөвлөгөө өгөх тухай яриад байгаа юм. </w:t>
      </w:r>
    </w:p>
    <w:p>
      <w:pPr>
        <w:pStyle w:val="style20"/>
        <w:jc w:val="both"/>
      </w:pPr>
      <w:r>
        <w:rPr/>
      </w:r>
    </w:p>
    <w:p>
      <w:pPr>
        <w:pStyle w:val="style20"/>
        <w:jc w:val="both"/>
      </w:pPr>
      <w:r>
        <w:rPr>
          <w:lang w:val="mn-MN"/>
        </w:rPr>
        <w:tab/>
      </w:r>
      <w:r>
        <w:rPr>
          <w:b/>
          <w:bCs/>
          <w:lang w:val="mn-MN"/>
        </w:rPr>
        <w:t>Д.Эрдэнэбат</w:t>
      </w:r>
      <w:r>
        <w:rPr>
          <w:lang w:val="mn-MN"/>
        </w:rPr>
        <w:t>: Энэ  авцалдаагүй. Тэгэхээр би, Тэмүүжин сайд аа, та нарын тэр хууль гардгаараа гарна. Энэ бол суурь хууль мөн.  Би түүнтэй зөрчилдөж байгаа юм биш.  Гэхдээ бусад байгууллагын эрхийг үгүйсгэсэн хууль гаргаж бас болж байна уу? Үгүй юу гэдэг дээр болгоомжилж байгаа юм.</w:t>
      </w:r>
    </w:p>
    <w:p>
      <w:pPr>
        <w:pStyle w:val="style20"/>
        <w:jc w:val="both"/>
      </w:pPr>
      <w:r>
        <w:rPr/>
      </w:r>
    </w:p>
    <w:p>
      <w:pPr>
        <w:pStyle w:val="style20"/>
        <w:jc w:val="both"/>
      </w:pPr>
      <w:r>
        <w:rPr>
          <w:lang w:val="mn-MN"/>
        </w:rPr>
        <w:tab/>
      </w:r>
      <w:r>
        <w:rPr>
          <w:b/>
          <w:bCs/>
          <w:lang w:val="mn-MN"/>
        </w:rPr>
        <w:t>Х.Тэмүүжин</w:t>
      </w:r>
      <w:r>
        <w:rPr>
          <w:lang w:val="mn-MN"/>
        </w:rPr>
        <w:t>: Бусад байгууллагын эрхийг ерөөсөө үгүйсгээгүй. Зөв ойлго л доо.</w:t>
      </w:r>
    </w:p>
    <w:p>
      <w:pPr>
        <w:pStyle w:val="style20"/>
        <w:jc w:val="both"/>
      </w:pPr>
      <w:r>
        <w:rPr/>
      </w:r>
    </w:p>
    <w:p>
      <w:pPr>
        <w:pStyle w:val="style20"/>
        <w:jc w:val="both"/>
      </w:pPr>
      <w:r>
        <w:rPr>
          <w:lang w:val="mn-MN"/>
        </w:rPr>
        <w:tab/>
      </w:r>
      <w:r>
        <w:rPr>
          <w:b/>
          <w:bCs/>
          <w:lang w:val="mn-MN"/>
        </w:rPr>
        <w:t>Д.Эрдэнэбат</w:t>
      </w:r>
      <w:r>
        <w:rPr>
          <w:lang w:val="mn-MN"/>
        </w:rPr>
        <w:t>: Тэгвэл энэ шууд хасаад орж ирж байгаа чинь үгүйсгээд орж ирж байгаа юм. Одоо энэ дээрээ тайлбар хэлээд өг л дөө, надад.</w:t>
      </w:r>
    </w:p>
    <w:p>
      <w:pPr>
        <w:pStyle w:val="style20"/>
        <w:jc w:val="both"/>
      </w:pPr>
      <w:r>
        <w:rPr/>
      </w:r>
    </w:p>
    <w:p>
      <w:pPr>
        <w:pStyle w:val="style20"/>
        <w:jc w:val="both"/>
      </w:pPr>
      <w:r>
        <w:rPr>
          <w:lang w:val="mn-MN"/>
        </w:rPr>
        <w:tab/>
      </w:r>
      <w:r>
        <w:rPr>
          <w:b/>
          <w:bCs/>
          <w:lang w:val="mn-MN"/>
        </w:rPr>
        <w:t>Ц.Даваасүрэн:</w:t>
      </w:r>
      <w:r>
        <w:rPr>
          <w:lang w:val="mn-MN"/>
        </w:rPr>
        <w:t xml:space="preserve"> Бусад байгууллагын гэдэг нь жишээлбэл, энэ татварын зөвлөгөө өгөх компанийг.</w:t>
      </w:r>
    </w:p>
    <w:p>
      <w:pPr>
        <w:pStyle w:val="style20"/>
        <w:jc w:val="both"/>
      </w:pPr>
      <w:r>
        <w:rPr/>
      </w:r>
    </w:p>
    <w:p>
      <w:pPr>
        <w:pStyle w:val="style20"/>
        <w:jc w:val="both"/>
      </w:pPr>
      <w:r>
        <w:rPr>
          <w:lang w:val="mn-MN"/>
        </w:rPr>
        <w:tab/>
      </w:r>
      <w:r>
        <w:rPr>
          <w:b/>
          <w:bCs/>
          <w:lang w:val="mn-MN"/>
        </w:rPr>
        <w:t>Д.Эрдэнэбат</w:t>
      </w:r>
      <w:r>
        <w:rPr>
          <w:lang w:val="mn-MN"/>
        </w:rPr>
        <w:t>: Компани байхгүй, энэ чинь байгууллага мөн шүү дээ. Үүнийг л надад тайлбарлаад өгчих.</w:t>
      </w:r>
    </w:p>
    <w:p>
      <w:pPr>
        <w:pStyle w:val="style20"/>
        <w:jc w:val="both"/>
      </w:pPr>
      <w:r>
        <w:rPr/>
      </w:r>
    </w:p>
    <w:p>
      <w:pPr>
        <w:pStyle w:val="style20"/>
        <w:jc w:val="both"/>
      </w:pPr>
      <w:r>
        <w:rPr>
          <w:lang w:val="mn-MN"/>
        </w:rPr>
        <w:tab/>
      </w:r>
      <w:r>
        <w:rPr>
          <w:b/>
          <w:bCs/>
          <w:lang w:val="mn-MN"/>
        </w:rPr>
        <w:t>Х.Тэмүүжин</w:t>
      </w:r>
      <w:r>
        <w:rPr>
          <w:lang w:val="mn-MN"/>
        </w:rPr>
        <w:t xml:space="preserve">: Хууль зүйн мэргэжлийн үйл ажиллагаа гэдэг бол тусдаа. </w:t>
      </w:r>
    </w:p>
    <w:p>
      <w:pPr>
        <w:pStyle w:val="style20"/>
        <w:jc w:val="both"/>
      </w:pPr>
      <w:r>
        <w:rPr/>
      </w:r>
    </w:p>
    <w:p>
      <w:pPr>
        <w:pStyle w:val="style20"/>
        <w:jc w:val="both"/>
      </w:pPr>
      <w:r>
        <w:rPr>
          <w:lang w:val="mn-MN"/>
        </w:rPr>
        <w:tab/>
      </w:r>
      <w:r>
        <w:rPr>
          <w:b/>
          <w:bCs/>
          <w:lang w:val="mn-MN"/>
        </w:rPr>
        <w:t>Д.Эрдэнэбат</w:t>
      </w:r>
      <w:r>
        <w:rPr>
          <w:lang w:val="mn-MN"/>
        </w:rPr>
        <w:t>: Түүнийг ойлгож байна.</w:t>
      </w:r>
    </w:p>
    <w:p>
      <w:pPr>
        <w:pStyle w:val="style20"/>
        <w:jc w:val="both"/>
      </w:pPr>
      <w:r>
        <w:rPr/>
      </w:r>
    </w:p>
    <w:p>
      <w:pPr>
        <w:pStyle w:val="style20"/>
        <w:jc w:val="both"/>
      </w:pPr>
      <w:r>
        <w:rPr>
          <w:lang w:val="mn-MN"/>
        </w:rPr>
        <w:tab/>
      </w:r>
      <w:r>
        <w:rPr>
          <w:b/>
          <w:bCs/>
          <w:lang w:val="mn-MN"/>
        </w:rPr>
        <w:t>Х.Тэмүүжин</w:t>
      </w:r>
      <w:r>
        <w:rPr>
          <w:lang w:val="mn-MN"/>
        </w:rPr>
        <w:t>: Хууль зүйн мэргэжлийн үйл ажиллагааг хуульчид үзүүлдэг. Хуульчдын эрх ашгийг мэргэжлийн холбооныхон хангадаг тийм л зарчимтай. Танд нэг үг хэлчихье. Эмч бол тусдаа мэргэжилтэн. Эмнэлгийн үйлчилгээ гэдэг бол  мэргэжил. Гэтэл яг эмчийн энэ ажлыг эмчид техникийн туслалцаа үзүүлдэг хэн нэг нь би бас үүнийг хийх эрхтэй гээд авч болохгүй биз дээ.  Яг үүнтэй адилхан.</w:t>
      </w:r>
    </w:p>
    <w:p>
      <w:pPr>
        <w:pStyle w:val="style20"/>
        <w:jc w:val="both"/>
      </w:pPr>
      <w:r>
        <w:rPr/>
      </w:r>
    </w:p>
    <w:p>
      <w:pPr>
        <w:pStyle w:val="style20"/>
        <w:jc w:val="both"/>
      </w:pPr>
      <w:r>
        <w:rPr>
          <w:lang w:val="mn-MN"/>
        </w:rPr>
        <w:tab/>
      </w:r>
      <w:r>
        <w:rPr>
          <w:b/>
          <w:bCs/>
          <w:lang w:val="mn-MN"/>
        </w:rPr>
        <w:t>Д.Эрдэнэбат</w:t>
      </w:r>
      <w:r>
        <w:rPr>
          <w:lang w:val="mn-MN"/>
        </w:rPr>
        <w:t xml:space="preserve">: тэгэхээр би ингэж байна шүү дээ. Одоо жишээлбэ, энэ байгууллагын эрх нь, жишээлбэл, хуульч байх ёстой юм байна гэдгийг бид нар бүгдээрээ логикийн хувьд зөвшөөрч байгаа. Тэгэхдээ би хэлж байна шүү дээ, энэ хуульч, зөвлөгөө өгөх эрхийг өөрөөр хэлбэл татвартай холбоотой хуулийн зөвлөгөө өгөх эрхийг бид нар энэ гарснаараа хаачихаад байна гэдгийг би хэлээд байна шүү дээ, болохгүй, ингэж. Зөвлөгөө өгөх болохоос шүүхэд хандах биш байхгүй юу даа. </w:t>
      </w:r>
    </w:p>
    <w:p>
      <w:pPr>
        <w:pStyle w:val="style20"/>
        <w:jc w:val="both"/>
      </w:pPr>
      <w:r>
        <w:rPr/>
      </w:r>
    </w:p>
    <w:p>
      <w:pPr>
        <w:pStyle w:val="style20"/>
        <w:jc w:val="both"/>
      </w:pPr>
      <w:r>
        <w:rPr>
          <w:lang w:val="mn-MN"/>
        </w:rPr>
        <w:tab/>
      </w:r>
      <w:r>
        <w:rPr>
          <w:b/>
          <w:bCs/>
          <w:lang w:val="mn-MN"/>
        </w:rPr>
        <w:t>Х.Тэмүүжин</w:t>
      </w:r>
      <w:r>
        <w:rPr>
          <w:lang w:val="mn-MN"/>
        </w:rPr>
        <w:t xml:space="preserve">: Энэ байгууллага чинь ямар байгууллага вэ гэдгийг тайлбарлаад өг дөө. </w:t>
      </w:r>
    </w:p>
    <w:p>
      <w:pPr>
        <w:pStyle w:val="style20"/>
        <w:jc w:val="both"/>
      </w:pPr>
      <w:r>
        <w:rPr/>
      </w:r>
    </w:p>
    <w:p>
      <w:pPr>
        <w:pStyle w:val="style20"/>
        <w:jc w:val="both"/>
      </w:pPr>
      <w:r>
        <w:rPr>
          <w:lang w:val="mn-MN"/>
        </w:rPr>
        <w:tab/>
      </w:r>
      <w:r>
        <w:rPr>
          <w:b/>
          <w:bCs/>
          <w:lang w:val="mn-MN"/>
        </w:rPr>
        <w:t>Д.Эрдэнэбат:</w:t>
      </w:r>
      <w:r>
        <w:rPr>
          <w:lang w:val="mn-MN"/>
        </w:rPr>
        <w:t xml:space="preserve"> За хэлээтэх. Би ингэж ойлгож байна. Энэ байгууллагыг нэгдүгээрт, энэ татварын байгууллага байна шүү дээ, мэргэшсэн зөвлөгөө өгнө. Тэгэхдээ татварын холбогдолтой хуулийг тэр эрх зүйч нь зөвлөгөө өгнө биз дээ, энэ чинь. </w:t>
      </w:r>
    </w:p>
    <w:p>
      <w:pPr>
        <w:pStyle w:val="style20"/>
        <w:jc w:val="both"/>
      </w:pPr>
      <w:r>
        <w:rPr/>
      </w:r>
    </w:p>
    <w:p>
      <w:pPr>
        <w:pStyle w:val="style20"/>
        <w:jc w:val="both"/>
      </w:pPr>
      <w:r>
        <w:rPr>
          <w:lang w:val="mn-MN"/>
        </w:rPr>
        <w:tab/>
      </w:r>
      <w:r>
        <w:rPr>
          <w:b/>
          <w:bCs/>
          <w:lang w:val="mn-MN"/>
        </w:rPr>
        <w:t>Х.Тэмүүжин</w:t>
      </w:r>
      <w:r>
        <w:rPr>
          <w:lang w:val="mn-MN"/>
        </w:rPr>
        <w:t>: Түүнийгээ гэрээгээр аваад, яаж ажиллуулах нь.</w:t>
      </w:r>
    </w:p>
    <w:p>
      <w:pPr>
        <w:pStyle w:val="style20"/>
        <w:jc w:val="both"/>
      </w:pPr>
      <w:r>
        <w:rPr/>
      </w:r>
    </w:p>
    <w:p>
      <w:pPr>
        <w:pStyle w:val="style20"/>
        <w:jc w:val="both"/>
      </w:pPr>
      <w:r>
        <w:rPr>
          <w:lang w:val="mn-MN"/>
        </w:rPr>
        <w:tab/>
      </w:r>
      <w:r>
        <w:rPr>
          <w:b/>
          <w:bCs/>
          <w:lang w:val="mn-MN"/>
        </w:rPr>
        <w:t>Д.Эрдэнэбат:</w:t>
      </w:r>
      <w:r>
        <w:rPr>
          <w:lang w:val="mn-MN"/>
        </w:rPr>
        <w:t xml:space="preserve"> Зачем гэрээгээр авах нь байж байгаа, тэр чинь дотоод зөвлөгөө шүү дээ. Заавал шүүхэд төлөөлөх эрх.</w:t>
      </w:r>
    </w:p>
    <w:p>
      <w:pPr>
        <w:pStyle w:val="style20"/>
        <w:jc w:val="both"/>
      </w:pPr>
      <w:r>
        <w:rPr/>
      </w:r>
    </w:p>
    <w:p>
      <w:pPr>
        <w:pStyle w:val="style20"/>
        <w:jc w:val="both"/>
      </w:pPr>
      <w:r>
        <w:rPr>
          <w:lang w:val="mn-MN"/>
        </w:rPr>
        <w:tab/>
      </w:r>
      <w:r>
        <w:rPr>
          <w:b/>
          <w:bCs/>
          <w:lang w:val="mn-MN"/>
        </w:rPr>
        <w:t>Ц.Даваасүрэн</w:t>
      </w:r>
      <w:r>
        <w:rPr>
          <w:lang w:val="mn-MN"/>
        </w:rPr>
        <w:t>: Энэ жаахан ойлголцохгүй бол буруу хууль  гарчих гээд байна аа.</w:t>
      </w:r>
    </w:p>
    <w:p>
      <w:pPr>
        <w:pStyle w:val="style20"/>
        <w:jc w:val="both"/>
      </w:pPr>
      <w:r>
        <w:rPr/>
      </w:r>
    </w:p>
    <w:p>
      <w:pPr>
        <w:pStyle w:val="style20"/>
        <w:jc w:val="both"/>
      </w:pPr>
      <w:r>
        <w:rPr>
          <w:lang w:val="mn-MN"/>
        </w:rPr>
        <w:tab/>
      </w:r>
      <w:r>
        <w:rPr>
          <w:b/>
          <w:bCs/>
          <w:lang w:val="mn-MN"/>
        </w:rPr>
        <w:t xml:space="preserve">Д.Эрдэнэбат: </w:t>
      </w:r>
      <w:r>
        <w:rPr>
          <w:lang w:val="mn-MN"/>
        </w:rPr>
        <w:t xml:space="preserve">Биш байхгүй юу даа, наадах чинь.  Унагахын төлөө биш үүнийг зөв ойлголцохын төлөө. </w:t>
      </w:r>
    </w:p>
    <w:p>
      <w:pPr>
        <w:pStyle w:val="style20"/>
        <w:jc w:val="both"/>
      </w:pPr>
      <w:r>
        <w:rPr/>
      </w:r>
    </w:p>
    <w:p>
      <w:pPr>
        <w:pStyle w:val="style20"/>
        <w:jc w:val="both"/>
      </w:pPr>
      <w:r>
        <w:rPr>
          <w:lang w:val="mn-MN"/>
        </w:rPr>
        <w:tab/>
      </w:r>
      <w:r>
        <w:rPr>
          <w:b/>
          <w:bCs/>
          <w:lang w:val="mn-MN"/>
        </w:rPr>
        <w:t>Ц.Даваасүрэн</w:t>
      </w:r>
      <w:r>
        <w:rPr>
          <w:lang w:val="mn-MN"/>
        </w:rPr>
        <w:t>: Зөв гольдрилд нь оруулах тухай л ярьж байна. Оюунбаатар гишүүн.</w:t>
      </w:r>
    </w:p>
    <w:p>
      <w:pPr>
        <w:pStyle w:val="style20"/>
        <w:jc w:val="both"/>
      </w:pPr>
      <w:r>
        <w:rPr/>
      </w:r>
    </w:p>
    <w:p>
      <w:pPr>
        <w:pStyle w:val="style20"/>
        <w:jc w:val="both"/>
      </w:pPr>
      <w:r>
        <w:rPr>
          <w:lang w:val="mn-MN"/>
        </w:rPr>
        <w:tab/>
      </w:r>
      <w:r>
        <w:rPr>
          <w:b/>
          <w:bCs/>
          <w:lang w:val="mn-MN"/>
        </w:rPr>
        <w:t xml:space="preserve">Х.Тэмүүжин: </w:t>
      </w:r>
      <w:r>
        <w:rPr>
          <w:lang w:val="mn-MN"/>
        </w:rPr>
        <w:t xml:space="preserve">Энэ хуульчийн мэргэжлийн үйл ажиллагаатай холбоотой асуудал Төсвийн байнгын хорооны ажил ерөөсөө биш, Хууль зүйн байнгын хорооны ажил. </w:t>
      </w:r>
    </w:p>
    <w:p>
      <w:pPr>
        <w:pStyle w:val="style20"/>
        <w:jc w:val="both"/>
      </w:pPr>
      <w:r>
        <w:rPr/>
      </w:r>
    </w:p>
    <w:p>
      <w:pPr>
        <w:pStyle w:val="style20"/>
        <w:jc w:val="both"/>
      </w:pPr>
      <w:r>
        <w:rPr>
          <w:lang w:val="mn-MN"/>
        </w:rPr>
        <w:tab/>
      </w:r>
      <w:r>
        <w:rPr>
          <w:b/>
          <w:bCs/>
          <w:lang w:val="mn-MN"/>
        </w:rPr>
        <w:t>Ц.Даваасүрэн</w:t>
      </w:r>
      <w:r>
        <w:rPr>
          <w:lang w:val="mn-MN"/>
        </w:rPr>
        <w:t xml:space="preserve">: Би харин тэгээд байна шүү дээ. </w:t>
      </w:r>
    </w:p>
    <w:p>
      <w:pPr>
        <w:pStyle w:val="style20"/>
        <w:jc w:val="both"/>
      </w:pPr>
      <w:r>
        <w:rPr/>
      </w:r>
    </w:p>
    <w:p>
      <w:pPr>
        <w:pStyle w:val="style20"/>
        <w:jc w:val="both"/>
      </w:pPr>
      <w:r>
        <w:rPr>
          <w:lang w:val="mn-MN"/>
        </w:rPr>
        <w:tab/>
      </w:r>
      <w:r>
        <w:rPr>
          <w:b/>
          <w:bCs/>
          <w:lang w:val="mn-MN"/>
        </w:rPr>
        <w:t>Ц.Оюунбаатар</w:t>
      </w:r>
      <w:r>
        <w:rPr>
          <w:lang w:val="mn-MN"/>
        </w:rPr>
        <w:t xml:space="preserve">: Асуудлыг унагах биш, энд гарц олох гээд байна л даа. </w:t>
      </w:r>
    </w:p>
    <w:p>
      <w:pPr>
        <w:pStyle w:val="style20"/>
        <w:jc w:val="both"/>
      </w:pPr>
      <w:r>
        <w:rPr/>
      </w:r>
    </w:p>
    <w:p>
      <w:pPr>
        <w:pStyle w:val="style20"/>
        <w:jc w:val="both"/>
      </w:pPr>
      <w:r>
        <w:rPr>
          <w:lang w:val="mn-MN"/>
        </w:rPr>
        <w:tab/>
      </w:r>
      <w:r>
        <w:rPr>
          <w:b/>
          <w:bCs/>
          <w:lang w:val="mn-MN"/>
        </w:rPr>
        <w:t>Ц.Даваасүрэн</w:t>
      </w:r>
      <w:r>
        <w:rPr>
          <w:lang w:val="mn-MN"/>
        </w:rPr>
        <w:t>: Тэмүүжин сайд аа, бүгдийг загнаад байж болохгүй шүү дээ. Хууль зүйн сайд боллоо гээд бусад уруу загнаад байж болохгүй шүү дээ.</w:t>
      </w:r>
    </w:p>
    <w:p>
      <w:pPr>
        <w:pStyle w:val="style20"/>
        <w:jc w:val="both"/>
      </w:pPr>
      <w:r>
        <w:rPr>
          <w:lang w:val="mn-MN"/>
        </w:rPr>
        <w:tab/>
      </w:r>
    </w:p>
    <w:p>
      <w:pPr>
        <w:pStyle w:val="style20"/>
        <w:jc w:val="both"/>
      </w:pPr>
      <w:r>
        <w:rPr>
          <w:lang w:val="mn-MN"/>
        </w:rPr>
        <w:tab/>
      </w:r>
      <w:r>
        <w:rPr>
          <w:b/>
          <w:bCs/>
          <w:lang w:val="mn-MN"/>
        </w:rPr>
        <w:t>Х.Тэмүүжин</w:t>
      </w:r>
      <w:r>
        <w:rPr>
          <w:lang w:val="mn-MN"/>
        </w:rPr>
        <w:t>: Эрх хэмжээний хүрээнд.</w:t>
      </w:r>
    </w:p>
    <w:p>
      <w:pPr>
        <w:pStyle w:val="style20"/>
        <w:jc w:val="both"/>
      </w:pPr>
      <w:r>
        <w:rPr/>
      </w:r>
    </w:p>
    <w:p>
      <w:pPr>
        <w:pStyle w:val="style20"/>
        <w:jc w:val="both"/>
      </w:pPr>
      <w:r>
        <w:rPr>
          <w:lang w:val="mn-MN"/>
        </w:rPr>
        <w:tab/>
      </w:r>
      <w:r>
        <w:rPr>
          <w:b/>
          <w:bCs/>
          <w:lang w:val="mn-MN"/>
        </w:rPr>
        <w:t>Ц.Даваасүрэн</w:t>
      </w:r>
      <w:r>
        <w:rPr>
          <w:lang w:val="mn-MN"/>
        </w:rPr>
        <w:t>: Харин тийм учраас би эрх хэмжээнийхээ хүрээнд л ажиллаж байна шүү дээ.</w:t>
      </w:r>
    </w:p>
    <w:p>
      <w:pPr>
        <w:pStyle w:val="style20"/>
        <w:jc w:val="both"/>
      </w:pPr>
      <w:r>
        <w:rPr/>
      </w:r>
    </w:p>
    <w:p>
      <w:pPr>
        <w:pStyle w:val="style20"/>
        <w:jc w:val="both"/>
      </w:pPr>
      <w:r>
        <w:rPr>
          <w:lang w:val="mn-MN"/>
        </w:rPr>
        <w:tab/>
      </w:r>
      <w:r>
        <w:rPr>
          <w:b/>
          <w:bCs/>
          <w:lang w:val="mn-MN"/>
        </w:rPr>
        <w:t>Ц.Оюунбаатар</w:t>
      </w:r>
      <w:r>
        <w:rPr>
          <w:lang w:val="mn-MN"/>
        </w:rPr>
        <w:t xml:space="preserve">: Татварын мэргэшсэн зөвлөгөө өгөх энэ байгууллага бол ер нь би сүүлчийнхэд оролцоогүй, анх бид нар энэ хуулийг боловсруулж, тэр холбогдох зүйлийг судалж байснаар, энэ бол мэргэжлийн холбоо.  Мэргэшсэн нягтлан бодохын зөвлөл ч гэдэг юм уу? Хуульчдын холбоо ч гэдэг юм уу энэ адилхан байгууллага.  Нэг л юман дээр алдаа гараад байна. Ямар юман дээр алдаа гараад байна вэ гэхээр, байгууллагын юм уу? Компаний хуульчидтай  адилтгаж үзээд байгаа юм. Энэ бол тэр байгууллагын ажилтан. Тэр Сангийн яамных байна уу? Банкных байна уу? Энэ Төсвийн байнгын хороо, энэ бол өөрийн ажилтан байхгүй юу? </w:t>
      </w:r>
    </w:p>
    <w:p>
      <w:pPr>
        <w:pStyle w:val="style20"/>
        <w:jc w:val="both"/>
      </w:pPr>
      <w:r>
        <w:rPr/>
      </w:r>
    </w:p>
    <w:p>
      <w:pPr>
        <w:pStyle w:val="style20"/>
        <w:jc w:val="both"/>
      </w:pPr>
      <w:r>
        <w:rPr>
          <w:lang w:val="mn-MN"/>
        </w:rPr>
        <w:tab/>
        <w:t>Мэргэшсэн  татварын зөвлөх үйлчилгээ бол энэ өөрөө татвар, хууль эрх зүйн бүх төрлийн мэргэжлийн зөвлөгөө өгөх ийм мэргэшсэн холбоо.  Статусын хувьд ойролцоо. Энэ бол хэн нэгэн хуульч тэнд ажилд ороод явж байгаа компаний ажил биш, энэ бол харин шилдгийн шилдэг хуульчийг дахин сургалтанд оруулаад,  тухайн нэмэгдэл сертификат авч байж, энэ татварын мэргэшсэн нягтлан бодогчдын холбоонд ажиллах ёстой.  Тэгэхээр энэ тавьж байгаа хуульчдын  тусгай зөвшөөрлөөс илүү өндөр байх ёстой. Ямар ч өмгөөлөгч, ямар ч хуульч энэ банкны зээлийн нарийн асуудлаар ч гэдэг юм уу? Энэ татварын асуудлаар шүүх дээр маргаан явуулж чадахгүй. Яг энэ нарийн мэргэшсэн хүмүүс л авч гардаг.  Хичнээн сайн өмгөөлөгч, хичнээн хэл амтай, хичнээн туршлагатай байлаа ч гэсэн. Одоо үүнийг  өөр мэргэжилтэй байж сургалтанд ороод,  2-3 жил. Магадгүй би нэг эмнэлгийн сургалтанд 2 жил суучихаад, би нэг хүнд хагалгаа хийнээ  гэж байгаатай адилхан. Энэ бол ерөнхий хуулийн бүх мэргэжлээ эзэмшээд, зохих шаардлагаа хангаад, дээр нь нэмэгдэл, татварын мэргэшсэн байх, банкны мэргэшсэн байх, тэр аудитаар, гаалиар ч гэдэг юм уу? Ийм өндөр шаардлага. Энэ бол бид тухайн үед нь Японы нөхдүүдтэй ярьж байхад ч ийм байсан.</w:t>
      </w:r>
    </w:p>
    <w:p>
      <w:pPr>
        <w:pStyle w:val="style20"/>
        <w:jc w:val="both"/>
      </w:pPr>
      <w:r>
        <w:rPr/>
      </w:r>
    </w:p>
    <w:p>
      <w:pPr>
        <w:pStyle w:val="style20"/>
        <w:jc w:val="both"/>
      </w:pPr>
      <w:r>
        <w:rPr>
          <w:lang w:val="mn-MN"/>
        </w:rPr>
        <w:tab/>
        <w:t xml:space="preserve">Түүнээс эндээс ажлаа гаргасан, гологдсон хүн очоод тэр нэг байгууллага, компанид ажиллаж байгаа юм биш, сайд аа. Үүний ялгаа, зааг нь гаргаж өгөөч. Энэ байж болноо, энэ хүмүүс хуульчийн тусгай зөвшөөрөл авсан байх шаардлагатай гэдэг  юмыг энд оруулж өгөх ёстой, хасах биш, харин энэ шаардлагыг тусгаад өгчих хэрэгтэй. Зөвшөөрлийн систем нь хуучин манай хууль шүү дээ. </w:t>
      </w:r>
    </w:p>
    <w:p>
      <w:pPr>
        <w:pStyle w:val="style20"/>
        <w:jc w:val="both"/>
      </w:pPr>
      <w:r>
        <w:rPr/>
      </w:r>
    </w:p>
    <w:p>
      <w:pPr>
        <w:pStyle w:val="style20"/>
        <w:jc w:val="both"/>
      </w:pPr>
      <w:r>
        <w:rPr>
          <w:lang w:val="mn-MN"/>
        </w:rPr>
        <w:tab/>
        <w:t>Тусгай зөвшөөрлөөр боодог манай хуучин, бидний шүүмжлээд байдаг хоцрогдсон систем уруугаа л явж болохгүй.</w:t>
      </w:r>
    </w:p>
    <w:p>
      <w:pPr>
        <w:pStyle w:val="style20"/>
        <w:jc w:val="both"/>
      </w:pPr>
      <w:r>
        <w:rPr/>
      </w:r>
    </w:p>
    <w:p>
      <w:pPr>
        <w:pStyle w:val="style20"/>
        <w:jc w:val="both"/>
      </w:pPr>
      <w:r>
        <w:rPr>
          <w:lang w:val="mn-MN"/>
        </w:rPr>
        <w:tab/>
      </w:r>
      <w:r>
        <w:rPr>
          <w:b/>
          <w:bCs/>
          <w:lang w:val="mn-MN"/>
        </w:rPr>
        <w:t>С.Баярцогт</w:t>
      </w:r>
      <w:r>
        <w:rPr>
          <w:lang w:val="mn-MN"/>
        </w:rPr>
        <w:t xml:space="preserve">: Би энэ татварын мэргэшсэн зөвлөгөө, зөвлөх үйлчилгээний тухай хуультай холбогдуулаад оруулж ирж байгаа хуулийн өөрчлөлт нь яг Хуульчийн эрх зүйн байдлын тухай хуулийн үндсэн концепцитой зөрөлдөөд байгаа юм байгаа. Тэгэхээр би бол юу гэж үүнийг сайжруулах ёстой вэ гэхээр, энэ дээр байгаа зүйл, заалтуудыг хасахаасаа илүү, татварын мэргэшсэн зөвлөх үйлчилгээ  үзүүлдэг хууль дээрээ нэмэлт, өөрчлөлт хийгээд, тэр боломжийг нь нэмэгдүүлэх ёстой юм байна. Энэ хэлэлцүүлгийн явцад гэж ойлгож байна. Түүнээс одоо хууль зүйн зөвлөгөө өгөхийг нь эндээс хасна  гэчихээр энэ байгууллагын  хүмүүс яг юу хийх нь ойлгомжгүй болчихоод байгаа юм. Юугаараа тэгж байгаа юм бэ гэхээр,   Тэмүүжин сайд тэвчээртэй сонсчихоорой. Би зөв гаргалгаа гаргах гээд тэгээд байгаа юм. </w:t>
      </w:r>
    </w:p>
    <w:p>
      <w:pPr>
        <w:pStyle w:val="style20"/>
        <w:jc w:val="both"/>
      </w:pPr>
      <w:r>
        <w:rPr/>
      </w:r>
    </w:p>
    <w:p>
      <w:pPr>
        <w:pStyle w:val="style20"/>
        <w:jc w:val="both"/>
      </w:pPr>
      <w:r>
        <w:rPr>
          <w:lang w:val="mn-MN"/>
        </w:rPr>
        <w:tab/>
        <w:t>Тэнд баахан нягтлан, мэргэшсэн нягтлан бодогч сууж байна гээд бодож байна. Тэр хүмүүс бол яг хуулийн зүйл заалт барьж л тооцоо хийнэ, хууль харж байж.  Тэгэхгүйгээр тэр хүмүүсийг нягтлан учраас тэнд ажилла гэвэл энэ өөрөө буруу болж байгаа юм.  Нэг байгууллагын тайлан гаргахад ч гэсэн яг Нягтлан бодох бүртгэлийн тухай хуулиар яаж  гаргах вэ гэдэг хуулийг уншиж байгаад л гаргаж байгаа. Тэгэхээр энэ хоёрын зохицолдолгоог олохгүй бол  нэг нь нөгөөгөө шууд үгүйсгэдэг ийм зарчмаар,  одоо Татварын хуулийн гэдгийг бичихэд том суурьтайгаа зөрчилдөх юм биш үү?  Хууль зүйн зөвлөгөө гэдэг чинь.  Энэ удаа гарцаа гаргачихаж байгаа юм.  Юмаа хурдан явуулахын хувьд татварын хуулийн зөвлөгөө гээд биччихэж болж байна.</w:t>
      </w:r>
    </w:p>
    <w:p>
      <w:pPr>
        <w:pStyle w:val="style20"/>
        <w:jc w:val="both"/>
      </w:pPr>
      <w:r>
        <w:rPr/>
      </w:r>
    </w:p>
    <w:p>
      <w:pPr>
        <w:pStyle w:val="style20"/>
        <w:jc w:val="both"/>
      </w:pPr>
      <w:r>
        <w:rPr>
          <w:lang w:val="mn-MN"/>
        </w:rPr>
        <w:tab/>
        <w:t xml:space="preserve">Гэхдээ энэ чинь өөрөө асуудлыг дахиад асуултын тэмдэгтэй үлдээгээд байгаа юм. Би бол хувьдаа тэгж л хараад байгаа юм. Тийм учраас энэ чинь ганцхан хууль биш байхгүй юу? Татварын хуулиар. Маш олон хууль цаашаа холбогдоно шүү дээ.  Нягтлан бодох бүртгэл. </w:t>
      </w:r>
    </w:p>
    <w:p>
      <w:pPr>
        <w:pStyle w:val="style20"/>
        <w:jc w:val="both"/>
      </w:pPr>
      <w:r>
        <w:rPr/>
      </w:r>
    </w:p>
    <w:p>
      <w:pPr>
        <w:pStyle w:val="style20"/>
        <w:jc w:val="both"/>
      </w:pPr>
      <w:r>
        <w:rPr>
          <w:lang w:val="mn-MN"/>
        </w:rPr>
        <w:tab/>
      </w:r>
      <w:r>
        <w:rPr>
          <w:b/>
          <w:bCs/>
          <w:lang w:val="mn-MN"/>
        </w:rPr>
        <w:t>Ц.Даваасүрэн</w:t>
      </w:r>
      <w:r>
        <w:rPr>
          <w:lang w:val="mn-MN"/>
        </w:rPr>
        <w:t xml:space="preserve">: Аудит дээр татварын хуулийн зөвлөгөө өгнө гээд байж байгаа юм. Аудит дээр. </w:t>
      </w:r>
    </w:p>
    <w:p>
      <w:pPr>
        <w:pStyle w:val="style20"/>
        <w:jc w:val="both"/>
      </w:pPr>
      <w:r>
        <w:rPr/>
      </w:r>
    </w:p>
    <w:p>
      <w:pPr>
        <w:pStyle w:val="style20"/>
        <w:jc w:val="both"/>
      </w:pPr>
      <w:r>
        <w:rPr>
          <w:lang w:val="mn-MN"/>
        </w:rPr>
        <w:tab/>
      </w:r>
      <w:r>
        <w:rPr>
          <w:b/>
          <w:bCs/>
          <w:lang w:val="mn-MN"/>
        </w:rPr>
        <w:t>С.Баярцогт</w:t>
      </w:r>
      <w:r>
        <w:rPr>
          <w:lang w:val="mn-MN"/>
        </w:rPr>
        <w:t xml:space="preserve">: Би бол ер нь зөв болгох хэрэгтэй юм байна. Асуудлаа ингээд түргэн шуурхай явуулах үүднээс энэ дээр байгааг нь  хууль зүйн зөвлөгөө гэдгээ хасахдаа тэгэхээр чинь бид яаж санал өгөх вэ? Эндээс нэгдүгээр хэлэлцүүлэг гээд Байнгын хорооноос болохоор Хууль зүйн зөвлөгөө гэж хасаад, эндээсээ татварын хуулийн. </w:t>
      </w:r>
    </w:p>
    <w:p>
      <w:pPr>
        <w:pStyle w:val="style20"/>
        <w:jc w:val="both"/>
      </w:pPr>
      <w:r>
        <w:rPr/>
      </w:r>
    </w:p>
    <w:p>
      <w:pPr>
        <w:pStyle w:val="style20"/>
        <w:jc w:val="both"/>
      </w:pPr>
      <w:r>
        <w:rPr>
          <w:lang w:val="mn-MN"/>
        </w:rPr>
        <w:tab/>
      </w:r>
      <w:r>
        <w:rPr>
          <w:b/>
          <w:bCs/>
          <w:lang w:val="mn-MN"/>
        </w:rPr>
        <w:t>Ц.Даваасүрэн</w:t>
      </w:r>
      <w:r>
        <w:rPr>
          <w:lang w:val="mn-MN"/>
        </w:rPr>
        <w:t>: Хууль зүйн байнгын хороо гэхээр чинь  Хууль зүйн байнгын хороо энэ асуудлаар дүгнэлт  гаргаж болохгүй болчихно, тэгэхээр манайх дүгнэлт гаргаж шууд оруулаад явахаар болчихоод байгаа юм.</w:t>
      </w:r>
    </w:p>
    <w:p>
      <w:pPr>
        <w:pStyle w:val="style20"/>
        <w:jc w:val="both"/>
      </w:pPr>
      <w:r>
        <w:rPr/>
      </w:r>
    </w:p>
    <w:p>
      <w:pPr>
        <w:pStyle w:val="style20"/>
        <w:jc w:val="both"/>
      </w:pPr>
      <w:r>
        <w:rPr>
          <w:lang w:val="mn-MN"/>
        </w:rPr>
        <w:tab/>
      </w:r>
      <w:r>
        <w:rPr>
          <w:b/>
          <w:bCs/>
          <w:lang w:val="mn-MN"/>
        </w:rPr>
        <w:t>С.Баярцогт:</w:t>
      </w:r>
      <w:r>
        <w:rPr>
          <w:lang w:val="mn-MN"/>
        </w:rPr>
        <w:t xml:space="preserve"> Тэгэхээр чинь нэг хууль дээр хоёр хэлэлцүүлэгтэй болчихно шүү дээ.  Манайх бол дүгнэлтээ гаргаад Хууль зүйн байнгын хороонд өгнө.  Хууль зүйн байнгын  хороо Их Хурал уруу авч орох ёстой. </w:t>
      </w:r>
    </w:p>
    <w:p>
      <w:pPr>
        <w:pStyle w:val="style20"/>
        <w:jc w:val="both"/>
      </w:pPr>
      <w:r>
        <w:rPr/>
      </w:r>
    </w:p>
    <w:p>
      <w:pPr>
        <w:pStyle w:val="style20"/>
        <w:jc w:val="both"/>
      </w:pPr>
      <w:r>
        <w:rPr>
          <w:lang w:val="mn-MN"/>
        </w:rPr>
        <w:tab/>
      </w:r>
      <w:r>
        <w:rPr>
          <w:b/>
          <w:bCs/>
          <w:lang w:val="mn-MN"/>
        </w:rPr>
        <w:t>Ц.Даваасүрэн</w:t>
      </w:r>
      <w:r>
        <w:rPr>
          <w:lang w:val="mn-MN"/>
        </w:rPr>
        <w:t>: Тэгэхээр энэ асуудлаар чинь эрхлэх асуудлын хүрээгээр дүгнэлт гаргаж  болохгүй болно доо, Хууль зүйн байнгын хороо.</w:t>
      </w:r>
    </w:p>
    <w:p>
      <w:pPr>
        <w:pStyle w:val="style20"/>
        <w:jc w:val="both"/>
      </w:pPr>
      <w:r>
        <w:rPr/>
      </w:r>
    </w:p>
    <w:p>
      <w:pPr>
        <w:pStyle w:val="style20"/>
        <w:jc w:val="both"/>
      </w:pPr>
      <w:r>
        <w:rPr>
          <w:lang w:val="mn-MN"/>
        </w:rPr>
        <w:tab/>
      </w:r>
      <w:r>
        <w:rPr>
          <w:b/>
          <w:bCs/>
          <w:lang w:val="mn-MN"/>
        </w:rPr>
        <w:t>С.Баярцогт</w:t>
      </w:r>
      <w:r>
        <w:rPr>
          <w:lang w:val="mn-MN"/>
        </w:rPr>
        <w:t xml:space="preserve">: Төсвийн байнгын хороо дүгнэлтээ гаргачихаад, </w:t>
      </w:r>
    </w:p>
    <w:p>
      <w:pPr>
        <w:pStyle w:val="style20"/>
        <w:jc w:val="both"/>
      </w:pPr>
      <w:r>
        <w:rPr/>
      </w:r>
    </w:p>
    <w:p>
      <w:pPr>
        <w:pStyle w:val="style20"/>
        <w:jc w:val="both"/>
      </w:pPr>
      <w:r>
        <w:rPr>
          <w:lang w:val="mn-MN"/>
        </w:rPr>
        <w:tab/>
      </w:r>
      <w:r>
        <w:rPr>
          <w:b/>
          <w:bCs/>
          <w:lang w:val="mn-MN"/>
        </w:rPr>
        <w:t>Ц.Даваасүрэн</w:t>
      </w:r>
      <w:r>
        <w:rPr>
          <w:lang w:val="mn-MN"/>
        </w:rPr>
        <w:t>: Энэ мэргэжсэн нягтлангийн хууль нь өөрөө манай Байнгын хорооны асуудал болчихоод байгаа.</w:t>
      </w:r>
    </w:p>
    <w:p>
      <w:pPr>
        <w:pStyle w:val="style20"/>
        <w:jc w:val="both"/>
      </w:pPr>
      <w:r>
        <w:rPr/>
      </w:r>
    </w:p>
    <w:p>
      <w:pPr>
        <w:pStyle w:val="style20"/>
        <w:jc w:val="both"/>
      </w:pPr>
      <w:r>
        <w:rPr>
          <w:lang w:val="mn-MN"/>
        </w:rPr>
        <w:tab/>
      </w:r>
      <w:r>
        <w:rPr>
          <w:b/>
          <w:bCs/>
          <w:lang w:val="mn-MN"/>
        </w:rPr>
        <w:t>С.Баярцогт:</w:t>
      </w:r>
      <w:r>
        <w:rPr>
          <w:lang w:val="mn-MN"/>
        </w:rPr>
        <w:t xml:space="preserve"> Тэгэхдээ Даваасүрэн дарга аа, энэ Байнгын хороо  дүгнэлтээ гаргаад, тэгээд Хууль зүйн байнгын хороонд өгчихнө. Хууль зүйн байнгын хороо яг энэ мэргэжлийн Байнгын хорооны дүгнэлтийг хүндэтгээд,  саналаа хураагаад тэгээд Их Хурал уруу авч орно. </w:t>
      </w:r>
    </w:p>
    <w:p>
      <w:pPr>
        <w:pStyle w:val="style20"/>
        <w:jc w:val="both"/>
      </w:pPr>
      <w:r>
        <w:rPr/>
      </w:r>
    </w:p>
    <w:p>
      <w:pPr>
        <w:pStyle w:val="style20"/>
        <w:jc w:val="both"/>
      </w:pPr>
      <w:r>
        <w:rPr>
          <w:lang w:val="mn-MN"/>
        </w:rPr>
        <w:tab/>
        <w:t>Тэгэхээр энэ дээр Байнгын хороо хоёр удаа хэлэлцэнэ гэсэн үг биш. Байнгын хороо хэзээ хоёр дахь хэлэлцүүлэг хийх вэ гэхээр, манай хорооны оруулсан саналыг Хууль зүйн байнгын хороо унагаачихвал хуулийн зөрчил үүснэ гээд.</w:t>
      </w:r>
    </w:p>
    <w:p>
      <w:pPr>
        <w:pStyle w:val="style20"/>
        <w:jc w:val="both"/>
      </w:pPr>
      <w:r>
        <w:rPr/>
      </w:r>
    </w:p>
    <w:p>
      <w:pPr>
        <w:pStyle w:val="style20"/>
        <w:jc w:val="both"/>
      </w:pPr>
      <w:r>
        <w:rPr>
          <w:lang w:val="mn-MN"/>
        </w:rPr>
        <w:tab/>
      </w:r>
      <w:r>
        <w:rPr>
          <w:b/>
          <w:bCs/>
          <w:lang w:val="mn-MN"/>
        </w:rPr>
        <w:t>Ц.Даваасүрэн</w:t>
      </w:r>
      <w:r>
        <w:rPr>
          <w:lang w:val="mn-MN"/>
        </w:rPr>
        <w:t>:  Гадаад аюулгүй байдал болохоор зээл дээр өөрөө эрхтэй учраас болоод байгаа юм, манайх дүгнэлтээ гаргаж явуулж болоод байгаа юм.  Нийгмийн бодлого жишээлбэл, бид нар тэтгэврээр болоод байгаа юм. Гэтэл тухайн эрхлэх асуудлын хүрээнд байхгүй байхад нь дүгнэлт гаргаж болохгүй гэж түрүүн надад ойлгуулсан шүү дээ.</w:t>
      </w:r>
    </w:p>
    <w:p>
      <w:pPr>
        <w:pStyle w:val="style20"/>
        <w:jc w:val="both"/>
      </w:pPr>
      <w:r>
        <w:rPr/>
      </w:r>
    </w:p>
    <w:p>
      <w:pPr>
        <w:pStyle w:val="style20"/>
        <w:jc w:val="both"/>
      </w:pPr>
      <w:r>
        <w:rPr>
          <w:lang w:val="mn-MN"/>
        </w:rPr>
        <w:tab/>
        <w:t>Дүгнэлтээ гаргаад Хууль зүйн байнгын хороонд хүргүүлээд.</w:t>
      </w:r>
    </w:p>
    <w:p>
      <w:pPr>
        <w:pStyle w:val="style20"/>
        <w:jc w:val="both"/>
      </w:pPr>
      <w:r>
        <w:rPr/>
      </w:r>
    </w:p>
    <w:p>
      <w:pPr>
        <w:pStyle w:val="style20"/>
        <w:jc w:val="both"/>
      </w:pPr>
      <w:r>
        <w:rPr>
          <w:lang w:val="mn-MN"/>
        </w:rPr>
        <w:tab/>
        <w:t>Санал дууслаа. Зарчмын зөрүүтэй саналын томъёоллоор санал хураалт явуулъя.</w:t>
      </w:r>
    </w:p>
    <w:p>
      <w:pPr>
        <w:pStyle w:val="style20"/>
        <w:jc w:val="both"/>
      </w:pPr>
      <w:r>
        <w:rPr/>
      </w:r>
    </w:p>
    <w:p>
      <w:pPr>
        <w:pStyle w:val="style20"/>
        <w:jc w:val="both"/>
      </w:pPr>
      <w:r>
        <w:rPr>
          <w:lang w:val="mn-MN"/>
        </w:rPr>
        <w:tab/>
        <w:t xml:space="preserve">С.Баярцогт, Ц.Даваасүрэн гишүүдийн зарчмын зөрүүтэй саналын томъёолол. </w:t>
      </w:r>
    </w:p>
    <w:p>
      <w:pPr>
        <w:pStyle w:val="style20"/>
        <w:jc w:val="both"/>
      </w:pPr>
      <w:r>
        <w:rPr/>
      </w:r>
    </w:p>
    <w:p>
      <w:pPr>
        <w:pStyle w:val="style20"/>
        <w:jc w:val="both"/>
      </w:pPr>
      <w:r>
        <w:rPr>
          <w:lang w:val="mn-MN"/>
        </w:rPr>
        <w:tab/>
        <w:t>Төслийн 2 дугаар зүйлийн хууль зүйн зөвлөгөө гэснийг хасаж, татварын мэргэжсэн зөвлөхийн тухай хуулийн 6.1.1 дэх хууль зүйн зөвлөгөө гэдгийг хуулийн зөвлөгөө гэж өөрчлөх. Зүйн гэдэг үгийг хасъя гэж байгаа.</w:t>
      </w:r>
    </w:p>
    <w:p>
      <w:pPr>
        <w:pStyle w:val="style20"/>
        <w:jc w:val="both"/>
      </w:pPr>
      <w:r>
        <w:rPr/>
      </w:r>
    </w:p>
    <w:p>
      <w:pPr>
        <w:pStyle w:val="style20"/>
        <w:jc w:val="both"/>
      </w:pPr>
      <w:r>
        <w:rPr>
          <w:lang w:val="mn-MN"/>
        </w:rPr>
        <w:tab/>
        <w:t>Энэ саналын томъёоллыг дэмжиж байгаа гишүүд гараа өргөнө үү.</w:t>
      </w:r>
    </w:p>
    <w:p>
      <w:pPr>
        <w:pStyle w:val="style20"/>
        <w:jc w:val="both"/>
      </w:pPr>
      <w:r>
        <w:rPr/>
      </w:r>
    </w:p>
    <w:p>
      <w:pPr>
        <w:pStyle w:val="style20"/>
        <w:jc w:val="both"/>
      </w:pPr>
      <w:r>
        <w:rPr>
          <w:lang w:val="mn-MN"/>
        </w:rPr>
        <w:tab/>
        <w:t>10-8. Дэмжигдлээ.</w:t>
      </w:r>
    </w:p>
    <w:p>
      <w:pPr>
        <w:pStyle w:val="style20"/>
        <w:jc w:val="both"/>
      </w:pPr>
      <w:r>
        <w:rPr/>
      </w:r>
    </w:p>
    <w:p>
      <w:pPr>
        <w:pStyle w:val="style20"/>
        <w:jc w:val="both"/>
      </w:pPr>
      <w:r>
        <w:rPr>
          <w:lang w:val="mn-MN"/>
        </w:rPr>
        <w:tab/>
        <w:t>Одоо тэгээд татварын мэргэжсэн нягтлангууд зөвлөгөө өгөх хууль болоод өнгөрчихөж байгаа юм, түүнээс эрхзүй, хуульч ажиллана гэдэг нь байхгүй болчихож байгаа юм.</w:t>
      </w:r>
    </w:p>
    <w:p>
      <w:pPr>
        <w:pStyle w:val="style20"/>
        <w:jc w:val="both"/>
      </w:pPr>
      <w:r>
        <w:rPr/>
      </w:r>
    </w:p>
    <w:p>
      <w:pPr>
        <w:pStyle w:val="style20"/>
        <w:jc w:val="both"/>
      </w:pPr>
      <w:r>
        <w:rPr>
          <w:lang w:val="mn-MN"/>
        </w:rPr>
        <w:tab/>
        <w:t>Эргээд хэдүүлээ энэ хуулийг ярина. Яагаад гэвэл ер нь татварын мэргэжсэн хуульчийг хэн бэлтгэх вэ гэдгийг ярихгүй бол болохгүй болоод үлдчихэж байна л даа.</w:t>
      </w:r>
    </w:p>
    <w:p>
      <w:pPr>
        <w:pStyle w:val="style20"/>
        <w:jc w:val="both"/>
      </w:pPr>
      <w:r>
        <w:rPr/>
      </w:r>
    </w:p>
    <w:p>
      <w:pPr>
        <w:pStyle w:val="style20"/>
        <w:jc w:val="both"/>
      </w:pPr>
      <w:r>
        <w:rPr>
          <w:lang w:val="mn-MN"/>
        </w:rPr>
        <w:tab/>
        <w:t>Бид дөрвийнх бол ижилхэн байгаад байна л даа. Эрх зүйч нь байхгүй болчихвол эдний дагалдах хууль угаасаа хэрэггүй болчихож байгаа юм.</w:t>
      </w:r>
    </w:p>
    <w:p>
      <w:pPr>
        <w:pStyle w:val="style20"/>
        <w:jc w:val="both"/>
      </w:pPr>
      <w:r>
        <w:rPr/>
      </w:r>
    </w:p>
    <w:p>
      <w:pPr>
        <w:pStyle w:val="style20"/>
        <w:jc w:val="both"/>
      </w:pPr>
      <w:r>
        <w:rPr>
          <w:lang w:val="mn-MN"/>
        </w:rPr>
        <w:tab/>
        <w:t>Эрх зүйч  гэдгээр саналын томъёолол гаргавал хураалга.</w:t>
      </w:r>
    </w:p>
    <w:p>
      <w:pPr>
        <w:pStyle w:val="style20"/>
        <w:jc w:val="both"/>
      </w:pPr>
      <w:r>
        <w:rPr/>
      </w:r>
    </w:p>
    <w:p>
      <w:pPr>
        <w:pStyle w:val="style20"/>
        <w:jc w:val="both"/>
      </w:pPr>
      <w:r>
        <w:rPr>
          <w:lang w:val="mn-MN"/>
        </w:rPr>
        <w:tab/>
        <w:t xml:space="preserve">Эрх зүйч  гэдгээ хуульч гээд явчихаж болохгүй юм уу? Чи ингээд хэтэрхий зүтгүүлээд байх юм. Хуульчийн лицензтэй хүн, тэр итгэмжлэгдсэн татварын мэргэжсэн хуульч гэдэг лиценз олгохыг больчихъё. Гэхдээ лиценз авчихсан хуульч энэ компанид ажиллах нь нээлттэй үлдэж байгаа биз дээ. Гэрээгээр. </w:t>
      </w:r>
    </w:p>
    <w:p>
      <w:pPr>
        <w:pStyle w:val="style20"/>
        <w:jc w:val="both"/>
      </w:pPr>
      <w:r>
        <w:rPr/>
      </w:r>
    </w:p>
    <w:p>
      <w:pPr>
        <w:pStyle w:val="style20"/>
        <w:jc w:val="both"/>
      </w:pPr>
      <w:r>
        <w:rPr>
          <w:lang w:val="mn-MN"/>
        </w:rPr>
        <w:tab/>
        <w:t xml:space="preserve">Татварын хуулийн зөвлөгөө өгөхөөр үлдье, эрх зүйчийг  дараа нь шийдье. </w:t>
      </w:r>
    </w:p>
    <w:p>
      <w:pPr>
        <w:pStyle w:val="style20"/>
        <w:jc w:val="both"/>
      </w:pPr>
      <w:r>
        <w:rPr/>
      </w:r>
    </w:p>
    <w:p>
      <w:pPr>
        <w:pStyle w:val="style20"/>
        <w:jc w:val="both"/>
      </w:pPr>
      <w:r>
        <w:rPr>
          <w:lang w:val="mn-MN"/>
        </w:rPr>
        <w:tab/>
      </w:r>
      <w:r>
        <w:rPr>
          <w:b/>
          <w:bCs/>
          <w:lang w:val="mn-MN"/>
        </w:rPr>
        <w:t>Х.Тэмүүжин:</w:t>
      </w:r>
      <w:r>
        <w:rPr>
          <w:lang w:val="mn-MN"/>
        </w:rPr>
        <w:t xml:space="preserve"> Татварын нягтлан бодох зөвлөгөө өгнө, зөвлөгөө өгөхдөө хуулийн тусдаа компанитай хамтарч ажиллаж болно, эсхүл татварын тусдаа бие даасан хуульчтай хамтарч ажиллана, тэр бол нээлттэй.</w:t>
      </w:r>
    </w:p>
    <w:p>
      <w:pPr>
        <w:pStyle w:val="style20"/>
        <w:jc w:val="both"/>
      </w:pPr>
      <w:r>
        <w:rPr/>
      </w:r>
    </w:p>
    <w:p>
      <w:pPr>
        <w:pStyle w:val="style20"/>
        <w:jc w:val="both"/>
      </w:pPr>
      <w:r>
        <w:rPr>
          <w:lang w:val="mn-MN"/>
        </w:rPr>
        <w:tab/>
      </w:r>
      <w:r>
        <w:rPr>
          <w:b/>
          <w:bCs/>
          <w:lang w:val="mn-MN"/>
        </w:rPr>
        <w:t>Ц.Даваасүрэн</w:t>
      </w:r>
      <w:r>
        <w:rPr>
          <w:lang w:val="mn-MN"/>
        </w:rPr>
        <w:t>: Японд татварын мэргэжсэн энэ зөвлөгөө өгч байгаа компанид хуульч нь ажилладаг юм билээ, би та нарт хэлсэн шүү дээ. Тэр Дэд дарга нь хүртэл зүгээр л хуульч хүн байгаа, нягтлан биш.  Хамтран ажиллана гэдэг чинь хорших шүү дээ.</w:t>
      </w:r>
    </w:p>
    <w:p>
      <w:pPr>
        <w:pStyle w:val="style20"/>
        <w:jc w:val="both"/>
      </w:pPr>
      <w:r>
        <w:rPr/>
      </w:r>
    </w:p>
    <w:p>
      <w:pPr>
        <w:pStyle w:val="style20"/>
        <w:jc w:val="both"/>
      </w:pPr>
      <w:r>
        <w:rPr>
          <w:lang w:val="mn-MN"/>
        </w:rPr>
        <w:tab/>
        <w:t xml:space="preserve">Гэрээгээр гэж ойлголоо шүү. </w:t>
      </w:r>
    </w:p>
    <w:p>
      <w:pPr>
        <w:pStyle w:val="style20"/>
        <w:jc w:val="both"/>
      </w:pPr>
      <w:r>
        <w:rPr/>
      </w:r>
    </w:p>
    <w:p>
      <w:pPr>
        <w:pStyle w:val="style20"/>
        <w:jc w:val="both"/>
      </w:pPr>
      <w:r>
        <w:rPr>
          <w:lang w:val="mn-MN"/>
        </w:rPr>
        <w:tab/>
        <w:t>Татварын мэргэшсэн зөвлөх үйл ажиллагааны хуульд өөрчлөлт оруулах тухай, Татварын мэргэшсэн үйлчилгээний тухай хуулийг дагаж мөрдөх тухай хуульд өөрчлөлт оруулах тухай хуулийн төслийг Төсвийн байнгын хорооны хуралдаанаар хэлэлцлээ.</w:t>
      </w:r>
    </w:p>
    <w:p>
      <w:pPr>
        <w:pStyle w:val="style20"/>
        <w:jc w:val="both"/>
      </w:pPr>
      <w:r>
        <w:rPr/>
      </w:r>
    </w:p>
    <w:p>
      <w:pPr>
        <w:pStyle w:val="style20"/>
        <w:jc w:val="both"/>
      </w:pPr>
      <w:r>
        <w:rPr>
          <w:lang w:val="mn-MN"/>
        </w:rPr>
        <w:tab/>
        <w:t>Хэлэлцсэн талаарх санал, дүгнэлтийг Хууль зүйн байнгын хороонд Улсын Их Хурлын гишүүн Баярцогт танилцуулна.</w:t>
      </w:r>
    </w:p>
    <w:p>
      <w:pPr>
        <w:pStyle w:val="style20"/>
        <w:jc w:val="both"/>
      </w:pPr>
      <w:r>
        <w:rPr/>
      </w:r>
    </w:p>
    <w:p>
      <w:pPr>
        <w:pStyle w:val="style20"/>
        <w:jc w:val="both"/>
      </w:pPr>
      <w:r>
        <w:rPr>
          <w:b/>
          <w:bCs/>
          <w:lang w:val="mn-MN"/>
        </w:rPr>
        <w:tab/>
        <w:t xml:space="preserve">Хоёр. Засгийн газрын тусгай сангийн тухай хуульд нэмэлт, өөрчлөлт оруулах тухай хуулийн төсөл, Цагдаагийн албаны тухай хуулийг дагалдаж өргөн баригдсан хууль байна. </w:t>
      </w:r>
    </w:p>
    <w:p>
      <w:pPr>
        <w:pStyle w:val="style20"/>
        <w:jc w:val="both"/>
      </w:pPr>
      <w:r>
        <w:rPr>
          <w:lang w:val="mn-MN"/>
        </w:rPr>
        <w:tab/>
      </w:r>
    </w:p>
    <w:p>
      <w:pPr>
        <w:pStyle w:val="style20"/>
        <w:jc w:val="both"/>
      </w:pPr>
      <w:r>
        <w:rPr>
          <w:lang w:val="mn-MN"/>
        </w:rPr>
        <w:tab/>
        <w:t xml:space="preserve">Энэ хуулийн төслийн талаарх танилцуулгыг Хууль зүйн сайд Тэмүүжин танилцуулна. </w:t>
      </w:r>
    </w:p>
    <w:p>
      <w:pPr>
        <w:pStyle w:val="style20"/>
        <w:jc w:val="both"/>
      </w:pPr>
      <w:r>
        <w:rPr/>
      </w:r>
    </w:p>
    <w:p>
      <w:pPr>
        <w:pStyle w:val="style20"/>
        <w:jc w:val="both"/>
      </w:pPr>
      <w:r>
        <w:rPr>
          <w:lang w:val="mn-MN"/>
        </w:rPr>
        <w:tab/>
      </w:r>
      <w:r>
        <w:rPr>
          <w:b/>
          <w:bCs/>
          <w:lang w:val="mn-MN"/>
        </w:rPr>
        <w:t>Х.Тэмүүжин</w:t>
      </w:r>
      <w:r>
        <w:rPr>
          <w:lang w:val="mn-MN"/>
        </w:rPr>
        <w:t xml:space="preserve">: Сангийн яамнаас энэ төрийн тусгай сантай холбоотой асуудлыг бүгдийг цогцоор нь шийдэж байгаа. Сан, данс гээд энэ ялгаануудыг нэлээн сайн гаргаж байгаа. Энэ ялгаа бодлогын хүрээнд Цагдаагийн сантай холбоотой асуудал тэнд дотор ороод явж байгаа. Тийм учраас энэ зөвхөн Цагдаагийн  албаны тухай хуулийг дагаж гарахаас гадна Засгийн газрын бодлого дээр тусдаа сан гэдэг бодлого дотор хамтраад явж байгаа ийм хувилбар байгаа юм.  Энэ сан нь цагдаагийн хөгжилд зориулах сан байгаа. </w:t>
      </w:r>
    </w:p>
    <w:p>
      <w:pPr>
        <w:pStyle w:val="style20"/>
        <w:jc w:val="both"/>
      </w:pPr>
      <w:r>
        <w:rPr/>
      </w:r>
    </w:p>
    <w:p>
      <w:pPr>
        <w:pStyle w:val="style20"/>
        <w:jc w:val="both"/>
      </w:pPr>
      <w:r>
        <w:rPr>
          <w:lang w:val="mn-MN"/>
        </w:rPr>
        <w:tab/>
      </w:r>
      <w:r>
        <w:rPr>
          <w:b/>
          <w:bCs/>
          <w:lang w:val="mn-MN"/>
        </w:rPr>
        <w:t xml:space="preserve">Ц.Даваасүрэн: </w:t>
      </w:r>
      <w:r>
        <w:rPr>
          <w:lang w:val="mn-MN"/>
        </w:rPr>
        <w:t xml:space="preserve">Танилцуулгатай холбогдуулаад асуух асуулттай гишүүд байна уу? Би нэг асуулт асууя. </w:t>
      </w:r>
    </w:p>
    <w:p>
      <w:pPr>
        <w:pStyle w:val="style20"/>
        <w:jc w:val="both"/>
      </w:pPr>
      <w:r>
        <w:rPr/>
      </w:r>
    </w:p>
    <w:p>
      <w:pPr>
        <w:pStyle w:val="style20"/>
        <w:jc w:val="both"/>
      </w:pPr>
      <w:r>
        <w:rPr>
          <w:lang w:val="mn-MN"/>
        </w:rPr>
        <w:tab/>
        <w:t>Энэ сантай холбогдуулаад, тэр цагдаагийн ажилтнуудад 5 жил тутам хөдөө ажилласан нэмэгдэл олгоод байдаг, энэ асуудлыг оруулж байгаа гэж би ойлгоод байгаа.Нэмэгдэл олгоод байдаг энэ асуудлыг оруулж байгаа гэж би ойлгоод байгаа. Тэнд Сангийн сайд ямар санал өгсөн юм бэ? Улаан сайд.</w:t>
      </w:r>
    </w:p>
    <w:p>
      <w:pPr>
        <w:pStyle w:val="style20"/>
        <w:jc w:val="both"/>
      </w:pPr>
      <w:r>
        <w:rPr/>
      </w:r>
    </w:p>
    <w:p>
      <w:pPr>
        <w:pStyle w:val="style20"/>
        <w:jc w:val="both"/>
      </w:pPr>
      <w:r>
        <w:rPr>
          <w:lang w:val="mn-MN"/>
        </w:rPr>
        <w:tab/>
      </w:r>
      <w:r>
        <w:rPr>
          <w:b/>
          <w:bCs/>
          <w:lang w:val="mn-MN"/>
        </w:rPr>
        <w:t>Ч.Улаан</w:t>
      </w:r>
      <w:r>
        <w:rPr>
          <w:lang w:val="mn-MN"/>
        </w:rPr>
        <w:t>: -Би яг одоо үг, үсгээр нь тодорхой санахгүй байна. Ямар ч байсан Засгийн газар бол энэ Засгийн газрын тусгай зориулалтын сангуудын талаар цогц хууль оруулж ирэхээр ажиллаж байгаа. Тэр болтол өмнө боловсрогдсон энэ хуулиудын тусгагдсан сангийн асуудлууд шийдэгдээд явж байгаа юм. Сүүлд нь энэ сангуудын хууль гарахад нэгдсэн бодлогодоо уялдаж, зангидагдана гэсэн ийм байр сууриар бид нар асуудалд хандсан байгаа.</w:t>
      </w:r>
    </w:p>
    <w:p>
      <w:pPr>
        <w:pStyle w:val="style20"/>
        <w:jc w:val="both"/>
      </w:pPr>
      <w:r>
        <w:rPr/>
      </w:r>
    </w:p>
    <w:p>
      <w:pPr>
        <w:pStyle w:val="style20"/>
        <w:jc w:val="both"/>
      </w:pPr>
      <w:r>
        <w:rPr>
          <w:lang w:val="mn-MN"/>
        </w:rPr>
        <w:tab/>
      </w:r>
      <w:r>
        <w:rPr>
          <w:b/>
          <w:bCs/>
          <w:lang w:val="mn-MN"/>
        </w:rPr>
        <w:t>Ц.Даваасүрэн</w:t>
      </w:r>
      <w:r>
        <w:rPr>
          <w:lang w:val="mn-MN"/>
        </w:rPr>
        <w:t xml:space="preserve">: Би ийм зүйл асуугаад байгаа юм. Одоо энэ чинь ингээд тусгай зориулалтын сан гарна, тэгээд 5 жил тутмын нэмэгдэл гээд аваад явахаар юм билээ. Тэгэхээр энэ төсөвт ачааллаа та бүхэн даана гэж үзэж байгаа юу гэж асуугаад байгаа юм.  1 сарын 1-нээс энэ хууль мөрдөгдөнө. Хичнээн хэмжээний хөрөнгийн асуудал яригдаж байгаа юм бэ? </w:t>
      </w:r>
    </w:p>
    <w:p>
      <w:pPr>
        <w:pStyle w:val="style20"/>
        <w:jc w:val="both"/>
      </w:pPr>
      <w:r>
        <w:rPr/>
      </w:r>
    </w:p>
    <w:p>
      <w:pPr>
        <w:pStyle w:val="style20"/>
        <w:jc w:val="both"/>
      </w:pPr>
      <w:r>
        <w:rPr>
          <w:lang w:val="mn-MN"/>
        </w:rPr>
        <w:tab/>
      </w:r>
      <w:r>
        <w:rPr>
          <w:b/>
          <w:bCs/>
          <w:lang w:val="mn-MN"/>
        </w:rPr>
        <w:t>Ч.Улаан</w:t>
      </w:r>
      <w:r>
        <w:rPr>
          <w:lang w:val="mn-MN"/>
        </w:rPr>
        <w:t>: Би яг одоо түүнийг санахгүй байна. Энэ саннгаас тийм нэмэгдэл өгнө гэж биш шүү дээ, тийм юм байхгүй. Тэр бол төсөв дээр тусдаа  статья гарна.</w:t>
      </w:r>
    </w:p>
    <w:p>
      <w:pPr>
        <w:pStyle w:val="style20"/>
        <w:jc w:val="both"/>
      </w:pPr>
      <w:r>
        <w:rPr/>
      </w:r>
    </w:p>
    <w:p>
      <w:pPr>
        <w:pStyle w:val="style20"/>
        <w:jc w:val="both"/>
      </w:pPr>
      <w:r>
        <w:rPr>
          <w:lang w:val="mn-MN"/>
        </w:rPr>
        <w:tab/>
      </w:r>
      <w:r>
        <w:rPr>
          <w:b/>
          <w:bCs/>
          <w:lang w:val="mn-MN"/>
        </w:rPr>
        <w:t>Ц.Даваасүрэн</w:t>
      </w:r>
      <w:r>
        <w:rPr>
          <w:lang w:val="mn-MN"/>
        </w:rPr>
        <w:t xml:space="preserve">: Яагаад гэвэл тэр манайхаар хэлэлцэгдэх ёстой байсан. Хичнээн хэмжээний жилдээ та нарын төсөөлж байгаагаар тэр 5 жил тутамд тэтгэмж олгоход хөрөнгө шаардагдах вэ? </w:t>
      </w:r>
    </w:p>
    <w:p>
      <w:pPr>
        <w:pStyle w:val="style20"/>
        <w:jc w:val="both"/>
      </w:pPr>
      <w:r>
        <w:rPr/>
      </w:r>
    </w:p>
    <w:p>
      <w:pPr>
        <w:pStyle w:val="style20"/>
        <w:jc w:val="both"/>
      </w:pPr>
      <w:r>
        <w:rPr>
          <w:lang w:val="mn-MN"/>
        </w:rPr>
        <w:tab/>
      </w:r>
      <w:r>
        <w:rPr>
          <w:b/>
          <w:bCs/>
          <w:lang w:val="mn-MN"/>
        </w:rPr>
        <w:t>Т.Бат-Өлзий</w:t>
      </w:r>
      <w:r>
        <w:rPr>
          <w:lang w:val="mn-MN"/>
        </w:rPr>
        <w:t xml:space="preserve">: Цагдаагийн ерөнхий газрын санхүүгийн албаны гаргасан тооцоо байна. Үүнд бид нар  одоогийн байгаа тоогоо тооцож байгаад 203 албан хаагчийг ТТ10 гээд энэ офицер, бага офицерын цалин, одоогийн 203 хүнээр тооцоод, 30 сарын хугацаанд 5 жил гээд бодоход З тэрбум 536 сая, 353 мянга орчим. </w:t>
      </w:r>
    </w:p>
    <w:p>
      <w:pPr>
        <w:pStyle w:val="style20"/>
        <w:jc w:val="both"/>
      </w:pPr>
      <w:r>
        <w:rPr/>
      </w:r>
    </w:p>
    <w:p>
      <w:pPr>
        <w:pStyle w:val="style20"/>
        <w:jc w:val="both"/>
      </w:pPr>
      <w:r>
        <w:rPr>
          <w:lang w:val="mn-MN"/>
        </w:rPr>
        <w:tab/>
      </w:r>
      <w:r>
        <w:rPr>
          <w:b/>
          <w:bCs/>
          <w:lang w:val="mn-MN"/>
        </w:rPr>
        <w:t>Ц.Даваасүрэн</w:t>
      </w:r>
      <w:r>
        <w:rPr>
          <w:lang w:val="mn-MN"/>
        </w:rPr>
        <w:t>: Одоо хөдөө ажиллаж байгаа 200 хэдхэн хүн байгаа юм уу? 5 жил ажилласан.</w:t>
      </w:r>
    </w:p>
    <w:p>
      <w:pPr>
        <w:pStyle w:val="style20"/>
        <w:jc w:val="both"/>
      </w:pPr>
      <w:r>
        <w:rPr/>
      </w:r>
    </w:p>
    <w:p>
      <w:pPr>
        <w:pStyle w:val="style20"/>
        <w:jc w:val="both"/>
      </w:pPr>
      <w:r>
        <w:rPr>
          <w:lang w:val="mn-MN"/>
        </w:rPr>
        <w:tab/>
        <w:t>Бат-Өлзий: Дундаж тоо</w:t>
      </w:r>
    </w:p>
    <w:p>
      <w:pPr>
        <w:pStyle w:val="style20"/>
        <w:jc w:val="both"/>
      </w:pPr>
      <w:r>
        <w:rPr/>
      </w:r>
    </w:p>
    <w:p>
      <w:pPr>
        <w:pStyle w:val="style20"/>
        <w:jc w:val="both"/>
      </w:pPr>
      <w:r>
        <w:rPr>
          <w:lang w:val="mn-MN"/>
        </w:rPr>
        <w:tab/>
      </w:r>
      <w:r>
        <w:rPr>
          <w:b/>
          <w:bCs/>
          <w:lang w:val="mn-MN"/>
        </w:rPr>
        <w:t>Ц.Даваасүрэн</w:t>
      </w:r>
      <w:r>
        <w:rPr>
          <w:lang w:val="mn-MN"/>
        </w:rPr>
        <w:t xml:space="preserve">: Энэ дээр сум гэхээр аймгийн цагдаа ордог шүү дээ. </w:t>
      </w:r>
    </w:p>
    <w:p>
      <w:pPr>
        <w:pStyle w:val="style20"/>
        <w:jc w:val="both"/>
      </w:pPr>
      <w:r>
        <w:rPr/>
      </w:r>
    </w:p>
    <w:p>
      <w:pPr>
        <w:pStyle w:val="style20"/>
        <w:jc w:val="both"/>
      </w:pPr>
      <w:r>
        <w:rPr>
          <w:lang w:val="mn-MN"/>
        </w:rPr>
        <w:tab/>
      </w:r>
      <w:r>
        <w:rPr>
          <w:b/>
          <w:bCs/>
          <w:lang w:val="mn-MN"/>
        </w:rPr>
        <w:t xml:space="preserve">Т.Бат-Өлзий: </w:t>
      </w:r>
      <w:r>
        <w:rPr>
          <w:lang w:val="mn-MN"/>
        </w:rPr>
        <w:t xml:space="preserve">Аймгийн төвөөс бусад сум дандаа. </w:t>
      </w:r>
    </w:p>
    <w:p>
      <w:pPr>
        <w:pStyle w:val="style20"/>
        <w:jc w:val="both"/>
      </w:pPr>
      <w:r>
        <w:rPr/>
      </w:r>
    </w:p>
    <w:p>
      <w:pPr>
        <w:pStyle w:val="style20"/>
        <w:jc w:val="both"/>
      </w:pPr>
      <w:r>
        <w:rPr>
          <w:lang w:val="mn-MN"/>
        </w:rPr>
        <w:tab/>
      </w:r>
      <w:r>
        <w:rPr>
          <w:b/>
          <w:bCs/>
          <w:lang w:val="mn-MN"/>
        </w:rPr>
        <w:t>Ц.Даваасүрэн</w:t>
      </w:r>
      <w:r>
        <w:rPr>
          <w:lang w:val="mn-MN"/>
        </w:rPr>
        <w:t xml:space="preserve">: Тийм юм хуулин дээр хаана байгаа юм бэ?  Аймгийн төв гэдэг чинь сум гээд явчих. Тэгэхээр чинь түүнийг харин зохицуулж болохгүй байгаа юм. Сум гэдэг агуулгаараа болоод энэ хууль гарчихсан чинь Дарханых, Орхоны багш нар бүгд авдаг болчихсон байхгүй юу? Ерөөсөө өөр зохицуулалт хуулиар байхгүй юм билээ шүү дээ. </w:t>
      </w:r>
    </w:p>
    <w:p>
      <w:pPr>
        <w:pStyle w:val="style20"/>
        <w:jc w:val="both"/>
      </w:pPr>
      <w:r>
        <w:rPr/>
      </w:r>
    </w:p>
    <w:p>
      <w:pPr>
        <w:pStyle w:val="style20"/>
        <w:jc w:val="both"/>
      </w:pPr>
      <w:r>
        <w:rPr>
          <w:lang w:val="mn-MN"/>
        </w:rPr>
        <w:tab/>
        <w:t xml:space="preserve">Сум  гэдэг ойлголт бий. Сум гэдэг ойлголтод аймгийн төв орно. Ерөөсөө 200-аадхан цагдаа суманд ажилладаг гэж ойлгогдоод байна, тийм ээ?  З тэрбум. </w:t>
      </w:r>
    </w:p>
    <w:p>
      <w:pPr>
        <w:pStyle w:val="style20"/>
        <w:jc w:val="both"/>
      </w:pPr>
      <w:r>
        <w:rPr/>
      </w:r>
    </w:p>
    <w:p>
      <w:pPr>
        <w:pStyle w:val="style20"/>
        <w:jc w:val="both"/>
      </w:pPr>
      <w:r>
        <w:rPr>
          <w:lang w:val="mn-MN"/>
        </w:rPr>
        <w:tab/>
        <w:t xml:space="preserve">Асуулт дууссан. Санал хэлэх гишүүн байна уу? Санал хэлэх гишүүн алга байна.  </w:t>
      </w:r>
    </w:p>
    <w:p>
      <w:pPr>
        <w:pStyle w:val="style20"/>
        <w:jc w:val="both"/>
      </w:pPr>
      <w:r>
        <w:rPr/>
      </w:r>
    </w:p>
    <w:p>
      <w:pPr>
        <w:pStyle w:val="style20"/>
        <w:jc w:val="both"/>
      </w:pPr>
      <w:r>
        <w:rPr>
          <w:lang w:val="mn-MN"/>
        </w:rPr>
        <w:tab/>
      </w:r>
      <w:r>
        <w:rPr>
          <w:b/>
          <w:bCs/>
          <w:lang w:val="mn-MN"/>
        </w:rPr>
        <w:t>С.Баярцогт</w:t>
      </w:r>
      <w:r>
        <w:rPr>
          <w:lang w:val="mn-MN"/>
        </w:rPr>
        <w:t>: Одоо үүгээр орж ирж байгаагаар  34 дэх сан болж байгаа юм, Улаан сайд аа. Одоо ингээд төсөв маань улсын төсөв гэж яваад, тусгай сан маань өөрөө бараг биеэ даасан төсөв шиг болчих гээд, заримуудыг нь нэгтгээд, заримуудыг нь төсөв дотор нь суулгаад явдаг ч юм уу? Тийм маягаар зохицуулаад, энэ тусгай  сангаа багасгахгүй бол болохгүй шүү гэсэн тийм л ерөнхий санал хэлэх гэсэн юм. Би бол тийм ерөнхий санал хэлж байгаа юм.</w:t>
      </w:r>
    </w:p>
    <w:p>
      <w:pPr>
        <w:pStyle w:val="style20"/>
        <w:jc w:val="both"/>
      </w:pPr>
      <w:r>
        <w:rPr/>
      </w:r>
    </w:p>
    <w:p>
      <w:pPr>
        <w:pStyle w:val="style20"/>
        <w:jc w:val="both"/>
      </w:pPr>
      <w:r>
        <w:rPr>
          <w:lang w:val="mn-MN"/>
        </w:rPr>
        <w:tab/>
      </w:r>
      <w:r>
        <w:rPr>
          <w:b/>
          <w:bCs/>
          <w:lang w:val="mn-MN"/>
        </w:rPr>
        <w:t>Ц.Даваасүрэн</w:t>
      </w:r>
      <w:r>
        <w:rPr>
          <w:lang w:val="mn-MN"/>
        </w:rPr>
        <w:t xml:space="preserve">: Ер нь Тамгын газар ч гэсэн анхаараад, ялангуяа бүх хөдөө ажиллаж байгаа ажилчид, төсвийн байгууллагынхан бүгдээрээ л болж эхлэх гэж байна л даа. Одоо ингэж байтал хилийн цэрэг ороод ирнэ, шүүхийнхэн ороод ирнэ. Прокурор хамаарахгүй байх. Хилийн цэрэг бол яг орж ирнэ. Цэрэг орж ирнэ гээд энэ агуулгаар бодож бид нар анхаарч байхгүй бол сүүлдээ ачааллаа дийлэхээ болих ийм нөхцөл байдал гарч болзошгүй юм. Засгийн газар ч гэсэн бас энэ зүйл дээрээ, ялангуяа Сангийн сайд бас анхаарна биз дээ. Үүнийг бас манай дүгнэлт дээр оруулаарай. </w:t>
      </w:r>
    </w:p>
    <w:p>
      <w:pPr>
        <w:pStyle w:val="style20"/>
        <w:jc w:val="both"/>
      </w:pPr>
      <w:r>
        <w:rPr/>
      </w:r>
    </w:p>
    <w:p>
      <w:pPr>
        <w:pStyle w:val="style20"/>
        <w:jc w:val="both"/>
      </w:pPr>
      <w:r>
        <w:rPr>
          <w:lang w:val="mn-MN"/>
        </w:rPr>
        <w:tab/>
        <w:t xml:space="preserve">Засгийн газрын тусгай сангийн тухай хуульд нэмэлт оруулах тухай хуулийн төслийг Төсвийн байнгын хорооны хуралдаанаар хэлэлцлээ.  </w:t>
      </w:r>
    </w:p>
    <w:p>
      <w:pPr>
        <w:pStyle w:val="style20"/>
        <w:jc w:val="both"/>
      </w:pPr>
      <w:r>
        <w:rPr/>
      </w:r>
    </w:p>
    <w:p>
      <w:pPr>
        <w:pStyle w:val="style20"/>
        <w:jc w:val="both"/>
      </w:pPr>
      <w:r>
        <w:rPr>
          <w:lang w:val="mn-MN"/>
        </w:rPr>
        <w:tab/>
        <w:t>Хэлэлцэхийг дэмжиж байгаа гишүүд гараа өргөнө үү.</w:t>
      </w:r>
    </w:p>
    <w:p>
      <w:pPr>
        <w:pStyle w:val="style20"/>
        <w:jc w:val="both"/>
      </w:pPr>
      <w:r>
        <w:rPr/>
      </w:r>
    </w:p>
    <w:p>
      <w:pPr>
        <w:pStyle w:val="style20"/>
        <w:jc w:val="both"/>
      </w:pPr>
      <w:r>
        <w:rPr>
          <w:lang w:val="mn-MN"/>
        </w:rPr>
        <w:tab/>
        <w:t>10-6. Дэмжигдлээ.</w:t>
      </w:r>
    </w:p>
    <w:p>
      <w:pPr>
        <w:pStyle w:val="style20"/>
        <w:jc w:val="both"/>
      </w:pPr>
      <w:r>
        <w:rPr/>
      </w:r>
    </w:p>
    <w:p>
      <w:pPr>
        <w:pStyle w:val="style20"/>
        <w:jc w:val="both"/>
      </w:pPr>
      <w:r>
        <w:rPr>
          <w:lang w:val="mn-MN"/>
        </w:rPr>
        <w:tab/>
        <w:t>Байнгын хорооны санал, дүгнэлтийг Баярцогт гишүүн танилцуулъя.</w:t>
      </w:r>
    </w:p>
    <w:p>
      <w:pPr>
        <w:pStyle w:val="style20"/>
        <w:jc w:val="both"/>
      </w:pPr>
      <w:r>
        <w:rPr/>
      </w:r>
    </w:p>
    <w:p>
      <w:pPr>
        <w:pStyle w:val="style20"/>
        <w:jc w:val="both"/>
      </w:pPr>
      <w:r>
        <w:rPr>
          <w:lang w:val="mn-MN"/>
        </w:rPr>
        <w:tab/>
      </w:r>
      <w:r>
        <w:rPr>
          <w:b/>
          <w:bCs/>
          <w:lang w:val="mn-MN"/>
        </w:rPr>
        <w:t xml:space="preserve">Гурав дахь асуудал. Засгийн газрын тусгай сангийн тухай хуульд нэмэлт оруулах тухай хуулийн төсөл. Гэрч, хохирогчийг хамааруулах тухай хуулийн төслийг дагалдаж өргөн мэдүүлсэн хуулийн төсөл. </w:t>
      </w:r>
    </w:p>
    <w:p>
      <w:pPr>
        <w:pStyle w:val="style20"/>
        <w:jc w:val="both"/>
      </w:pPr>
      <w:r>
        <w:rPr/>
      </w:r>
    </w:p>
    <w:p>
      <w:pPr>
        <w:pStyle w:val="style20"/>
        <w:jc w:val="both"/>
      </w:pPr>
      <w:r>
        <w:rPr>
          <w:lang w:val="mn-MN"/>
        </w:rPr>
        <w:tab/>
        <w:t>Төслийн талаарх танилцуулгыг Хууль зүйн сайд Тэмүүжин танилцуулна.</w:t>
      </w:r>
    </w:p>
    <w:p>
      <w:pPr>
        <w:pStyle w:val="style20"/>
        <w:jc w:val="both"/>
      </w:pPr>
      <w:r>
        <w:rPr/>
      </w:r>
    </w:p>
    <w:p>
      <w:pPr>
        <w:pStyle w:val="style20"/>
        <w:jc w:val="both"/>
      </w:pPr>
      <w:r>
        <w:rPr>
          <w:lang w:val="mn-MN"/>
        </w:rPr>
        <w:tab/>
      </w:r>
      <w:r>
        <w:rPr>
          <w:b/>
          <w:bCs/>
          <w:lang w:val="mn-MN"/>
        </w:rPr>
        <w:t>Х.Тэмүүжин</w:t>
      </w:r>
      <w:r>
        <w:rPr>
          <w:lang w:val="mn-MN"/>
        </w:rPr>
        <w:t xml:space="preserve">: Монгол Улсад  шүүхийн хуулийн байгууллагын шинэтгэлтэй холбоотой гэрч, хохирогчдыг хамгаалах тогтолцоог л бүрдүүлж байгаа. Өнөөдөр шүүн таслах үйл ажиллагааг хэвийн явуулах, шүүхээс шударга шийдвэр гаргахад хамгийн их сөргөөр нөлөөлдөг зүйл нь бол гэрч, хохирогчид  нөлөөлөх,  гэрч, хохирогчдыг сүрдүүлэх,  гэрч хохирогчтой ямар нэгэн байдлаар шүүн таслах үйл ажиллагааг шүүхэд худал мэдүүлэг өгөх юм уу? Эсхүл шүүн таслах үйл ажиллагаанаас холдуулах зорилготойгоор гэрч, хохирогчид нөлөөлдөг, энэ нь гэмт хэргийн шинжтэй үйлдэл болоод хувирчихсан. </w:t>
      </w:r>
    </w:p>
    <w:p>
      <w:pPr>
        <w:pStyle w:val="style20"/>
        <w:jc w:val="both"/>
      </w:pPr>
      <w:r>
        <w:rPr>
          <w:lang w:val="mn-MN"/>
        </w:rPr>
        <w:tab/>
      </w:r>
    </w:p>
    <w:p>
      <w:pPr>
        <w:pStyle w:val="style20"/>
        <w:jc w:val="both"/>
      </w:pPr>
      <w:r>
        <w:rPr>
          <w:lang w:val="mn-MN"/>
        </w:rPr>
        <w:tab/>
        <w:t>Тийм учраас бусад улс орнуудын туршлагаар шүүхийн үйл ажиллагааг хэвийн явуулах, шударга ёсыг бэхжүүлэх зорилготойгоор гэрч, хохирогчдыг хамгаалах тусдаа тогтолцоо байдаг.  Энэ тогтолцоотой уялдуулж  гэр, хохирогчдыг хамгаалах тусгай хууль гарч байгаа юм.</w:t>
      </w:r>
    </w:p>
    <w:p>
      <w:pPr>
        <w:pStyle w:val="style20"/>
        <w:jc w:val="both"/>
      </w:pPr>
      <w:r>
        <w:rPr/>
      </w:r>
    </w:p>
    <w:p>
      <w:pPr>
        <w:pStyle w:val="style20"/>
        <w:jc w:val="both"/>
      </w:pPr>
      <w:r>
        <w:rPr>
          <w:lang w:val="mn-MN"/>
        </w:rPr>
        <w:tab/>
      </w:r>
      <w:r>
        <w:rPr>
          <w:b/>
          <w:bCs/>
          <w:lang w:val="mn-MN"/>
        </w:rPr>
        <w:t>Ц.Даваасүрэн:</w:t>
      </w:r>
      <w:r>
        <w:rPr>
          <w:lang w:val="mn-MN"/>
        </w:rPr>
        <w:t xml:space="preserve"> Баярлалаа.  Асуух асуулттай гишүүд байна уу?  Би нэг зүйл асууя. Хохирогчийн амь  нас, эрүүл мэндэд ноцтой аюул учирсан тохиолдолд эмчилгээний зардал гардаг болох нь байна. Тэгэхээр ноцтой аюул гэж яаж ялгах вэ? Ер нь ингээд зодож цохиулсан хүн бүрийн зардлыг гаргах уу? </w:t>
      </w:r>
    </w:p>
    <w:p>
      <w:pPr>
        <w:pStyle w:val="style20"/>
        <w:jc w:val="both"/>
      </w:pPr>
      <w:r>
        <w:rPr/>
      </w:r>
    </w:p>
    <w:p>
      <w:pPr>
        <w:pStyle w:val="style20"/>
        <w:jc w:val="both"/>
      </w:pPr>
      <w:r>
        <w:rPr>
          <w:lang w:val="mn-MN"/>
        </w:rPr>
        <w:tab/>
      </w:r>
      <w:r>
        <w:rPr>
          <w:b/>
          <w:bCs/>
          <w:lang w:val="mn-MN"/>
        </w:rPr>
        <w:t>Х.Тэмүүжин:</w:t>
      </w:r>
      <w:r>
        <w:rPr>
          <w:lang w:val="mn-MN"/>
        </w:rPr>
        <w:t xml:space="preserve"> Энэ бол  хохирол барагдуулах сан гэж тусдаа  байгаа. Хохирол барагдуулах сангаас хүч хэрэглэсэн хувь хүний эрх чөлөөний эсрэг гэмт хэрэг үйлдээд, шүдийг нь цөм цохих, эсхүл биед нь гэмтэл учруулна шүү дээ. Тэгэнгүүт түүний эрүүл мэндийн болон оршуулгын гэдэг юм уу тодорхой зардлуудыг шууд хохирол барагдуулах сангаас гаргаад, дараа нь шүүхээс нөгөө гэм буруутай этгээдээс нь нөхөж хохирол барагдуулах сан уруу хийдэг. Хорих байгууллагад ял эдлүүлж байхад нь ажил хийлгээд, бас хохирол барагдуулах сан уруу явуулдаг ийм төсөвт ачаалалгүйгээр буцааж ингэж хохирол барагдуулах сан, хохирлыг арилгах гэдэг ийм механизм ажилладаг болж эхэлж байгаа юм.</w:t>
      </w:r>
    </w:p>
    <w:p>
      <w:pPr>
        <w:pStyle w:val="style20"/>
        <w:jc w:val="both"/>
      </w:pPr>
      <w:r>
        <w:rPr/>
      </w:r>
    </w:p>
    <w:p>
      <w:pPr>
        <w:pStyle w:val="style20"/>
        <w:jc w:val="both"/>
      </w:pPr>
      <w:r>
        <w:rPr>
          <w:lang w:val="mn-MN"/>
        </w:rPr>
        <w:tab/>
      </w:r>
      <w:r>
        <w:rPr>
          <w:b/>
          <w:bCs/>
          <w:lang w:val="mn-MN"/>
        </w:rPr>
        <w:t>Ц.Даваасүрэн:</w:t>
      </w:r>
      <w:r>
        <w:rPr>
          <w:lang w:val="mn-MN"/>
        </w:rPr>
        <w:t xml:space="preserve"> Шүдийг цөм цохиулчих юм бол энэ эмчилгээний зардлыг эндээс авах уу? </w:t>
      </w:r>
    </w:p>
    <w:p>
      <w:pPr>
        <w:pStyle w:val="style20"/>
        <w:jc w:val="both"/>
      </w:pPr>
      <w:r>
        <w:rPr/>
      </w:r>
    </w:p>
    <w:p>
      <w:pPr>
        <w:pStyle w:val="style20"/>
        <w:jc w:val="both"/>
      </w:pPr>
      <w:r>
        <w:rPr>
          <w:lang w:val="mn-MN"/>
        </w:rPr>
        <w:tab/>
      </w:r>
      <w:r>
        <w:rPr>
          <w:b/>
          <w:bCs/>
          <w:lang w:val="mn-MN"/>
        </w:rPr>
        <w:t>Х.Тэмүүжин</w:t>
      </w:r>
      <w:r>
        <w:rPr>
          <w:lang w:val="mn-MN"/>
        </w:rPr>
        <w:t>: Тэгнэ. Ер нь бол хүч хэрэглэсэн гэмт хэрэгт өртсөн л байх юм бол эмчилгээний зардлыг эндээс гаргаад, тэр зардлыг буцаагаад.</w:t>
      </w:r>
    </w:p>
    <w:p>
      <w:pPr>
        <w:pStyle w:val="style20"/>
        <w:jc w:val="both"/>
      </w:pPr>
      <w:r>
        <w:rPr/>
      </w:r>
    </w:p>
    <w:p>
      <w:pPr>
        <w:pStyle w:val="style20"/>
        <w:jc w:val="both"/>
      </w:pPr>
      <w:r>
        <w:rPr>
          <w:lang w:val="mn-MN"/>
        </w:rPr>
        <w:tab/>
      </w:r>
      <w:r>
        <w:rPr>
          <w:b/>
          <w:bCs/>
          <w:lang w:val="mn-MN"/>
        </w:rPr>
        <w:t>Ц.Даваасүрэн:</w:t>
      </w:r>
      <w:r>
        <w:rPr>
          <w:lang w:val="mn-MN"/>
        </w:rPr>
        <w:t xml:space="preserve"> Жишээлбэл, автын осол, гэмт хэргийн шинж чанартай автын осол гарч болно шүү дээ, хууль зөрчсөн. Тэгвэл тэр хагалгаанд орж байгаа бүх зардал бас гарах уу? </w:t>
      </w:r>
    </w:p>
    <w:p>
      <w:pPr>
        <w:pStyle w:val="style20"/>
        <w:jc w:val="both"/>
      </w:pPr>
      <w:r>
        <w:rPr/>
      </w:r>
    </w:p>
    <w:p>
      <w:pPr>
        <w:pStyle w:val="style20"/>
        <w:jc w:val="both"/>
      </w:pPr>
      <w:r>
        <w:rPr>
          <w:lang w:val="mn-MN"/>
        </w:rPr>
        <w:tab/>
      </w:r>
      <w:r>
        <w:rPr>
          <w:b/>
          <w:bCs/>
          <w:lang w:val="mn-MN"/>
        </w:rPr>
        <w:t>Х.Тэмүүжин</w:t>
      </w:r>
      <w:r>
        <w:rPr>
          <w:lang w:val="mn-MN"/>
        </w:rPr>
        <w:t>: Автын осол нь  санаатай машинаар хүн дайрсан байх юм бол тэгнэ гэсэн үг. Түүнээс явж байгаад осолд орсон байх юм бол энэ сангаас гарахгүй, шүүхээрээ тогтоогдоод хохирогч хохироосон этгээдээс. Энэ бол ерөөсөө санаатай, хүч хэрэглэсэн үед.</w:t>
      </w:r>
    </w:p>
    <w:p>
      <w:pPr>
        <w:pStyle w:val="style20"/>
        <w:jc w:val="both"/>
      </w:pPr>
      <w:r>
        <w:rPr/>
      </w:r>
    </w:p>
    <w:p>
      <w:pPr>
        <w:pStyle w:val="style20"/>
        <w:jc w:val="both"/>
      </w:pPr>
      <w:r>
        <w:rPr>
          <w:lang w:val="mn-MN"/>
        </w:rPr>
        <w:tab/>
      </w:r>
      <w:r>
        <w:rPr>
          <w:b/>
          <w:bCs/>
          <w:lang w:val="mn-MN"/>
        </w:rPr>
        <w:t xml:space="preserve">Ц.Даваасүрэн: </w:t>
      </w:r>
      <w:r>
        <w:rPr>
          <w:lang w:val="mn-MN"/>
        </w:rPr>
        <w:t xml:space="preserve">Үүнийг дийлэх үү?  Гэмт хэргийн улмаас гэж байгаа юм. Гэмт хэрэг гэдэг чинь өргөн хүрээтэй. Тэгээд түүнд хохирсон хүн бүрийн  эмчилгээний зардлыг гаргана гэдэг асар том зардал болно шүү дээ. </w:t>
      </w:r>
    </w:p>
    <w:p>
      <w:pPr>
        <w:pStyle w:val="style20"/>
        <w:jc w:val="both"/>
      </w:pPr>
      <w:r>
        <w:rPr/>
      </w:r>
    </w:p>
    <w:p>
      <w:pPr>
        <w:pStyle w:val="style20"/>
        <w:jc w:val="both"/>
      </w:pPr>
      <w:r>
        <w:rPr>
          <w:lang w:val="mn-MN"/>
        </w:rPr>
        <w:tab/>
      </w:r>
      <w:r>
        <w:rPr>
          <w:b/>
          <w:bCs/>
          <w:lang w:val="mn-MN"/>
        </w:rPr>
        <w:t>Х.Тэмүүжин:</w:t>
      </w:r>
      <w:r>
        <w:rPr>
          <w:lang w:val="mn-MN"/>
        </w:rPr>
        <w:t xml:space="preserve">  Ер нь бол бусад улс орнуудад яг ийм систем ажиллаж байгаа. Энэ нь үргэлжлээд эхлэхээр ерөөсөө төсөв дээр очдоггүй юм билээ. Зөвхөн хохирол барагдуулах сангаараа  явчихаж байгаа юм.</w:t>
      </w:r>
    </w:p>
    <w:p>
      <w:pPr>
        <w:pStyle w:val="style20"/>
        <w:jc w:val="both"/>
      </w:pPr>
      <w:r>
        <w:rPr/>
      </w:r>
    </w:p>
    <w:p>
      <w:pPr>
        <w:pStyle w:val="style20"/>
        <w:jc w:val="both"/>
      </w:pPr>
      <w:r>
        <w:rPr>
          <w:lang w:val="mn-MN"/>
        </w:rPr>
        <w:tab/>
      </w:r>
      <w:r>
        <w:rPr>
          <w:b/>
          <w:bCs/>
          <w:lang w:val="mn-MN"/>
        </w:rPr>
        <w:t>Ц.Даваасүрэн</w:t>
      </w:r>
      <w:r>
        <w:rPr>
          <w:lang w:val="mn-MN"/>
        </w:rPr>
        <w:t xml:space="preserve">: Сан чинь дийлэхгүй бол яах вэ? </w:t>
      </w:r>
    </w:p>
    <w:p>
      <w:pPr>
        <w:pStyle w:val="style20"/>
        <w:jc w:val="both"/>
      </w:pPr>
      <w:r>
        <w:rPr/>
      </w:r>
    </w:p>
    <w:p>
      <w:pPr>
        <w:pStyle w:val="style20"/>
        <w:jc w:val="both"/>
      </w:pPr>
      <w:r>
        <w:rPr>
          <w:lang w:val="mn-MN"/>
        </w:rPr>
        <w:tab/>
      </w:r>
      <w:r>
        <w:rPr>
          <w:b/>
          <w:bCs/>
          <w:lang w:val="mn-MN"/>
        </w:rPr>
        <w:t>Х.Тэмүүжин</w:t>
      </w:r>
      <w:r>
        <w:rPr>
          <w:lang w:val="mn-MN"/>
        </w:rPr>
        <w:t>: Одоо бид нар энэ системийг сайжруулж байгаа учраас хорих байгууллагууд дээр хөдөлмөр эрхлэлтээ бий болгоод, түүнээсээ орлого олдог бол орлого нь өөрөө энэ сан уруу ордог болоод,  нөгөө хохироосон нөхдүүд чинь төлбөрөө төлдөг систем уруу орчихож байгаа юм. Төлбөр төлж байж шоронгоос гардаг систем уруу орж байгаа юм. Дээр нь шүүх дээр  прокурор яг хохирол учруулсантай холбоотой тэр мөнгийг нэхэмжилдэг тэр систем уруу орчихож байгаа юм. Тийм учраас энэ өөрөө  уялдаатай нэг систем болж хувирч байгаа юм.</w:t>
      </w:r>
    </w:p>
    <w:p>
      <w:pPr>
        <w:pStyle w:val="style20"/>
        <w:jc w:val="both"/>
      </w:pPr>
      <w:r>
        <w:rPr/>
      </w:r>
    </w:p>
    <w:p>
      <w:pPr>
        <w:pStyle w:val="style20"/>
        <w:jc w:val="both"/>
      </w:pPr>
      <w:r>
        <w:rPr>
          <w:lang w:val="mn-MN"/>
        </w:rPr>
        <w:tab/>
      </w:r>
      <w:r>
        <w:rPr>
          <w:b/>
          <w:bCs/>
          <w:lang w:val="mn-MN"/>
        </w:rPr>
        <w:t>Ц.Даваасүрэн:</w:t>
      </w:r>
      <w:r>
        <w:rPr>
          <w:lang w:val="mn-MN"/>
        </w:rPr>
        <w:t xml:space="preserve"> Энэ дээр би дахиад нэг зүйлийг тодруулахад, хэрвээ тэр жишээ нь хүн тархины нэлээн хүнд  гэмтэл авчихсан гээд тархи уруугаа цохиулаад хүнд  гэмтэл авчихсан гээд Монголд эмчлүүлэх нөхцөлгүй байна гээд гадаадад эмчлүүлчихсэн байвал тэр зардлыг яах вэ? </w:t>
      </w:r>
    </w:p>
    <w:p>
      <w:pPr>
        <w:pStyle w:val="style20"/>
        <w:jc w:val="both"/>
      </w:pPr>
      <w:r>
        <w:rPr/>
      </w:r>
    </w:p>
    <w:p>
      <w:pPr>
        <w:pStyle w:val="style20"/>
        <w:jc w:val="both"/>
      </w:pPr>
      <w:r>
        <w:rPr>
          <w:lang w:val="mn-MN"/>
        </w:rPr>
        <w:tab/>
      </w:r>
      <w:r>
        <w:rPr>
          <w:b/>
          <w:bCs/>
          <w:lang w:val="mn-MN"/>
        </w:rPr>
        <w:t>Х.Тэмүүжин:</w:t>
      </w:r>
      <w:r>
        <w:rPr>
          <w:lang w:val="mn-MN"/>
        </w:rPr>
        <w:t xml:space="preserve"> Мэдээжийн хэрэг энэ дээр нарийвчилсан журам гарна л даа.  Ямар хэмжээнд хохирлыг барагдуулах вэ гээд. Түүнээс биш хүний хэлсэн өндөр өртөгтэй хохирлыг барагдуулахгүй шүү дээ. Стандарт тогтоогоод, тэр стандартаар урьдчилж өгдөг тийм систем уруу л орчих юм. Түүнээс илүүгээр гарах юм бол тухайн хүн иргэний журмаараа шүүхэд нэхэмжлээд, нэхэмжлэлээрээ нөгөө хохироосон этгээдээсээ нэмж авна л гэсэн үг.</w:t>
      </w:r>
    </w:p>
    <w:p>
      <w:pPr>
        <w:pStyle w:val="style20"/>
        <w:jc w:val="both"/>
      </w:pPr>
      <w:r>
        <w:rPr/>
      </w:r>
    </w:p>
    <w:p>
      <w:pPr>
        <w:pStyle w:val="style20"/>
        <w:jc w:val="both"/>
      </w:pPr>
      <w:r>
        <w:rPr>
          <w:lang w:val="mn-MN"/>
        </w:rPr>
        <w:tab/>
        <w:t xml:space="preserve">Түүнээс биш хэлсэн амных нь зоргоор бас өгнө гэсэн үг биш  л дээ.  </w:t>
      </w:r>
    </w:p>
    <w:p>
      <w:pPr>
        <w:pStyle w:val="style20"/>
        <w:jc w:val="both"/>
      </w:pPr>
      <w:r>
        <w:rPr/>
      </w:r>
    </w:p>
    <w:p>
      <w:pPr>
        <w:pStyle w:val="style20"/>
        <w:jc w:val="both"/>
      </w:pPr>
      <w:r>
        <w:rPr>
          <w:lang w:val="mn-MN"/>
        </w:rPr>
        <w:tab/>
      </w:r>
      <w:r>
        <w:rPr>
          <w:b/>
          <w:bCs/>
          <w:lang w:val="mn-MN"/>
        </w:rPr>
        <w:t xml:space="preserve">Ц.Даваасүрэн: </w:t>
      </w:r>
      <w:r>
        <w:rPr>
          <w:lang w:val="mn-MN"/>
        </w:rPr>
        <w:t>Тэгэхээр  үүнийг харахаар нэлээн өргөн хүрээг хамрахаар ийм заалт болчихоод байгаа юм.  Ялангуяа гадаадад эмчлүүлсэн байх юм бол гэдгийг хязгаарласан юм байхгүй болох гээд байгаа юм.</w:t>
      </w:r>
    </w:p>
    <w:p>
      <w:pPr>
        <w:pStyle w:val="style20"/>
        <w:jc w:val="both"/>
      </w:pPr>
      <w:r>
        <w:rPr/>
      </w:r>
    </w:p>
    <w:p>
      <w:pPr>
        <w:pStyle w:val="style20"/>
        <w:jc w:val="both"/>
      </w:pPr>
      <w:r>
        <w:rPr>
          <w:lang w:val="mn-MN"/>
        </w:rPr>
        <w:tab/>
      </w:r>
      <w:r>
        <w:rPr>
          <w:b/>
          <w:bCs/>
          <w:lang w:val="mn-MN"/>
        </w:rPr>
        <w:t>Х.Тэмүүжин</w:t>
      </w:r>
      <w:r>
        <w:rPr>
          <w:lang w:val="mn-MN"/>
        </w:rPr>
        <w:t xml:space="preserve">: Гэхдээ ийм шүү. Наадах чинь гэрч, хохирогчтой холбоотойгоор нөгөө гэрч, хохирогчийг хамгаалдаг байгууллага, хамгаалалтын арга хэмжээ  авч байгаа хүрээндээ шүү дээ. Бүх хохирогчид биш шүү дээ. Үүнийг бас хамгаалалтад авах шаардлагатай юм байна. Энэ гэрчийг хамгаалалтад авсан. Яагаад гэвэл энэ гэрчээ бид нар авлигын хэрэгтээ гэрчлүүлэх гэж байгаа юм байна гээд, нөгөө шалгаж байгаа хэрэг, хамаарал зэргийг бүгдийг хардаг тийм систем байхгүй юу? </w:t>
      </w:r>
    </w:p>
    <w:p>
      <w:pPr>
        <w:pStyle w:val="style20"/>
        <w:jc w:val="both"/>
      </w:pPr>
      <w:r>
        <w:rPr/>
      </w:r>
    </w:p>
    <w:p>
      <w:pPr>
        <w:pStyle w:val="style20"/>
        <w:jc w:val="both"/>
      </w:pPr>
      <w:r>
        <w:rPr>
          <w:lang w:val="mn-MN"/>
        </w:rPr>
        <w:tab/>
      </w:r>
      <w:r>
        <w:rPr>
          <w:b/>
          <w:bCs/>
          <w:lang w:val="mn-MN"/>
        </w:rPr>
        <w:t xml:space="preserve">Ц.Даваасүрэн: </w:t>
      </w:r>
      <w:r>
        <w:rPr>
          <w:lang w:val="mn-MN"/>
        </w:rPr>
        <w:t>Энэ чинь тэгэхдээ яг хуулиар бол хамгаалалтад авсан гэж ойлгогдохгүй байгаа юм билээ. Гэмт хэргийн улмаас гэсэн үгээр орчихоод байна.</w:t>
      </w:r>
    </w:p>
    <w:p>
      <w:pPr>
        <w:pStyle w:val="style20"/>
        <w:jc w:val="both"/>
      </w:pPr>
      <w:r>
        <w:rPr/>
      </w:r>
    </w:p>
    <w:p>
      <w:pPr>
        <w:pStyle w:val="style20"/>
        <w:jc w:val="both"/>
      </w:pPr>
      <w:r>
        <w:rPr>
          <w:lang w:val="mn-MN"/>
        </w:rPr>
        <w:tab/>
      </w:r>
      <w:r>
        <w:rPr>
          <w:b/>
          <w:bCs/>
          <w:lang w:val="mn-MN"/>
        </w:rPr>
        <w:t>Х.Тэмүүжин</w:t>
      </w:r>
      <w:r>
        <w:rPr>
          <w:lang w:val="mn-MN"/>
        </w:rPr>
        <w:t>: Гэрч, хохирогчтой холбоотой хэсэг чинь бол яг тийм.</w:t>
      </w:r>
    </w:p>
    <w:p>
      <w:pPr>
        <w:pStyle w:val="style20"/>
        <w:jc w:val="both"/>
      </w:pPr>
      <w:r>
        <w:rPr/>
      </w:r>
    </w:p>
    <w:p>
      <w:pPr>
        <w:pStyle w:val="style20"/>
        <w:jc w:val="both"/>
      </w:pPr>
      <w:r>
        <w:rPr>
          <w:lang w:val="mn-MN"/>
        </w:rPr>
        <w:tab/>
      </w:r>
      <w:r>
        <w:rPr>
          <w:b/>
          <w:bCs/>
          <w:lang w:val="mn-MN"/>
        </w:rPr>
        <w:t>Ц.Даваасүрэн</w:t>
      </w:r>
      <w:r>
        <w:rPr>
          <w:lang w:val="mn-MN"/>
        </w:rPr>
        <w:t>: Хариулт авч дууслаа. Санал хэлэх гишүүн байна уу?  Баярцогт гишүүн.</w:t>
      </w:r>
    </w:p>
    <w:p>
      <w:pPr>
        <w:pStyle w:val="style20"/>
        <w:jc w:val="both"/>
      </w:pPr>
      <w:r>
        <w:rPr/>
      </w:r>
    </w:p>
    <w:p>
      <w:pPr>
        <w:pStyle w:val="style20"/>
        <w:jc w:val="both"/>
      </w:pPr>
      <w:r>
        <w:rPr>
          <w:lang w:val="mn-MN"/>
        </w:rPr>
        <w:tab/>
      </w:r>
      <w:r>
        <w:rPr>
          <w:b/>
          <w:bCs/>
          <w:lang w:val="mn-MN"/>
        </w:rPr>
        <w:t>С.Баярцогт</w:t>
      </w:r>
      <w:r>
        <w:rPr>
          <w:lang w:val="mn-MN"/>
        </w:rPr>
        <w:t xml:space="preserve">:  Сангийн орлогыг бүрдүүлж байгаа хэсэгт 7 дугаар зүйлд З зүйлд байгаа шүү дээ. Тэнд нэмээд 60, 60 хувийн хоёр юм оруулаад, тэгээд энэ шүүхийн хүчин төгөлдөр шийдвэрээр гэм буруутай нь тогтоогдсон хохирол барагдуулсан төлбөр гээд тэр нь  100 хувь юм шиг байна. Ингээд 6 эх үүсвэр болчихож байгаа юм. Би Улаан сайдаас асуух гээд байгаа нь, энэ заачихсан байгаа 21.1. 21.2, 21.3 гээд энэ  З юм чинь гурвуулаа угаасаа төсвийн орлого болдог З юм биз дээ. Тэгэхээр чинь давтагдаад байгаа юм биш үү. 7.1 чинь улсын төсвийн хөрөнгө гээд угаасаа байгаа юман дотроо түүнийгээ задалж байгаа юм уу? Би задалж  байгаа бол ингэе гэж бодоод байгаа юм. Нэг юмны 60 хувь гэхээр Тэмүүжин сайд аа та дараа нь үйлээ үзэх байхгүй юу? Түүний оронд яг нэг статьяагаа 100 хувь авдаг болоод явчихбал яасан юм бэ гэж хэлээд байгаа юм. </w:t>
      </w:r>
    </w:p>
    <w:p>
      <w:pPr>
        <w:pStyle w:val="style20"/>
        <w:jc w:val="both"/>
      </w:pPr>
      <w:r>
        <w:rPr/>
      </w:r>
    </w:p>
    <w:p>
      <w:pPr>
        <w:pStyle w:val="style20"/>
        <w:jc w:val="both"/>
      </w:pPr>
      <w:r>
        <w:rPr>
          <w:lang w:val="mn-MN"/>
        </w:rPr>
        <w:tab/>
      </w:r>
      <w:r>
        <w:rPr>
          <w:b/>
          <w:bCs/>
          <w:lang w:val="mn-MN"/>
        </w:rPr>
        <w:t>Х.Тэмүүжин</w:t>
      </w:r>
      <w:r>
        <w:rPr>
          <w:lang w:val="mn-MN"/>
        </w:rPr>
        <w:t xml:space="preserve">: Нөгөө дэх  нь  гэмт хэргээс урьдчилан сэргийлэх сан уруу орчихож байгаа юм.  Хоёр сан байгаа юм. Нэг нь хохирол барагдуулах, нэг нь болохоор гэмт хэргээс урьдчилан сэргийлэх гэсэн хоёр сан байгаа юм. </w:t>
      </w:r>
    </w:p>
    <w:p>
      <w:pPr>
        <w:pStyle w:val="style20"/>
        <w:jc w:val="both"/>
      </w:pPr>
      <w:r>
        <w:rPr/>
      </w:r>
    </w:p>
    <w:p>
      <w:pPr>
        <w:pStyle w:val="style20"/>
        <w:jc w:val="both"/>
      </w:pPr>
      <w:r>
        <w:rPr>
          <w:lang w:val="mn-MN"/>
        </w:rPr>
        <w:tab/>
      </w:r>
      <w:r>
        <w:rPr>
          <w:b/>
          <w:bCs/>
          <w:lang w:val="mn-MN"/>
        </w:rPr>
        <w:t>С.Баярцогт:</w:t>
      </w:r>
      <w:r>
        <w:rPr>
          <w:lang w:val="mn-MN"/>
        </w:rPr>
        <w:t xml:space="preserve"> Түүндээ улсын төсвөөс орж байгаа хөрөнгө дотроо зүйл заалтыг нь, Улаан сайд аа ингэж ойлгож байна зөв үү.   Тусгай сангийн хуулийн 7.1.1 байна,  тэр чинь улсын төсвийн хөрөнгө гэж байгаа шүү дээ. Улсын төсвөөсөө зарцуулна. Тэгэхээр нь улсын төсвийн хөрөнгөөс оруулж байгаа мөнгийг нь л ингэж нарийвчилж байгаа гэж ойлговол зөв үү. Эх үүсвэрийг нь. </w:t>
      </w:r>
    </w:p>
    <w:p>
      <w:pPr>
        <w:pStyle w:val="style20"/>
        <w:jc w:val="both"/>
      </w:pPr>
      <w:r>
        <w:rPr/>
      </w:r>
    </w:p>
    <w:p>
      <w:pPr>
        <w:pStyle w:val="style20"/>
        <w:jc w:val="both"/>
      </w:pPr>
      <w:r>
        <w:rPr>
          <w:lang w:val="mn-MN"/>
        </w:rPr>
        <w:tab/>
      </w:r>
      <w:r>
        <w:rPr>
          <w:b/>
          <w:bCs/>
          <w:lang w:val="mn-MN"/>
        </w:rPr>
        <w:t>Ц.Даваасүрэн</w:t>
      </w:r>
      <w:r>
        <w:rPr>
          <w:lang w:val="mn-MN"/>
        </w:rPr>
        <w:t xml:space="preserve">: Тодруулъя. </w:t>
      </w:r>
    </w:p>
    <w:p>
      <w:pPr>
        <w:pStyle w:val="style20"/>
        <w:jc w:val="both"/>
      </w:pPr>
      <w:r>
        <w:rPr/>
      </w:r>
    </w:p>
    <w:p>
      <w:pPr>
        <w:pStyle w:val="style20"/>
        <w:jc w:val="both"/>
      </w:pPr>
      <w:r>
        <w:rPr>
          <w:lang w:val="mn-MN"/>
        </w:rPr>
        <w:tab/>
      </w:r>
      <w:r>
        <w:rPr>
          <w:b/>
          <w:bCs/>
          <w:lang w:val="mn-MN"/>
        </w:rPr>
        <w:t>Ч.Улаан</w:t>
      </w:r>
      <w:r>
        <w:rPr>
          <w:lang w:val="mn-MN"/>
        </w:rPr>
        <w:t xml:space="preserve">: Одоо байгаа хуулиар бол энэ санд оруулах эх үүсвэрийг                         хуулиар заачихсан байгаа. Одоо түүнийг дотор нь хоёр санд 40, 60-аар хувааж хийдэг больё гэсэн ийм л хуулийн заалт орж ирж байгаа. </w:t>
      </w:r>
    </w:p>
    <w:p>
      <w:pPr>
        <w:pStyle w:val="style20"/>
        <w:jc w:val="both"/>
      </w:pPr>
      <w:r>
        <w:rPr/>
      </w:r>
    </w:p>
    <w:p>
      <w:pPr>
        <w:pStyle w:val="style20"/>
        <w:jc w:val="both"/>
      </w:pPr>
      <w:r>
        <w:rPr>
          <w:lang w:val="mn-MN"/>
        </w:rPr>
        <w:tab/>
        <w:t>Тусгай сангийн хуулиуд орж ирэхэд бид нар энэ зарчмыг нэгдсэн тэр зарчимд нь оруулж, ямрыг нь төсөвт шууд авах вэ? Ямрыг нь авахгүйгээр шууд саналаа оруулах вэ гэдгийг тэр хуулиар илүү нарийвчилж тогтоож өгнө л дөө.</w:t>
      </w:r>
    </w:p>
    <w:p>
      <w:pPr>
        <w:pStyle w:val="style20"/>
        <w:jc w:val="both"/>
      </w:pPr>
      <w:r>
        <w:rPr/>
      </w:r>
    </w:p>
    <w:p>
      <w:pPr>
        <w:pStyle w:val="style20"/>
        <w:jc w:val="both"/>
      </w:pPr>
      <w:r>
        <w:rPr>
          <w:lang w:val="mn-MN"/>
        </w:rPr>
        <w:tab/>
        <w:t>Тэр болтол мөрдөгдөх хууль гэж үзэж бид нар ийм томъёоллоор ороод явж байгаа  гэж ойлгож байгаа.</w:t>
      </w:r>
    </w:p>
    <w:p>
      <w:pPr>
        <w:pStyle w:val="style20"/>
        <w:jc w:val="both"/>
      </w:pPr>
      <w:r>
        <w:rPr/>
      </w:r>
    </w:p>
    <w:p>
      <w:pPr>
        <w:pStyle w:val="style20"/>
        <w:jc w:val="both"/>
      </w:pPr>
      <w:r>
        <w:rPr>
          <w:lang w:val="mn-MN"/>
        </w:rPr>
        <w:tab/>
      </w:r>
      <w:r>
        <w:rPr>
          <w:b/>
          <w:bCs/>
          <w:lang w:val="mn-MN"/>
        </w:rPr>
        <w:t>Ц.Даваасүрэн</w:t>
      </w:r>
      <w:r>
        <w:rPr>
          <w:lang w:val="mn-MN"/>
        </w:rPr>
        <w:t xml:space="preserve">: Эрдэнэбат гишүүн саналаа хэлье. </w:t>
      </w:r>
    </w:p>
    <w:p>
      <w:pPr>
        <w:pStyle w:val="style20"/>
        <w:jc w:val="both"/>
      </w:pPr>
      <w:r>
        <w:rPr/>
      </w:r>
    </w:p>
    <w:p>
      <w:pPr>
        <w:pStyle w:val="style20"/>
        <w:jc w:val="both"/>
      </w:pPr>
      <w:r>
        <w:rPr>
          <w:lang w:val="mn-MN"/>
        </w:rPr>
        <w:tab/>
      </w:r>
      <w:r>
        <w:rPr>
          <w:b/>
          <w:bCs/>
          <w:lang w:val="mn-MN"/>
        </w:rPr>
        <w:t xml:space="preserve">Д.Эрдэнэбат: </w:t>
      </w:r>
      <w:r>
        <w:rPr>
          <w:lang w:val="mn-MN"/>
        </w:rPr>
        <w:t>Энэ баахан тусгай сангуудын, Улаан сайд аа, үүнийгээ нэг харахгүй бол болохгүй шүү. Одоо ингээд жишээлбэл, 60 хувь гээд орж ирж байна л дээ. Энэ яг үндэслэлийн тооцоо байна уу? Зүгээр нэг тоо  60 гээд тавьчихбал дөхөж очно гэсэн байна уу? Дахиад нэг шинэ юм гараад ирж байгаа юм. Энэ хуучин байсан байх гэж найдъя. Тэгээд энэ  нь хүрэх юм уу? Үгүй юу гэдэг юмнуудаа та энэ Хууль зүйн яамтайгаа сайн нэг долгион дээр очоорой.  14 оны төсөв дээрээ  аваад  ирэхээр маш олон юм орж ирэх нь байна. Саяны тэр нөхөн хохирол барагдуулах гээд, ингээд ирэхээр чинь наадах чинь замбараагүй тоо гарах вий дээ, үүнийгээ нэг анхаарахгүй бол дараа нь аманд унасан юм болчих вий гэж би их санаа зовж байгаа шүү, аманд  унана шүү. Үүнийгээ сайн тооцоорой.</w:t>
      </w:r>
    </w:p>
    <w:p>
      <w:pPr>
        <w:pStyle w:val="style20"/>
        <w:jc w:val="both"/>
      </w:pPr>
      <w:r>
        <w:rPr/>
      </w:r>
    </w:p>
    <w:p>
      <w:pPr>
        <w:pStyle w:val="style20"/>
        <w:jc w:val="both"/>
      </w:pPr>
      <w:r>
        <w:rPr>
          <w:lang w:val="mn-MN"/>
        </w:rPr>
        <w:tab/>
      </w:r>
      <w:r>
        <w:rPr>
          <w:b/>
          <w:bCs/>
          <w:lang w:val="mn-MN"/>
        </w:rPr>
        <w:t>Ч.Улаан:</w:t>
      </w:r>
      <w:r>
        <w:rPr>
          <w:lang w:val="mn-MN"/>
        </w:rPr>
        <w:t xml:space="preserve"> Үнэн, үнэн. Ер нь одоо бол хуулиар батлагдсан 37 сан байна, Засгийн газрын тусгай зориулалтын сан. Сүүлд нь нэмж гарсан 4 сан байгаа. Одоо ингээд 41 дэх сангаа  бид ярьж байна л даа. Тийм учраас үүнийг дотор нь Засгийн газар, одоо ингээд 42 дахь сангаа бид ярьж байна. Үүнийг нэлээн цэгцлэхгүй бол улсын төсвийн зарлагын 33 хувь нь энд явж байгаа юм. </w:t>
      </w:r>
    </w:p>
    <w:p>
      <w:pPr>
        <w:pStyle w:val="style20"/>
        <w:jc w:val="both"/>
      </w:pPr>
      <w:r>
        <w:rPr/>
      </w:r>
    </w:p>
    <w:p>
      <w:pPr>
        <w:pStyle w:val="style20"/>
        <w:jc w:val="both"/>
      </w:pPr>
      <w:r>
        <w:rPr>
          <w:lang w:val="mn-MN"/>
        </w:rPr>
        <w:tab/>
      </w:r>
      <w:r>
        <w:rPr>
          <w:b/>
          <w:bCs/>
          <w:lang w:val="mn-MN"/>
        </w:rPr>
        <w:t>Ц.Даваасүрэн</w:t>
      </w:r>
      <w:r>
        <w:rPr>
          <w:lang w:val="mn-MN"/>
        </w:rPr>
        <w:t>: Тодруулчих, тайлбар хийе.</w:t>
      </w:r>
    </w:p>
    <w:p>
      <w:pPr>
        <w:pStyle w:val="style20"/>
        <w:jc w:val="both"/>
      </w:pPr>
      <w:r>
        <w:rPr/>
      </w:r>
    </w:p>
    <w:p>
      <w:pPr>
        <w:pStyle w:val="style20"/>
        <w:jc w:val="both"/>
      </w:pPr>
      <w:r>
        <w:rPr>
          <w:lang w:val="mn-MN"/>
        </w:rPr>
        <w:tab/>
      </w:r>
      <w:r>
        <w:rPr>
          <w:b/>
          <w:bCs/>
          <w:lang w:val="mn-MN"/>
        </w:rPr>
        <w:t>Х.Тэмүүжин</w:t>
      </w:r>
      <w:r>
        <w:rPr>
          <w:lang w:val="mn-MN"/>
        </w:rPr>
        <w:t xml:space="preserve">: Ер нь бол манай хуулийн систем ийм болоод маш их шүүмжлэлд өртөөд байгаа юм. Нэг иргэн хохирдог, нэг иргэн хохироодог, тэгээд хохирсон иргэн нь хохирлоо төлүүлэх гээд шүүхддэг. Хохироосон нөхрийг нь торгодог, хохирсон иргэн нь хохирлоо барагдуулж чадахгүй яваад өгдөг. Нөгөө торгуул нь төсөв уруу ороод, төр яг энэ завсраас нь ашиг хийчихэж байгаа юм, нөгөө гэмт хэргээс нь. Бусад улс оронд яадаг вэ гэхээр, энэ шүүхээс торгож байгаа мөнгө чинь дандаа хохирол барагдуулах болон гэмт хэргээс урьдчилан сэргийлэх систем уруу явдаг юм. Гэтэл манайхан бол төсөв уруу аваад, өөр зүйл уруу ашиглаад, нөгөө хохирсон иргэн нь хохирлоо барагдуулж чадаагүй, хохироосон нөхөр нь торгуулиа төлөөд шоронд орчихсон. Мөнгө нь хаана байна вэ гэхээр, төсөвт ороод өөр зүйлд зарцуулагдсан. Аль ч улс оронд энэ бол шударга бишээ гэдэг хэмжээ уруу очдог. Тийм учраа одоо байгаа энэ системээр юу болж хувирч байна вэ гэхээр,  гэмт хэрэгтэй холбоотой, зөрчилтэй холбоотой шүүхийн торгуулийн ийм систем нэг бол хохирол барагдуулах сан уруу, нэг бол  гэмт хэргээс урьдчилан сэргийлэх сан уруу л ингэж орно.  Үүгээрээ шийдэгдээд эхлэхээр нөгөө бусад төсвөөс энэ чиглэл уруу авдаг мөнгө багасна. Угаасаа багасна. </w:t>
      </w:r>
    </w:p>
    <w:p>
      <w:pPr>
        <w:pStyle w:val="style20"/>
        <w:jc w:val="both"/>
      </w:pPr>
      <w:r>
        <w:rPr/>
      </w:r>
    </w:p>
    <w:p>
      <w:pPr>
        <w:pStyle w:val="style20"/>
        <w:jc w:val="both"/>
      </w:pPr>
      <w:r>
        <w:rPr>
          <w:lang w:val="mn-MN"/>
        </w:rPr>
        <w:tab/>
      </w:r>
      <w:r>
        <w:rPr>
          <w:b/>
          <w:bCs/>
          <w:lang w:val="mn-MN"/>
        </w:rPr>
        <w:t>Д.Эрдэнэбат</w:t>
      </w:r>
      <w:r>
        <w:rPr>
          <w:lang w:val="mn-MN"/>
        </w:rPr>
        <w:t>: Би өөртэй чинь санал нэг байгаа юм, нэгдүгээрт. Хоёрдугаарт,  бүгдийг төсвөөс салгаад 100 хувь хохирлыг барагдуулж чадаж байна уу? Үгүй юу гэдэг нь өөрөө парадокс байхгүй юу? Энэ дээр нэмэгдээд төсвөөс зайлшгүй хийх ёстой юм юу орж ирж байна вэ гэхээр,  амь нас алдсан хүнд нөхөн төлбөр олгож байна, халамж, тэтгэмжийн юм уруу ороод ирэхээр, үүнийг бүгдийг төсвөөс салгаж тооцох уу? Тооцож болох уу? Үгүй юу гэдэг чинь бас буруу шүү дээ. Тийм учраас аль аль уялдааг зөв хийгээрэй гэж би хэлээд байгаа юм.</w:t>
      </w:r>
    </w:p>
    <w:p>
      <w:pPr>
        <w:pStyle w:val="style20"/>
        <w:jc w:val="both"/>
      </w:pPr>
      <w:r>
        <w:rPr/>
      </w:r>
    </w:p>
    <w:p>
      <w:pPr>
        <w:pStyle w:val="style20"/>
        <w:jc w:val="both"/>
      </w:pPr>
      <w:r>
        <w:rPr>
          <w:lang w:val="mn-MN"/>
        </w:rPr>
        <w:tab/>
      </w:r>
      <w:r>
        <w:rPr>
          <w:b/>
          <w:bCs/>
          <w:lang w:val="mn-MN"/>
        </w:rPr>
        <w:t>Ц.Даваасүрэн</w:t>
      </w:r>
      <w:r>
        <w:rPr>
          <w:lang w:val="mn-MN"/>
        </w:rPr>
        <w:t xml:space="preserve">: Санал хэлж дуусч байна.  Энэ тусгай зориулалтын сантай холбогдолтой асуудлуудыг намрын чуулганаар манай Сангийн яам нэгтгээд, бодлогын хэмжээнд зохицуулах ийм асуудлыг оруулж ирье. Тэгэхгүй бол би саяны хэлсэнтэй санал нэг байна. Ингээд бүх салбарын хуулиуд дээр тэтгэлэг нэмэгддэг, сан байгуулагддаг, сая нээрээ энэ хохирлын зарим хязгаарыг нь зааж өгөхгүй бол  гадаадад эмчлүүлчихээд авна гээд байвал яах юм бэ? Тэр нөгөө  хохироосон этгээд нь энэ хэмжээний мөнгийг нь төлж чадаж байна уу? Үгүй юу гээд асуудлууд гарч ирнэ. Тэгээд тэр сангийн бүрдэлд нь энэ гарч байгаа асуудлыг бүгдийг шийдэж чадах уу? Үгүй юу гэсэн юмнууд гарч ирж болзошгүй юм. Тийм учраас ер нь энэ саяны гишүүдийн ярьсан асуудлуудыг тусгай зориулалтын сангийн хуулийг намар оруулж ирж хэлэлцэхэд нэгтгэж нэг яръя гэсэн ийм асуудлыг бас Байнгын хорооны дүгнэлтэд оруулъя. </w:t>
      </w:r>
    </w:p>
    <w:p>
      <w:pPr>
        <w:pStyle w:val="style20"/>
        <w:jc w:val="both"/>
      </w:pPr>
      <w:r>
        <w:rPr/>
      </w:r>
    </w:p>
    <w:p>
      <w:pPr>
        <w:pStyle w:val="style20"/>
        <w:jc w:val="both"/>
      </w:pPr>
      <w:r>
        <w:rPr>
          <w:lang w:val="mn-MN"/>
        </w:rPr>
        <w:tab/>
        <w:t xml:space="preserve"> Засгийн газрын тусгай зориулалтын сангийн тухай хуульд нэмэлт оруулах тухай  хуулийн төслийг дэмжиж байгаа гишүүд гараа өргөнө үү.</w:t>
      </w:r>
    </w:p>
    <w:p>
      <w:pPr>
        <w:pStyle w:val="style20"/>
        <w:jc w:val="both"/>
      </w:pPr>
      <w:r>
        <w:rPr/>
      </w:r>
    </w:p>
    <w:p>
      <w:pPr>
        <w:pStyle w:val="style20"/>
        <w:jc w:val="both"/>
      </w:pPr>
      <w:r>
        <w:rPr>
          <w:lang w:val="mn-MN"/>
        </w:rPr>
        <w:tab/>
        <w:t>11-8.Дэмжигдлээ.</w:t>
      </w:r>
    </w:p>
    <w:p>
      <w:pPr>
        <w:pStyle w:val="style20"/>
        <w:jc w:val="both"/>
      </w:pPr>
      <w:r>
        <w:rPr/>
      </w:r>
    </w:p>
    <w:p>
      <w:pPr>
        <w:pStyle w:val="style20"/>
        <w:jc w:val="both"/>
      </w:pPr>
      <w:r>
        <w:rPr>
          <w:lang w:val="mn-MN"/>
        </w:rPr>
        <w:tab/>
        <w:t xml:space="preserve">Засгийн газрын тусгай  зориулалтын сангийн тухай хуульд нэмэлт оруулах тухай хуулийн төслийн талаарх Төсвийн байнгын хорооны санал, дүгнэлтийг Хууль зүйн байнгын хороонд Улсын Их Хурлын гишүүн Баярцогт танилцуулна. </w:t>
      </w:r>
    </w:p>
    <w:p>
      <w:pPr>
        <w:pStyle w:val="style20"/>
        <w:jc w:val="both"/>
      </w:pPr>
      <w:r>
        <w:rPr/>
      </w:r>
    </w:p>
    <w:p>
      <w:pPr>
        <w:pStyle w:val="style20"/>
        <w:jc w:val="both"/>
      </w:pPr>
      <w:r>
        <w:rPr>
          <w:lang w:val="mn-MN"/>
        </w:rPr>
        <w:tab/>
        <w:t>Үүгээр Төсвийн байнгын хорооны 2013 оны 7 дугаар сарын 4-ний өдрийн хуралдаан өндөрлөлөө.</w:t>
      </w:r>
    </w:p>
    <w:p>
      <w:pPr>
        <w:pStyle w:val="style20"/>
        <w:jc w:val="both"/>
      </w:pPr>
      <w:r>
        <w:rPr/>
      </w:r>
    </w:p>
    <w:p>
      <w:pPr>
        <w:pStyle w:val="style20"/>
        <w:jc w:val="both"/>
      </w:pPr>
      <w:r>
        <w:rPr>
          <w:lang w:val="mn-MN"/>
        </w:rPr>
        <w:tab/>
        <w:t>Гишүүдэд талархал илэрхийлье.</w:t>
      </w:r>
    </w:p>
    <w:p>
      <w:pPr>
        <w:pStyle w:val="style20"/>
        <w:jc w:val="both"/>
      </w:pPr>
      <w:r>
        <w:rPr/>
      </w:r>
    </w:p>
    <w:p>
      <w:pPr>
        <w:pStyle w:val="style20"/>
        <w:jc w:val="both"/>
      </w:pPr>
      <w:r>
        <w:rPr>
          <w:lang w:val="mn-MN"/>
        </w:rPr>
        <w:tab/>
        <w:t>Соронзон хальснаас буулгасан:</w:t>
      </w:r>
    </w:p>
    <w:p>
      <w:pPr>
        <w:pStyle w:val="style20"/>
        <w:jc w:val="both"/>
      </w:pPr>
      <w:r>
        <w:rPr/>
      </w:r>
    </w:p>
    <w:p>
      <w:pPr>
        <w:pStyle w:val="style20"/>
        <w:jc w:val="both"/>
      </w:pPr>
      <w:r>
        <w:rPr>
          <w:lang w:val="mn-MN"/>
        </w:rPr>
        <w:tab/>
        <w:t>ПРОТОКОЛЫН АЛБАНЫ</w:t>
      </w:r>
    </w:p>
    <w:p>
      <w:pPr>
        <w:pStyle w:val="style20"/>
        <w:jc w:val="both"/>
      </w:pPr>
      <w:r>
        <w:rPr>
          <w:lang w:val="mn-MN"/>
        </w:rPr>
        <w:tab/>
        <w:t xml:space="preserve">ШИНЖЭЭЧ: </w:t>
        <w:tab/>
        <w:tab/>
        <w:tab/>
        <w:tab/>
        <w:tab/>
        <w:tab/>
        <w:tab/>
        <w:t>Д.ЦЭНДСҮРЭН</w:t>
      </w:r>
    </w:p>
    <w:p>
      <w:pPr>
        <w:pStyle w:val="style20"/>
        <w:jc w:val="both"/>
      </w:pPr>
      <w:r>
        <w:rPr/>
      </w:r>
    </w:p>
    <w:p>
      <w:pPr>
        <w:pStyle w:val="style20"/>
        <w:jc w:val="both"/>
      </w:pPr>
      <w:r>
        <w:rPr>
          <w:lang w:val="mn-MN"/>
        </w:rPr>
        <w:tab/>
      </w:r>
    </w:p>
    <w:p>
      <w:pPr>
        <w:pStyle w:val="style20"/>
        <w:jc w:val="both"/>
      </w:pPr>
      <w:r>
        <w:rPr/>
      </w:r>
    </w:p>
    <w:p>
      <w:pPr>
        <w:pStyle w:val="style20"/>
        <w:jc w:val="both"/>
      </w:pPr>
      <w:r>
        <w:rPr>
          <w:lang w:val="mn-MN"/>
        </w:rPr>
        <w:tab/>
      </w:r>
    </w:p>
    <w:p>
      <w:pPr>
        <w:pStyle w:val="style20"/>
        <w:jc w:val="both"/>
      </w:pPr>
      <w:r>
        <w:rPr/>
      </w:r>
    </w:p>
    <w:p>
      <w:pPr>
        <w:pStyle w:val="style20"/>
        <w:jc w:val="both"/>
      </w:pPr>
      <w:r>
        <w:rPr/>
      </w:r>
    </w:p>
    <w:p>
      <w:pPr>
        <w:pStyle w:val="style20"/>
        <w:jc w:val="both"/>
      </w:pPr>
      <w:r>
        <w:rPr>
          <w:lang w:val="mn-MN"/>
        </w:rPr>
        <w:tab/>
      </w:r>
    </w:p>
    <w:p>
      <w:pPr>
        <w:pStyle w:val="style20"/>
        <w:jc w:val="both"/>
      </w:pPr>
      <w:r>
        <w:rPr/>
      </w:r>
    </w:p>
    <w:p>
      <w:pPr>
        <w:pStyle w:val="style20"/>
        <w:jc w:val="both"/>
      </w:pPr>
      <w:r>
        <w:rPr>
          <w:lang w:val="mn-MN"/>
        </w:rPr>
        <w:tab/>
      </w:r>
    </w:p>
    <w:p>
      <w:pPr>
        <w:pStyle w:val="style20"/>
        <w:jc w:val="both"/>
      </w:pPr>
      <w:r>
        <w:rPr/>
      </w:r>
    </w:p>
    <w:p>
      <w:pPr>
        <w:pStyle w:val="style20"/>
        <w:jc w:val="both"/>
      </w:pPr>
      <w:r>
        <w:rPr>
          <w:lang w:val="mn-MN"/>
        </w:rPr>
        <w:tab/>
      </w:r>
    </w:p>
    <w:p>
      <w:pPr>
        <w:pStyle w:val="style20"/>
        <w:jc w:val="both"/>
      </w:pPr>
      <w:r>
        <w:rPr/>
      </w:r>
    </w:p>
    <w:p>
      <w:pPr>
        <w:pStyle w:val="style20"/>
        <w:jc w:val="both"/>
      </w:pPr>
      <w:r>
        <w:rPr>
          <w:lang w:val="mn-MN"/>
        </w:rPr>
        <w:tab/>
      </w:r>
    </w:p>
    <w:p>
      <w:pPr>
        <w:pStyle w:val="style20"/>
        <w:jc w:val="both"/>
      </w:pPr>
      <w:r>
        <w:rPr/>
      </w:r>
    </w:p>
    <w:p>
      <w:pPr>
        <w:pStyle w:val="style20"/>
        <w:jc w:val="both"/>
      </w:pPr>
      <w:r>
        <w:rPr>
          <w:lang w:val="mn-MN"/>
        </w:rPr>
        <w:tab/>
      </w:r>
    </w:p>
    <w:p>
      <w:pPr>
        <w:pStyle w:val="style20"/>
        <w:jc w:val="both"/>
      </w:pPr>
      <w:r>
        <w:rPr/>
      </w:r>
    </w:p>
    <w:p>
      <w:pPr>
        <w:pStyle w:val="style20"/>
        <w:jc w:val="both"/>
      </w:pPr>
      <w:r>
        <w:rPr>
          <w:lang w:val="mn-MN"/>
        </w:rPr>
        <w:tab/>
      </w:r>
    </w:p>
    <w:p>
      <w:pPr>
        <w:pStyle w:val="style20"/>
        <w:jc w:val="both"/>
      </w:pPr>
      <w:r>
        <w:rPr/>
      </w:r>
    </w:p>
    <w:p>
      <w:pPr>
        <w:pStyle w:val="style20"/>
        <w:jc w:val="both"/>
      </w:pPr>
      <w:r>
        <w:rPr>
          <w:lang w:val="mn-MN"/>
        </w:rPr>
        <w:tab/>
      </w:r>
    </w:p>
    <w:p>
      <w:pPr>
        <w:pStyle w:val="style20"/>
        <w:jc w:val="both"/>
      </w:pPr>
      <w:r>
        <w:rPr/>
      </w:r>
    </w:p>
    <w:p>
      <w:pPr>
        <w:pStyle w:val="style20"/>
        <w:jc w:val="both"/>
      </w:pPr>
      <w:r>
        <w:rPr>
          <w:lang w:val="mn-MN"/>
        </w:rPr>
        <w:tab/>
      </w:r>
    </w:p>
    <w:p>
      <w:pPr>
        <w:pStyle w:val="style20"/>
        <w:jc w:val="both"/>
      </w:pPr>
      <w:r>
        <w:rPr/>
      </w:r>
    </w:p>
    <w:p>
      <w:pPr>
        <w:pStyle w:val="style20"/>
        <w:jc w:val="both"/>
      </w:pPr>
      <w:r>
        <w:rPr>
          <w:lang w:val="mn-MN"/>
        </w:rPr>
        <w:tab/>
      </w:r>
    </w:p>
    <w:p>
      <w:pPr>
        <w:pStyle w:val="style20"/>
        <w:jc w:val="both"/>
      </w:pPr>
      <w:r>
        <w:rPr/>
      </w:r>
    </w:p>
    <w:p>
      <w:pPr>
        <w:pStyle w:val="style20"/>
        <w:jc w:val="both"/>
      </w:pPr>
      <w:r>
        <w:rPr>
          <w:lang w:val="mn-MN"/>
        </w:rPr>
        <w:tab/>
      </w:r>
    </w:p>
    <w:p>
      <w:pPr>
        <w:pStyle w:val="style20"/>
        <w:jc w:val="both"/>
      </w:pPr>
      <w:r>
        <w:rPr/>
      </w:r>
    </w:p>
    <w:p>
      <w:pPr>
        <w:pStyle w:val="style20"/>
        <w:jc w:val="both"/>
      </w:pPr>
      <w:r>
        <w:rPr>
          <w:lang w:val="mn-MN"/>
        </w:rPr>
        <w:tab/>
      </w:r>
    </w:p>
    <w:p>
      <w:pPr>
        <w:pStyle w:val="style20"/>
        <w:jc w:val="both"/>
      </w:pPr>
      <w:r>
        <w:rPr/>
      </w:r>
    </w:p>
    <w:p>
      <w:pPr>
        <w:pStyle w:val="style20"/>
        <w:jc w:val="both"/>
      </w:pPr>
      <w:bookmarkStart w:id="1" w:name="__DdeLink__486_28629965"/>
      <w:bookmarkEnd w:id="1"/>
      <w:r>
        <w:rPr>
          <w:lang w:val="mn-MN"/>
        </w:rPr>
        <w:tab/>
      </w:r>
    </w:p>
    <w:sectPr>
      <w:headerReference r:id="rId2" w:type="default"/>
      <w:type w:val="nextPage"/>
      <w:pgSz w:h="15840" w:w="12240"/>
      <w:pgMar w:bottom="927" w:footer="0" w:gutter="0" w:header="1134" w:left="1929" w:right="636"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1</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auto"/>
      <w:sz w:val="24"/>
      <w:szCs w:val="24"/>
      <w:lang w:bidi="hi-IN" w:eastAsia="zh-CN" w:val="en-US"/>
    </w:rPr>
  </w:style>
  <w:style w:styleId="style1" w:type="paragraph">
    <w:name w:val="Heading 1"/>
    <w:basedOn w:val="style15"/>
    <w:next w:val="style16"/>
    <w:pPr>
      <w:numPr>
        <w:ilvl w:val="8"/>
        <w:numId w:val="1"/>
      </w:numPr>
      <w:outlineLvl w:val="8"/>
    </w:pPr>
    <w:rPr/>
  </w:style>
  <w:style w:styleId="style2" w:type="paragraph">
    <w:name w:val="Heading 2"/>
    <w:basedOn w:val="style15"/>
    <w:next w:val="style16"/>
    <w:pPr>
      <w:numPr>
        <w:ilvl w:val="8"/>
        <w:numId w:val="1"/>
      </w:numPr>
      <w:outlineLvl w:val="8"/>
    </w:pPr>
    <w:rPr/>
  </w:style>
  <w:style w:styleId="style3" w:type="paragraph">
    <w:name w:val="Heading 3"/>
    <w:basedOn w:val="style15"/>
    <w:next w:val="style16"/>
    <w:pPr>
      <w:numPr>
        <w:ilvl w:val="8"/>
        <w:numId w:val="1"/>
      </w:numPr>
      <w:outlineLvl w:val="8"/>
    </w:pPr>
    <w:rPr/>
  </w:style>
  <w:style w:styleId="style15" w:type="paragraph">
    <w:name w:val="Heading"/>
    <w:basedOn w:val="style2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21"/>
    <w:next w:val="style17"/>
    <w:pPr/>
    <w:rPr>
      <w:rFonts w:ascii="Arial" w:cs="Mangal" w:hAnsi="Arial"/>
    </w:rPr>
  </w:style>
  <w:style w:styleId="style18" w:type="paragraph">
    <w:name w:val="Caption"/>
    <w:basedOn w:val="style20"/>
    <w:next w:val="style18"/>
    <w:pPr>
      <w:suppressLineNumbers/>
      <w:spacing w:after="120" w:before="120"/>
      <w:contextualSpacing w:val="false"/>
    </w:pPr>
    <w:rPr>
      <w:rFonts w:ascii="Arial" w:cs="Mangal" w:hAnsi="Arial"/>
      <w:i/>
      <w:iCs/>
      <w:sz w:val="24"/>
      <w:szCs w:val="24"/>
    </w:rPr>
  </w:style>
  <w:style w:styleId="style19" w:type="paragraph">
    <w:name w:val="Index"/>
    <w:basedOn w:val="style20"/>
    <w:next w:val="style19"/>
    <w:pPr>
      <w:suppressLineNumbers/>
    </w:pPr>
    <w:rPr>
      <w:rFonts w:ascii="Arial" w:cs="Mangal" w:hAnsi="Arial"/>
    </w:rPr>
  </w:style>
  <w:style w:styleId="style20" w:type="paragraph">
    <w:name w:val="Default Style"/>
    <w:next w:val="style20"/>
    <w:pPr>
      <w:widowControl w:val="false"/>
      <w:tabs/>
      <w:suppressAutoHyphens w:val="true"/>
      <w:overflowPunct w:val="false"/>
    </w:pPr>
    <w:rPr>
      <w:rFonts w:ascii="Arial" w:cs="Mangal" w:eastAsia="SimSun" w:hAnsi="Arial"/>
      <w:color w:val="00000A"/>
      <w:sz w:val="24"/>
      <w:szCs w:val="24"/>
      <w:lang w:bidi="hi-IN" w:eastAsia="zh-CN" w:val="en-US"/>
    </w:rPr>
  </w:style>
  <w:style w:styleId="style21" w:type="paragraph">
    <w:name w:val="Text Body"/>
    <w:basedOn w:val="style20"/>
    <w:next w:val="style21"/>
    <w:pPr>
      <w:spacing w:after="120" w:before="0"/>
      <w:contextualSpacing w:val="false"/>
    </w:pPr>
    <w:rPr/>
  </w:style>
  <w:style w:styleId="style22" w:type="paragraph">
    <w:name w:val="Text Body Indent"/>
    <w:basedOn w:val="style20"/>
    <w:next w:val="style22"/>
    <w:pPr>
      <w:spacing w:after="280" w:before="280" w:line="100" w:lineRule="atLeast"/>
      <w:ind w:firstLine="748" w:left="0" w:right="0"/>
      <w:contextualSpacing w:val="false"/>
      <w:jc w:val="both"/>
    </w:pPr>
    <w:rPr>
      <w:rFonts w:ascii="Arial Mon" w:cs="Arial Mon" w:eastAsia="Times New Roman" w:hAnsi="Arial Mon"/>
      <w:b/>
      <w:bCs/>
      <w:i/>
      <w:iCs/>
      <w:sz w:val="24"/>
      <w:szCs w:val="24"/>
    </w:rPr>
  </w:style>
  <w:style w:styleId="style23" w:type="paragraph">
    <w:name w:val="Body Text Indent 3"/>
    <w:basedOn w:val="style20"/>
    <w:next w:val="style23"/>
    <w:pPr>
      <w:spacing w:after="280" w:before="280" w:line="100" w:lineRule="atLeast"/>
      <w:ind w:firstLine="748" w:left="0" w:right="0"/>
      <w:contextualSpacing w:val="false"/>
      <w:jc w:val="both"/>
    </w:pPr>
    <w:rPr>
      <w:rFonts w:ascii="Arial Mon" w:cs="Arial Mon" w:eastAsia="Times New Roman" w:hAnsi="Arial Mon"/>
      <w:sz w:val="24"/>
      <w:szCs w:val="24"/>
    </w:rPr>
  </w:style>
  <w:style w:styleId="style24" w:type="paragraph">
    <w:name w:val="WW-Default Style"/>
    <w:next w:val="style24"/>
    <w:pPr>
      <w:widowControl w:val="false"/>
      <w:tabs/>
      <w:suppressAutoHyphens w:val="true"/>
      <w:spacing w:after="200" w:before="0" w:line="276" w:lineRule="auto"/>
      <w:contextualSpacing w:val="false"/>
    </w:pPr>
    <w:rPr>
      <w:rFonts w:ascii="Arial" w:cs="Mangal" w:eastAsia="SimSun;宋体" w:hAnsi="Arial"/>
      <w:color w:val="00000A"/>
      <w:sz w:val="24"/>
      <w:szCs w:val="24"/>
      <w:lang w:bidi="hi-IN" w:eastAsia="zh-CN" w:val="en-US"/>
    </w:rPr>
  </w:style>
  <w:style w:styleId="style25" w:type="paragraph">
    <w:name w:val="Header"/>
    <w:basedOn w:val="style20"/>
    <w:next w:val="style25"/>
    <w:pPr>
      <w:suppressLineNumbers/>
      <w:tabs>
        <w:tab w:leader="none" w:pos="4986" w:val="center"/>
        <w:tab w:leader="none" w:pos="99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2013-07-08T09:31:25.40Z</dcterms:created>
  <cp:lastPrinted>2013-07-23T16:06:00.30Z</cp:lastPrinted>
  <dcterms:modified xsi:type="dcterms:W3CDTF">2013-07-08T10:39:18.30Z</dcterms:modified>
  <cp:revision>0</cp:revision>
</cp:coreProperties>
</file>