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21"/>
        <w:spacing w:after="0" w:before="0"/>
        <w:ind w:hanging="0" w:left="0" w:right="0"/>
        <w:contextualSpacing w:val="false"/>
        <w:jc w:val="center"/>
      </w:pPr>
      <w:r>
        <w:rPr>
          <w:rFonts w:cs="Arial"/>
          <w:sz w:val="24"/>
          <w:szCs w:val="24"/>
        </w:rPr>
        <w:t xml:space="preserve">Монгол Улсын Их Хурлын </w:t>
      </w:r>
      <w:r>
        <w:rPr>
          <w:rFonts w:cs="Arial"/>
          <w:sz w:val="24"/>
          <w:szCs w:val="24"/>
          <w:lang w:val="mn-MN"/>
        </w:rPr>
        <w:t xml:space="preserve">2013 оны намрын ээлжит чуулганы Аюулгүй байдал, гадаад  бодлогын болон Хууль зүйн  байнгын хорооны 11 дүгээр сарын 20-ны өдөр /Лхагва гараг/-ийн хамтарсан хуралдааны </w:t>
      </w:r>
    </w:p>
    <w:p>
      <w:pPr>
        <w:pStyle w:val="style21"/>
        <w:spacing w:after="0" w:before="0"/>
        <w:ind w:hanging="0" w:left="0" w:right="0"/>
        <w:contextualSpacing w:val="false"/>
        <w:jc w:val="center"/>
      </w:pPr>
      <w:r>
        <w:rPr>
          <w:rFonts w:cs="Arial"/>
          <w:sz w:val="24"/>
          <w:szCs w:val="24"/>
          <w:lang w:val="mn-MN"/>
        </w:rPr>
        <w:t>гар тэмдэглэл</w:t>
      </w:r>
    </w:p>
    <w:p>
      <w:pPr>
        <w:pStyle w:val="style21"/>
        <w:spacing w:after="0" w:before="0"/>
        <w:ind w:hanging="0" w:left="0" w:right="0"/>
        <w:contextualSpacing w:val="false"/>
        <w:jc w:val="center"/>
      </w:pPr>
      <w:r>
        <w:rPr/>
      </w:r>
    </w:p>
    <w:p>
      <w:pPr>
        <w:pStyle w:val="style22"/>
        <w:spacing w:after="0" w:before="0"/>
        <w:ind w:hanging="0" w:left="0" w:right="0"/>
        <w:contextualSpacing w:val="false"/>
      </w:pPr>
      <w:r>
        <w:rPr>
          <w:rFonts w:cs="Arial"/>
          <w:sz w:val="24"/>
          <w:szCs w:val="24"/>
          <w:lang w:val="mn-MN"/>
        </w:rPr>
        <w:tab/>
        <w:t>Аюулгүй байдал, гадаад бодлогын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Ц.Цолмон</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Хамтарсан хуралдаанд Аюулгүй байдал, гадаад бодлогын байнгын хорооны 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10</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52.6</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байв.</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О.Баасанхүү, Х.Баттулга, Д.Ганбат, С.Оюун, Л.Цог</w:t>
      </w:r>
      <w:r>
        <w:rPr>
          <w:rFonts w:cs="Arial"/>
          <w:b w:val="false"/>
          <w:bCs w:val="false"/>
          <w:i w:val="false"/>
          <w:iCs w:val="false"/>
          <w:sz w:val="24"/>
          <w:szCs w:val="24"/>
          <w:lang w:val="mn-MN"/>
        </w:rPr>
        <w:t>;</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Өвчтэй: </w:t>
      </w:r>
      <w:r>
        <w:rPr>
          <w:rFonts w:cs="Arial"/>
          <w:b w:val="false"/>
          <w:bCs w:val="false"/>
          <w:i w:val="false"/>
          <w:iCs w:val="false"/>
          <w:sz w:val="24"/>
          <w:szCs w:val="24"/>
          <w:lang w:val="mn-MN"/>
        </w:rPr>
        <w:t>Н.Энхболд;</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Р.Амаржаргал, Сү.Батболд, Б.Болор</w:t>
      </w:r>
      <w:r>
        <w:rPr>
          <w:rFonts w:cs="Arial"/>
          <w:b w:val="false"/>
          <w:bCs w:val="false"/>
          <w:i w:val="false"/>
          <w:iCs w:val="false"/>
          <w:sz w:val="24"/>
          <w:szCs w:val="24"/>
          <w:lang w:val="mn-MN"/>
        </w:rPr>
        <w:t>.</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Хамтарсан хуралдаанд Хууль зүйн байнгын хорооны ирвэл зохих гишүүнээс гишүүн ирж, хувийн ирцтэйгээр хуралдаан 10 цаг 15 минутад Төрийн ордны “А” танхимд эхлэв.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Чөлөөтэй: </w:t>
      </w:r>
      <w:r>
        <w:rPr>
          <w:rFonts w:cs="Arial"/>
          <w:b w:val="false"/>
          <w:bCs w:val="false"/>
          <w:i w:val="false"/>
          <w:iCs w:val="false"/>
          <w:sz w:val="24"/>
          <w:szCs w:val="24"/>
          <w:lang w:val="mn-MN"/>
        </w:rPr>
        <w:t>О.Баасанхүү, З.Баянсэлэнгэ, Л.Болд, Д.Ганбат, Ц.Оюунбаатар;</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Өвчтэй:</w:t>
      </w:r>
      <w:r>
        <w:rPr>
          <w:rFonts w:cs="Arial"/>
          <w:b w:val="false"/>
          <w:bCs w:val="false"/>
          <w:i w:val="false"/>
          <w:iCs w:val="false"/>
          <w:sz w:val="24"/>
          <w:szCs w:val="24"/>
          <w:lang w:val="mn-MN"/>
        </w:rPr>
        <w:t xml:space="preserve"> Ш.Түвдэндорж, С.Баярцогт;</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Д.Лүндээжанцан, Ө.Энхтүвшин.</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Нэг. Хилийн боомтын тухай хуулийн төсөл, Монгол Улсын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Гаалийн тухай хуульд нэмэлт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“Тогтоолын хавсралтад өөрчлөлт оруулах тухай” Улсын Их Хурлын тогтоолын төсөл /</w:t>
      </w:r>
      <w:r>
        <w:rPr>
          <w:rFonts w:cs="Arial"/>
          <w:b w:val="false"/>
          <w:bCs w:val="false"/>
          <w:i/>
          <w:iCs/>
          <w:sz w:val="24"/>
          <w:szCs w:val="24"/>
          <w:lang w:val="mn-MN"/>
        </w:rPr>
        <w:t>анхны хэлэлцүүлэг</w:t>
      </w:r>
      <w:r>
        <w:rPr>
          <w:rFonts w:cs="Arial"/>
          <w:b/>
          <w:bCs/>
          <w:i/>
          <w:iCs/>
          <w:sz w:val="24"/>
          <w:szCs w:val="24"/>
          <w:lang w:val="mn-MN"/>
        </w:rPr>
        <w:t>/.</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bCs/>
          <w:i/>
          <w:iCs/>
          <w:sz w:val="24"/>
          <w:szCs w:val="24"/>
          <w:lang w:val="mn-MN"/>
        </w:rPr>
        <w:tab/>
      </w:r>
      <w:r>
        <w:rPr>
          <w:rFonts w:cs="Arial"/>
          <w:b w:val="false"/>
          <w:bCs w:val="false"/>
          <w:i w:val="false"/>
          <w:iCs w:val="false"/>
          <w:sz w:val="24"/>
          <w:szCs w:val="24"/>
          <w:lang w:val="mn-MN"/>
        </w:rPr>
        <w:t xml:space="preserve">Хэлэлцэж буй асуудалтай холбогдуулан Хууль зүйн сайд Х.Тэмүүжин,  Монгол Улсын Засгийн газрын Хэрэг эрхлэх газрын дарга Ч.Сайханбилэг, Засгийн газрын Хэрэг эрхлэх газрын Хууль, эрх зүйн газрын дарга Н.Энхтуяа, Гаалийн Ерөнхий газрын дэд дарга  Ц.Уугангэрэл, Гадаадын иргэн, харъяатын асуудал эрхлэх газрын дэд дарга М.Мөнхбат, Гадаад харилцааны яамны Хил, хилийн боомтын хэлтсийн дарга Р.Бизъя, Мэргэжлийн хяналтын ерөнхий газрын Хилийн мэргэжлийн хяналтын газрын дарга Л.Төгсбаяр, </w:t>
      </w:r>
      <w:r>
        <w:rPr>
          <w:rStyle w:val="style15"/>
          <w:rFonts w:cs="Arial"/>
          <w:b w:val="false"/>
          <w:bCs w:val="false"/>
          <w:i w:val="false"/>
          <w:iCs w:val="false"/>
          <w:lang w:val="mn-MN"/>
        </w:rPr>
        <w:t>Хил хамгаалах ерөнхий газрын Хилийн шалган нэвтрүүлэх албаны хэлтсийн дарга</w:t>
      </w:r>
      <w:r>
        <w:rPr>
          <w:rFonts w:cs="Arial"/>
          <w:b w:val="false"/>
          <w:bCs w:val="false"/>
          <w:i w:val="false"/>
          <w:iCs w:val="false"/>
          <w:lang w:val="mn-MN"/>
        </w:rPr>
        <w:t>, хурандаа Д.</w:t>
      </w:r>
      <w:r>
        <w:rPr>
          <w:rStyle w:val="style15"/>
          <w:rFonts w:cs="Arial"/>
          <w:b w:val="false"/>
          <w:bCs w:val="false"/>
          <w:i w:val="false"/>
          <w:iCs w:val="false"/>
          <w:lang w:val="mn-MN"/>
        </w:rPr>
        <w:t>Мөнхчулуун,</w:t>
      </w:r>
      <w:r>
        <w:rPr>
          <w:rStyle w:val="style15"/>
          <w:rFonts w:cs="Arial"/>
          <w:b w:val="false"/>
          <w:bCs w:val="false"/>
          <w:i w:val="false"/>
          <w:iCs w:val="false"/>
          <w:sz w:val="24"/>
          <w:szCs w:val="24"/>
          <w:lang w:val="mn-MN"/>
        </w:rPr>
        <w:t xml:space="preserve"> Татварын Ерөнхий газрын дэд дарга Ч Жигжид, Зам тээврийн яамны Авто тээврийн бодлогын хэрэгжилтийг зохицуулах хэлтсийн дарга Ц.Нэргүйбаатар, Тагнуулын ерөнхий газрын эрх зүйч</w:t>
      </w:r>
      <w:r>
        <w:rPr>
          <w:rFonts w:cs="Arial"/>
          <w:b w:val="false"/>
          <w:bCs w:val="false"/>
          <w:i w:val="false"/>
          <w:iCs w:val="false"/>
          <w:sz w:val="24"/>
          <w:szCs w:val="24"/>
          <w:lang w:val="mn-MN"/>
        </w:rPr>
        <w:t xml:space="preserve"> </w:t>
      </w:r>
      <w:r>
        <w:rPr>
          <w:rStyle w:val="style15"/>
          <w:rFonts w:cs="Arial"/>
          <w:b w:val="false"/>
          <w:bCs w:val="false"/>
          <w:i w:val="false"/>
          <w:iCs w:val="false"/>
          <w:sz w:val="24"/>
          <w:szCs w:val="24"/>
          <w:lang w:val="mn-MN"/>
        </w:rPr>
        <w:t xml:space="preserve">н.Төмөрбаатар, </w:t>
      </w:r>
      <w:r>
        <w:rPr>
          <w:rFonts w:cs="Arial"/>
          <w:b w:val="false"/>
          <w:bCs w:val="false"/>
          <w:i w:val="false"/>
          <w:iCs w:val="false"/>
          <w:sz w:val="24"/>
          <w:szCs w:val="24"/>
          <w:lang w:val="mn-MN"/>
        </w:rPr>
        <w:t xml:space="preserve"> Засгийн газрын Өмнөговь дахь бүрэн эрхт төлөөлөгчийн газрын албаны хилийн Гашуун Сухайт боомт хариуцсан мэргэжилтэн Д.Сүхбат, Төмөр замын бодлогын хэрэгжилтийг зохицуулах хэлтсийн мэргэжилтэн Ц.Зоригтбаатар, Гаалийн ерөнхий газрын Гаалийн хяналт бүрдүүлэлтийн хэлтсийн байцаагч С.Түвшинбаяр, Улсын Их Хурлын Тамгын Ерөнхий нарийн бичгийн дарга Б.Болдбаатар, Хууль зүйн үйлчилгээний хэлтсийн дарга Ж.Дашдорж, Улсын Их Хурлын Аюулгүй байдал, гадаад бодлогын байнгын хорооны референт П.Туяа, С.Эрдэнэчимэг, Хууль зүйн байнгын хорооны ажлын албаны ахлах зөвлөх Э.Түвшинжаргал, зөвлөх Ч.Ариунхур, референт К.Пүрэвсүрэн нар байлцав.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Хуулийн төслүүд болон тогтоолын төслийн анхны хэлэлцүүлэгтэй холбогдуулан Улсын Их Хурал дахь МАХН, МҮАН-ын “Шударга-Ёс” эвслээс гаргасан санал, дүгнэлтийг Улсын Их Хурлын гишүүн, бүлгийн дарга Н.Батцэрэг, Улсын Их Хурал дахь Ардчилсан намын бүлгээс гаргасан санал, дүгнэлтийг Улсын Их Хурлын гишүүн, бүлгийн дарга Д.Эрдэнэбат, ажлын хэсгийн саналыг ажлын хэсгийн ахлагч, Улсын Их Хурлын гишүүн М.Батчимэг нар танилцуулав.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Хуулийн төслүүд болон тогтоолын төслийн анхны хэлэлцүүлэгтэй холбогдуулан Улсын Их Хурлын гишүүн М.Зоригт, Ж.Батзандан, Ж.Энхбаяр, М.Батчимэг, Р.Гончигдорж, Ч.Сайханбилэг, Н.Батцэрэг, Х.Тэмүүжин нар санал хэлэв.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bidi="hi-IN" w:eastAsia="zh-CN" w:val="mn-MN"/>
        </w:rPr>
        <w:t xml:space="preserve">Ц.Цолмон: - </w:t>
      </w:r>
      <w:r>
        <w:rPr>
          <w:rFonts w:cs="Arial"/>
          <w:b/>
          <w:bCs/>
          <w:i/>
          <w:iCs/>
          <w:sz w:val="24"/>
          <w:szCs w:val="24"/>
          <w:lang w:bidi="hi-IN" w:eastAsia="zh-CN" w:val="mn-MN"/>
        </w:rPr>
        <w:t>1.</w:t>
      </w:r>
      <w:r>
        <w:rPr>
          <w:rFonts w:cs="Arial"/>
          <w:b w:val="false"/>
          <w:bCs w:val="false"/>
          <w:i w:val="false"/>
          <w:iCs w:val="false"/>
          <w:sz w:val="24"/>
          <w:szCs w:val="24"/>
          <w:lang w:bidi="hi-IN" w:eastAsia="zh-CN" w:val="mn-MN"/>
        </w:rPr>
        <w:t xml:space="preserve"> Хилийн боомтын тухай хуулийн төслийн 23 дугаар зүйлийн 23.1 дэх хэсгийг доор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23.1. Боомтыг ажиллуулах, хөгжүүлэх, боомт дахь байгууллагуудын үйл ажиллагааг уялдуулах, нэгдсэн удирдлага зохицуулалтаар хангах үүрэг бүхий боомтын нэгдсэн захиргаа Монгол Улсын Шадар сайдын удирдлагад ажиллана.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Хилийн боомтын тухай хуулийн төслийн 23 дугаар зүйлийн 23.2 дахь хэсгийг доор дурдсанаар өөрчлөн найруулах: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23.2. Монгол Улсын Шадар сайд боомтын нэгдсэн захиргааг удирдана. Боомтын нэгдсэн захиргааны дарга нь бүрэн эрхийнхээ хүрээнд тушаал гаргана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Зөвшөөрсөн:</w:t>
        <w:tab/>
        <w:tab/>
        <w:t>4</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Татгалзсан:</w:t>
        <w:tab/>
        <w:tab/>
        <w:tab/>
        <w:t>14</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Бүгд:</w:t>
        <w:tab/>
        <w:tab/>
        <w:tab/>
        <w:tab/>
        <w:t>18</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Гишүүдийн олонхын саналаар дэмжигдсэнгүй.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iCs/>
          <w:sz w:val="24"/>
          <w:szCs w:val="24"/>
          <w:lang w:bidi="hi-IN" w:eastAsia="zh-CN" w:val="mn-MN"/>
        </w:rPr>
        <w:t xml:space="preserve">2. </w:t>
      </w:r>
      <w:r>
        <w:rPr>
          <w:rFonts w:cs="Arial"/>
          <w:b w:val="false"/>
          <w:bCs w:val="false"/>
          <w:i w:val="false"/>
          <w:iCs w:val="false"/>
          <w:sz w:val="24"/>
          <w:szCs w:val="24"/>
          <w:lang w:bidi="hi-IN" w:eastAsia="zh-CN" w:val="mn-MN"/>
        </w:rPr>
        <w:t xml:space="preserve">Хилийн боомтын тухай хуулийн төслийн 7 дугаар зүйлд дараах агуулгатай хэсэг нэмэх.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7.3. Олон улсын ангилалттай боомтын бүсэд эдийн засгийн чөлөөт бүс байгуулж болно. Эдийн засгийн чөлөөт бүс түүнтэй холбоотой харилцааг тусгайлсан хуулиар зохицуулна 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Зөвшөөрсөн:</w:t>
        <w:tab/>
        <w:tab/>
        <w:t>14</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Татгалзсан:</w:t>
        <w:tab/>
        <w:tab/>
        <w:tab/>
        <w:t>4</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Бүгд:</w:t>
        <w:tab/>
        <w:tab/>
        <w:tab/>
        <w:tab/>
        <w:t>18</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Гишүүдийн олонхын саналаар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iCs/>
          <w:sz w:val="24"/>
          <w:szCs w:val="24"/>
          <w:lang w:bidi="hi-IN" w:eastAsia="zh-CN" w:val="mn-MN"/>
        </w:rPr>
        <w:t xml:space="preserve">3. </w:t>
      </w:r>
      <w:r>
        <w:rPr>
          <w:rFonts w:cs="Arial"/>
          <w:b w:val="false"/>
          <w:bCs w:val="false"/>
          <w:i w:val="false"/>
          <w:iCs w:val="false"/>
          <w:sz w:val="24"/>
          <w:szCs w:val="24"/>
          <w:lang w:bidi="hi-IN" w:eastAsia="zh-CN" w:val="mn-MN"/>
        </w:rPr>
        <w:t xml:space="preserve">Хуулийн 2013 оны 10 дугаар сарын 01-ний өдрөөс эхлэн дагаж мөрдөх гэсэн Байнгын хорооны 44 дэх саналыг энэ хуулийг 2014 оны 1 сарын 1-ний өдрөөс эхлэн дагаж мөрдөнө гэж өөрчлөх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Зөвшөөрсөн:</w:t>
        <w:tab/>
        <w:tab/>
        <w:t>12</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Татгалзсан:</w:t>
        <w:tab/>
        <w:tab/>
        <w:tab/>
        <w:t>6</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Бүгд:</w:t>
        <w:tab/>
        <w:tab/>
        <w:tab/>
        <w:tab/>
        <w:t>18</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Гишүүний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Ажлын хэсгээс гаргасан найруулгын шинжтэй саналуудаар санал хураав.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Төслийн 2 дугаар зүйлийн 2.1 дэх хэсгийн “эдгээртэй” гэснийг “эдгээр хуультай” гэж өөрчлөх, 3.1 дэх хэсгийн “энэ хуулиар” гэснийг “хилийн” гэсний өмнө шилжүүлэх, төслийн 3 дугаар зүйлийн 3.3 дахь хэсгийн “бүтээгдэхүүн” гэснийг “бүтээгдэхүүнийг” гэж өөрчлөх, төслийн 3 дугаар зүйлийн 3.5 дахь хэсгийн “боомтод Монгол Улсын визийг” гэснийг “боомтоор нэвтрэх зорчигчид Монгол Улсын виз” гэж өөрчлөх, төслийн 4 дүгээр зүйлийн 4.1 дэх хэсгийн “ойлгож хэрэглэнэ” гэснийг “олгоно” гэж өөрчлөх, 4.1.3, 4.1.4 дэх заалтын “бүтээгдэхүүн нэвтрэх” гэснийг “бүтээгдэхүүнийг нэвтрүүлэх” гэж өөрчлөх, 4.1.10 дахь заалтын “байдал” гэснийг “байдлыг хангах” гэж өөрчлөх, 4.1.12 дахь заалтын “бараа” гэсний дараа “түүхий эд, бүтээгдэхүүнийг” гэж нэмэх, 4.1.13 дахь заалтын “бичиг баримтыг” гэснийг “баримт бичгийг” гэж өөрчлөх, 4.1.14 дэх заалтын “давтагдашгүй” гэснийг “давхардахгүй” гэж өөрчлөх, 5.1.3 дахь заалтын “олон улсын гэрээгээр хүлээсэн үүргээ биелүүлэх, хууль дээдлэх” гэснийг “хууль дээдлэх, Монгол Улсын олон улсын гэрээгээр хүлээсэн үүргээ биелүүлэх” гэж өөрчлөх, 6.2 дахь хэсгийн “дагуу” гэснийг “хүрээнд” гэж өөрчлөх, 3.6.3 дахь хэсгийн “холбогдох” гэснийг “холбогдсон” гэж өөрчлөх, 7.1 дэх хэсгийн “хаагчдын” гэснийг “хаагчийн” гэж өөрчлөх, 12.3 дахь хэсгийн “байгууллагуудын” гэснийг “байгууллагын” гэж өөрчлөх,  14.1 дэх хэсгийн “байгууллага” гэсний дараа “холбогдох” гэж нэмэх, 17.9 дэх хэсгийн “байгууллагууд” гэснийг “байгууллага” гэж өөрчлөх, 23.1 дэх хэсгийн “оролцоог” гэснийг “хамтын ажиллагааг” гэж өөрчлөх, 23.2 дахь хэсгийн “бүтээгдэхүүнд” гэснийг “бүтээгдэхүүн” гэж өөрчлөх, 23.4.1 дэх заалтын “боомтын дэд бүтцийн асуудлыг шийдвэрлэх болон боомтыг хөгжүүлэх” гэснийг “боомтыг хөгжүүлэх, боомтын дэд бүтцийн асуудлыг шийдвэрлэх” гэж өөрчлөх, 23.4.5 дахь хэсгийн “хэлэлцэх” гэснийг “хэлэлцэж батлах” гэж өөрчлөх, 23.5 дахь хэсгийн “захиргаа” гэсний дараа “түүнийг” гэж нэмэх, төслийн 3 дугаар зүйлийн “заалт” гэснийг “заалтын” гэж өөрчлөх, төслийн 9 дүгээр зүйлийн 9.4 дэх хэсгийн “шийдвэрлэхийн өмнө” гэснийг “шийдвэрлэхдээ” гэж, “шинжээчдийн” гэснийг “шинжээчийн” гэж, “Хийлгэж болно” гэснийг “хийлгэнэ” гэж тус тус өөрчлөх гэсэн  найруулгын чанартай өөрчлөлтийг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Зөвшөөрсөн:</w:t>
        <w:tab/>
        <w:tab/>
        <w:t>10</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Татгалзсан:</w:t>
        <w:tab/>
        <w:tab/>
        <w:tab/>
        <w:t>8</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Бүгд:</w:t>
        <w:tab/>
        <w:tab/>
        <w:tab/>
        <w:tab/>
        <w:t>18</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Гишүүний олонхын саналаар найруулгын саналууд дэмжигдлээ.</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p>
    <w:p>
      <w:pPr>
        <w:pStyle w:val="style0"/>
        <w:spacing w:after="0" w:before="0" w:line="100" w:lineRule="atLeast"/>
        <w:contextualSpacing w:val="false"/>
        <w:jc w:val="both"/>
      </w:pPr>
      <w:r>
        <w:rPr>
          <w:rFonts w:cs="Arial"/>
          <w:b/>
          <w:bCs/>
          <w:i/>
          <w:iCs/>
          <w:sz w:val="24"/>
          <w:szCs w:val="24"/>
          <w:lang w:val="ms-MY"/>
        </w:rPr>
        <w:tab/>
      </w:r>
      <w:r>
        <w:rPr>
          <w:rFonts w:cs="Arial"/>
          <w:b/>
          <w:bCs/>
          <w:i/>
          <w:iCs/>
          <w:sz w:val="24"/>
          <w:szCs w:val="24"/>
          <w:lang w:val="mn-MN"/>
        </w:rPr>
        <w:t>Хамтарсан х</w:t>
      </w:r>
      <w:r>
        <w:rPr>
          <w:rFonts w:cs="Arial"/>
          <w:b/>
          <w:bCs/>
          <w:i/>
          <w:iCs/>
          <w:sz w:val="24"/>
          <w:szCs w:val="24"/>
          <w:lang w:val="ms-MY"/>
        </w:rPr>
        <w:t xml:space="preserve">уралдаан </w:t>
      </w:r>
      <w:r>
        <w:rPr>
          <w:rFonts w:cs="Arial"/>
          <w:b/>
          <w:bCs/>
          <w:i/>
          <w:iCs/>
          <w:sz w:val="24"/>
          <w:szCs w:val="24"/>
          <w:lang w:val="mn-MN"/>
        </w:rPr>
        <w:t>11</w:t>
      </w:r>
      <w:r>
        <w:rPr>
          <w:rFonts w:cs="Arial"/>
          <w:b/>
          <w:bCs/>
          <w:i/>
          <w:iCs/>
          <w:sz w:val="24"/>
          <w:szCs w:val="24"/>
          <w:lang w:val="ms-MY"/>
        </w:rPr>
        <w:t xml:space="preserve"> цаг </w:t>
      </w:r>
      <w:r>
        <w:rPr>
          <w:rFonts w:cs="Arial"/>
          <w:b/>
          <w:bCs/>
          <w:i/>
          <w:iCs/>
          <w:sz w:val="24"/>
          <w:szCs w:val="24"/>
          <w:lang w:val="mn-MN"/>
        </w:rPr>
        <w:t>22</w:t>
      </w:r>
      <w:r>
        <w:rPr>
          <w:rFonts w:cs="Arial"/>
          <w:b/>
          <w:bCs/>
          <w:i/>
          <w:iCs/>
          <w:sz w:val="24"/>
          <w:szCs w:val="24"/>
          <w:lang w:val="ms-MY"/>
        </w:rPr>
        <w:t xml:space="preserve"> минутад өндөрлөв.</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sz w:val="24"/>
          <w:szCs w:val="24"/>
          <w:lang w:val="ms-MY"/>
        </w:rPr>
        <w:tab/>
        <w:t>Тэмдэглэлтэй танилцсан:</w:t>
      </w:r>
    </w:p>
    <w:p>
      <w:pPr>
        <w:pStyle w:val="style0"/>
        <w:spacing w:after="0" w:before="0" w:line="100" w:lineRule="atLeast"/>
        <w:ind w:hanging="0" w:left="0" w:right="0"/>
        <w:contextualSpacing w:val="false"/>
        <w:jc w:val="both"/>
      </w:pPr>
      <w:r>
        <w:rPr>
          <w:rFonts w:cs="Arial"/>
          <w:sz w:val="24"/>
          <w:szCs w:val="24"/>
          <w:lang w:val="ms-MY"/>
        </w:rPr>
        <w:tab/>
      </w:r>
      <w:r>
        <w:rPr>
          <w:rFonts w:cs="Arial"/>
          <w:sz w:val="24"/>
          <w:szCs w:val="24"/>
          <w:lang w:val="mn-MN"/>
        </w:rPr>
        <w:t>АЮУЛГҮЙ БАЙДАЛ, ГАДААД БОДЛОГЫН</w:t>
      </w:r>
    </w:p>
    <w:p>
      <w:pPr>
        <w:pStyle w:val="style0"/>
        <w:spacing w:after="0" w:before="0" w:line="100" w:lineRule="atLeast"/>
        <w:ind w:hanging="0" w:left="0" w:right="0"/>
        <w:contextualSpacing w:val="false"/>
        <w:jc w:val="both"/>
      </w:pPr>
      <w:r>
        <w:rPr>
          <w:rFonts w:cs="Arial"/>
          <w:sz w:val="24"/>
          <w:szCs w:val="24"/>
          <w:lang w:val="mn-MN"/>
        </w:rPr>
        <w:tab/>
        <w:t>БАЙНГЫН ХОРООНЫ ДАРГА</w:t>
      </w:r>
      <w:r>
        <w:rPr>
          <w:rFonts w:cs="Arial"/>
          <w:sz w:val="24"/>
          <w:szCs w:val="24"/>
          <w:lang w:val="ms-MY"/>
        </w:rPr>
        <w:tab/>
        <w:tab/>
      </w:r>
      <w:r>
        <w:rPr>
          <w:rFonts w:cs="Arial"/>
          <w:sz w:val="24"/>
          <w:szCs w:val="24"/>
          <w:lang w:val="mn-MN"/>
        </w:rPr>
        <w:tab/>
        <w:tab/>
        <w:tab/>
        <w:t>Ц.ЦОЛМОН</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s-MY"/>
        </w:rPr>
        <w:tab/>
        <w:t>Тэмдэглэл хөтөлсөн:</w:t>
      </w:r>
    </w:p>
    <w:p>
      <w:pPr>
        <w:pStyle w:val="style0"/>
        <w:spacing w:after="0" w:before="0" w:line="100" w:lineRule="atLeast"/>
        <w:ind w:hanging="0" w:left="0" w:right="0"/>
        <w:contextualSpacing w:val="false"/>
        <w:jc w:val="both"/>
      </w:pPr>
      <w:r>
        <w:rPr>
          <w:rFonts w:cs="Arial"/>
          <w:sz w:val="24"/>
          <w:szCs w:val="24"/>
          <w:lang w:val="ms-MY"/>
        </w:rPr>
        <w:tab/>
        <w:t>ХУРАЛДААНЫ ТЭМДЭГЛЭЛ</w:t>
      </w:r>
    </w:p>
    <w:p>
      <w:pPr>
        <w:pStyle w:val="style0"/>
        <w:spacing w:after="0" w:before="0" w:line="100" w:lineRule="atLeast"/>
        <w:ind w:hanging="0" w:left="0" w:right="0"/>
        <w:contextualSpacing w:val="false"/>
        <w:jc w:val="both"/>
      </w:pPr>
      <w:r>
        <w:rPr>
          <w:rFonts w:cs="Arial"/>
          <w:sz w:val="24"/>
          <w:szCs w:val="24"/>
          <w:lang w:val="ms-MY"/>
        </w:rPr>
        <w:tab/>
        <w:t>ХӨТЛӨГЧ</w:t>
        <w:tab/>
        <w:tab/>
        <w:tab/>
      </w:r>
      <w:r>
        <w:rPr>
          <w:rFonts w:cs="Arial"/>
          <w:sz w:val="24"/>
          <w:szCs w:val="24"/>
          <w:lang w:val="mn-MN"/>
        </w:rPr>
        <w:tab/>
        <w:tab/>
        <w:tab/>
        <w:tab/>
        <w:tab/>
      </w:r>
      <w:r>
        <w:rPr>
          <w:rFonts w:cs="Arial"/>
          <w:sz w:val="24"/>
          <w:szCs w:val="24"/>
          <w:effect w:val="blinkBackground"/>
          <w:lang w:val="ms-MY"/>
        </w:rPr>
        <w:t>Ц</w:t>
      </w:r>
      <w:r>
        <w:rPr>
          <w:rFonts w:cs="Arial"/>
          <w:sz w:val="24"/>
          <w:szCs w:val="24"/>
          <w:lang w:val="ms-MY"/>
        </w:rPr>
        <w:t>.АЛТАН-ОД</w:t>
      </w:r>
    </w:p>
    <w:p>
      <w:pPr>
        <w:pStyle w:val="style1"/>
        <w:numPr>
          <w:ilvl w:val="0"/>
          <w:numId w:val="2"/>
        </w:numPr>
        <w:ind w:hanging="0" w:left="0" w:right="0"/>
      </w:pPr>
      <w:r>
        <w:rPr/>
      </w:r>
    </w:p>
    <w:p>
      <w:pPr>
        <w:pStyle w:val="style1"/>
        <w:numPr>
          <w:ilvl w:val="0"/>
          <w:numId w:val="1"/>
        </w:numPr>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
        <w:numPr>
          <w:ilvl w:val="0"/>
          <w:numId w:val="2"/>
        </w:numPr>
        <w:ind w:hanging="0" w:left="0" w:right="0"/>
      </w:pPr>
      <w:r>
        <w:rPr/>
      </w:r>
    </w:p>
    <w:p>
      <w:pPr>
        <w:pStyle w:val="style1"/>
        <w:numPr>
          <w:ilvl w:val="0"/>
          <w:numId w:val="2"/>
        </w:numPr>
        <w:ind w:hanging="0" w:left="0" w:right="0"/>
      </w:pPr>
      <w:r>
        <w:rPr/>
      </w:r>
    </w:p>
    <w:p>
      <w:pPr>
        <w:pStyle w:val="style1"/>
        <w:numPr>
          <w:ilvl w:val="0"/>
          <w:numId w:val="1"/>
        </w:numPr>
        <w:ind w:hanging="0" w:left="0" w:right="0"/>
      </w:pPr>
      <w:r>
        <w:rPr/>
      </w:r>
    </w:p>
    <w:p>
      <w:pPr>
        <w:pStyle w:val="style17"/>
        <w:ind w:hanging="0" w:left="0" w:right="0"/>
      </w:pPr>
      <w:r>
        <w:rPr/>
      </w:r>
    </w:p>
    <w:p>
      <w:pPr>
        <w:pStyle w:val="style17"/>
        <w:ind w:hanging="0" w:left="0" w:right="0"/>
      </w:pPr>
      <w:r>
        <w:rPr/>
      </w:r>
    </w:p>
    <w:p>
      <w:pPr>
        <w:pStyle w:val="style1"/>
        <w:numPr>
          <w:ilvl w:val="0"/>
          <w:numId w:val="2"/>
        </w:numPr>
        <w:ind w:hanging="0" w:left="0" w:right="0"/>
      </w:pPr>
      <w:r>
        <w:rPr/>
      </w:r>
    </w:p>
    <w:p>
      <w:pPr>
        <w:pStyle w:val="style1"/>
        <w:numPr>
          <w:ilvl w:val="0"/>
          <w:numId w:val="2"/>
        </w:numPr>
        <w:ind w:hanging="0" w:left="0" w:right="0"/>
      </w:pPr>
      <w:r>
        <w:rPr>
          <w:rFonts w:ascii="Arial" w:cs="Arial" w:hAnsi="Arial"/>
          <w:sz w:val="24"/>
          <w:szCs w:val="24"/>
          <w:lang w:val="ms-MY"/>
        </w:rPr>
        <w:t>МОНГОЛ УЛСЫН ИХ ХУРЛЫН</w:t>
      </w:r>
    </w:p>
    <w:p>
      <w:pPr>
        <w:pStyle w:val="style1"/>
        <w:numPr>
          <w:ilvl w:val="0"/>
          <w:numId w:val="2"/>
        </w:numPr>
        <w:ind w:hanging="0" w:left="0" w:right="0"/>
      </w:pPr>
      <w:r>
        <w:rPr>
          <w:rFonts w:ascii="Arial" w:cs="Arial" w:hAnsi="Arial"/>
          <w:sz w:val="24"/>
          <w:szCs w:val="24"/>
          <w:lang w:val="ms-MY"/>
        </w:rPr>
        <w:t>201</w:t>
      </w:r>
      <w:r>
        <w:rPr>
          <w:rFonts w:ascii="Arial" w:cs="Arial" w:hAnsi="Arial"/>
          <w:sz w:val="24"/>
          <w:szCs w:val="24"/>
          <w:lang w:val="mn-MN"/>
        </w:rPr>
        <w:t>3</w:t>
      </w:r>
      <w:r>
        <w:rPr>
          <w:rFonts w:ascii="Arial" w:cs="Arial" w:hAnsi="Arial"/>
          <w:sz w:val="24"/>
          <w:szCs w:val="24"/>
          <w:lang w:val="ms-MY"/>
        </w:rPr>
        <w:t xml:space="preserve"> ОНЫ </w:t>
      </w:r>
      <w:r>
        <w:rPr>
          <w:rFonts w:ascii="Arial" w:cs="Arial" w:hAnsi="Arial"/>
          <w:sz w:val="24"/>
          <w:szCs w:val="24"/>
          <w:lang w:val="mn-MN"/>
        </w:rPr>
        <w:t xml:space="preserve">НАМРЫН </w:t>
      </w:r>
      <w:r>
        <w:rPr>
          <w:rFonts w:ascii="Arial" w:cs="Arial" w:hAnsi="Arial"/>
          <w:sz w:val="24"/>
          <w:szCs w:val="24"/>
          <w:lang w:val="ms-MY"/>
        </w:rPr>
        <w:t>ЭЭЛЖИТ ЧУУЛГАНЫ</w:t>
      </w:r>
    </w:p>
    <w:p>
      <w:pPr>
        <w:pStyle w:val="style1"/>
        <w:numPr>
          <w:ilvl w:val="0"/>
          <w:numId w:val="2"/>
        </w:numPr>
        <w:ind w:hanging="0" w:left="0" w:right="0"/>
      </w:pPr>
      <w:r>
        <w:rPr>
          <w:rFonts w:ascii="Arial" w:cs="Arial" w:hAnsi="Arial"/>
          <w:sz w:val="24"/>
          <w:szCs w:val="24"/>
          <w:lang w:val="mn-MN"/>
        </w:rPr>
        <w:t xml:space="preserve">АЮУЛГҮЙ БАЙДАЛ, ГАДААД БОДЛОГЫН БОЛОН </w:t>
      </w:r>
      <w:r>
        <w:rPr>
          <w:rFonts w:ascii="Arial" w:cs="Arial" w:hAnsi="Arial"/>
          <w:sz w:val="24"/>
          <w:szCs w:val="24"/>
          <w:lang w:val="ms-MY"/>
        </w:rPr>
        <w:t xml:space="preserve">ХУУЛЬ ЗҮЙН БАЙНГЫН ХОРООНЫ </w:t>
      </w:r>
      <w:r>
        <w:rPr>
          <w:rFonts w:ascii="Arial" w:cs="Arial" w:hAnsi="Arial"/>
          <w:sz w:val="24"/>
          <w:szCs w:val="24"/>
          <w:lang w:val="mn-MN"/>
        </w:rPr>
        <w:t>11</w:t>
      </w:r>
      <w:r>
        <w:rPr>
          <w:rFonts w:ascii="Arial" w:cs="Arial" w:hAnsi="Arial"/>
          <w:sz w:val="24"/>
          <w:szCs w:val="24"/>
          <w:lang w:val="ms-MY"/>
        </w:rPr>
        <w:t xml:space="preserve"> </w:t>
      </w:r>
      <w:r>
        <w:rPr>
          <w:rFonts w:ascii="Arial" w:cs="Arial" w:hAnsi="Arial"/>
          <w:sz w:val="24"/>
          <w:szCs w:val="24"/>
          <w:lang w:val="mn-MN"/>
        </w:rPr>
        <w:t>ДҮГЭЭР</w:t>
      </w:r>
      <w:r>
        <w:rPr>
          <w:rFonts w:ascii="Arial" w:cs="Arial" w:hAnsi="Arial"/>
          <w:sz w:val="24"/>
          <w:szCs w:val="24"/>
          <w:lang w:val="ms-MY"/>
        </w:rPr>
        <w:t xml:space="preserve"> САРЫН </w:t>
      </w:r>
      <w:r>
        <w:rPr>
          <w:rFonts w:ascii="Arial" w:cs="Arial" w:hAnsi="Arial"/>
          <w:sz w:val="24"/>
          <w:szCs w:val="24"/>
          <w:lang w:val="mn-MN"/>
        </w:rPr>
        <w:t>20</w:t>
      </w:r>
      <w:r>
        <w:rPr>
          <w:rFonts w:ascii="Arial" w:cs="Arial" w:hAnsi="Arial"/>
          <w:sz w:val="24"/>
          <w:szCs w:val="24"/>
          <w:lang w:val="ms-MY"/>
        </w:rPr>
        <w:t>-Н</w:t>
      </w:r>
      <w:r>
        <w:rPr>
          <w:rFonts w:ascii="Arial" w:cs="Arial" w:hAnsi="Arial"/>
          <w:sz w:val="24"/>
          <w:szCs w:val="24"/>
          <w:lang w:val="mn-MN"/>
        </w:rPr>
        <w:t>Ы</w:t>
      </w:r>
      <w:r>
        <w:rPr>
          <w:rFonts w:ascii="Arial" w:cs="Arial" w:hAnsi="Arial"/>
          <w:sz w:val="24"/>
          <w:szCs w:val="24"/>
          <w:lang w:val="ms-MY"/>
        </w:rPr>
        <w:t xml:space="preserve"> ӨДӨР /</w:t>
      </w:r>
      <w:r>
        <w:rPr>
          <w:rFonts w:ascii="Arial" w:cs="Arial" w:hAnsi="Arial"/>
          <w:sz w:val="24"/>
          <w:szCs w:val="24"/>
          <w:lang w:val="mn-MN"/>
        </w:rPr>
        <w:t>ЛХАГВА</w:t>
      </w:r>
      <w:r>
        <w:rPr>
          <w:rFonts w:ascii="Arial" w:cs="Arial" w:hAnsi="Arial"/>
          <w:sz w:val="24"/>
          <w:szCs w:val="24"/>
          <w:lang w:val="ms-MY"/>
        </w:rPr>
        <w:t xml:space="preserve"> ГАР</w:t>
      </w:r>
      <w:r>
        <w:rPr>
          <w:rFonts w:ascii="Arial" w:cs="Arial" w:hAnsi="Arial"/>
          <w:sz w:val="24"/>
          <w:szCs w:val="24"/>
          <w:lang w:val="mn-MN"/>
        </w:rPr>
        <w:t>И</w:t>
      </w:r>
      <w:r>
        <w:rPr>
          <w:rFonts w:ascii="Arial" w:cs="Arial" w:hAnsi="Arial"/>
          <w:sz w:val="24"/>
          <w:szCs w:val="24"/>
          <w:lang w:val="ms-MY"/>
        </w:rPr>
        <w:t>Г/-ИЙН ХУРАЛДААНЫ ДЭЛГЭРЭНГҮЙ</w:t>
      </w:r>
    </w:p>
    <w:p>
      <w:pPr>
        <w:pStyle w:val="style1"/>
        <w:numPr>
          <w:ilvl w:val="0"/>
          <w:numId w:val="2"/>
        </w:numPr>
        <w:ind w:hanging="0" w:left="0" w:right="0"/>
      </w:pPr>
      <w:r>
        <w:rPr>
          <w:rFonts w:ascii="Arial" w:cs="Arial" w:hAnsi="Arial"/>
          <w:sz w:val="24"/>
          <w:szCs w:val="24"/>
          <w:lang w:val="ms-MY"/>
        </w:rPr>
        <w:t>ТЭМДЭГЛЭЛ</w:t>
      </w:r>
    </w:p>
    <w:p>
      <w:pPr>
        <w:pStyle w:val="style1"/>
        <w:numPr>
          <w:ilvl w:val="0"/>
          <w:numId w:val="2"/>
        </w:numPr>
        <w:ind w:hanging="0" w:left="0" w:right="0"/>
        <w:jc w:val="both"/>
      </w:pPr>
      <w:r>
        <w:rPr/>
      </w:r>
    </w:p>
    <w:p>
      <w:pPr>
        <w:pStyle w:val="style1"/>
        <w:numPr>
          <w:ilvl w:val="0"/>
          <w:numId w:val="2"/>
        </w:numPr>
        <w:ind w:hanging="0" w:left="0" w:right="0"/>
        <w:jc w:val="both"/>
      </w:pPr>
      <w:r>
        <w:rPr>
          <w:rFonts w:ascii="Arial" w:cs="Arial" w:hAnsi="Arial"/>
          <w:sz w:val="24"/>
          <w:szCs w:val="24"/>
          <w:lang w:val="ms-MY"/>
        </w:rPr>
        <w:tab/>
      </w:r>
      <w:r>
        <w:rPr>
          <w:rFonts w:ascii="Arial" w:cs="Arial" w:hAnsi="Arial"/>
          <w:i/>
          <w:iCs/>
          <w:sz w:val="24"/>
          <w:szCs w:val="24"/>
          <w:lang w:val="ms-MY"/>
        </w:rPr>
        <w:t>Хуралдаан 1</w:t>
      </w:r>
      <w:r>
        <w:rPr>
          <w:rFonts w:ascii="Arial" w:cs="Arial" w:hAnsi="Arial"/>
          <w:i/>
          <w:iCs/>
          <w:sz w:val="24"/>
          <w:szCs w:val="24"/>
          <w:lang w:val="mn-MN"/>
        </w:rPr>
        <w:t>0</w:t>
      </w:r>
      <w:r>
        <w:rPr>
          <w:rFonts w:ascii="Arial" w:cs="Arial" w:hAnsi="Arial"/>
          <w:i/>
          <w:iCs/>
          <w:sz w:val="24"/>
          <w:szCs w:val="24"/>
          <w:lang w:val="ms-MY"/>
        </w:rPr>
        <w:t xml:space="preserve"> цаг </w:t>
      </w:r>
      <w:r>
        <w:rPr>
          <w:rFonts w:ascii="Arial" w:cs="Arial" w:hAnsi="Arial"/>
          <w:i/>
          <w:iCs/>
          <w:sz w:val="24"/>
          <w:szCs w:val="24"/>
          <w:lang w:val="mn-MN"/>
        </w:rPr>
        <w:t>15</w:t>
      </w:r>
      <w:r>
        <w:rPr>
          <w:rFonts w:ascii="Arial" w:cs="Arial" w:hAnsi="Arial"/>
          <w:i/>
          <w:iCs/>
          <w:sz w:val="24"/>
          <w:szCs w:val="24"/>
          <w:lang w:val="ms-MY"/>
        </w:rPr>
        <w:t xml:space="preserve"> минутад эхлэв. </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Ц.Цолмон</w:t>
      </w:r>
      <w:r>
        <w:rPr>
          <w:rFonts w:cs="Arial"/>
          <w:b/>
          <w:bCs w:val="false"/>
          <w:i w:val="false"/>
          <w:iCs w:val="false"/>
          <w:sz w:val="24"/>
          <w:szCs w:val="24"/>
          <w:lang w:val="mn-MN"/>
        </w:rPr>
        <w:t xml:space="preserve">: - </w:t>
      </w:r>
      <w:r>
        <w:rPr>
          <w:rFonts w:cs="Arial"/>
          <w:b w:val="false"/>
          <w:bCs w:val="false"/>
          <w:i w:val="false"/>
          <w:iCs w:val="false"/>
          <w:sz w:val="24"/>
          <w:szCs w:val="24"/>
          <w:lang w:val="mn-MN"/>
        </w:rPr>
        <w:t xml:space="preserve">Та нөхдийн энэ өдрийн амар амгаланг айлтгая. Тэгээд хоёр Байнгын хорооны гишүүдийн ирц бүрдэж байна. Зарим гишүүд бол замдаа явж байгаа. Ирцэд оруулаад хурлаа эхэлж бай гэдгийг зөвшөөрсөн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хэлэлцэх асуудал нэг асуудал байгаа. Хилийн боомтын тухай хуулийн төсөл,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Гаалийн тухай хуульд нэмэлт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болон Тогтоолын хавсралтад өөрчлөлт оруулах тухай Улсын Их Хурлын тогтоолын төслийн анхны хэлэлцүүлэг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Энэ хэлэлцэх асуудлын талаар асуудал нэмэх талаар санал байна уу? За өөр санал байхгүй бол хэлэлцэх асуудлаа баталъя. За гишүүд гараа өргөнө үү. За дэмжиж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ажлын хэсгийг танилцуулъя. За энэ байна. Н.Энхтуяа Засгийн газрын Хэрэг эрхлэх газрын Хууль, эрх зүйн газрын дарга, Ц.Уугангэрэл Гаалийн Ерөнхий газрын дэд дарга, М.Мөнхбат Гадаадын иргэн, харъяатын асуудал эрхлэх газрын дэд дарга, Р.Бизъя Гадаад харилцааны яамны Хил, хилийн боомтын хэлтсийн дарга, Л.Төгсбаяр Мэргэжлийн хяналтын ерөнхий газрын Хилийн мэргэжлийн хяналтын газрын дарга, Д.Мөнхчулуун Хил хамгаалах ерөнхий газрын Хилийн шалган нэвтрүүлэх албаны хэлтсийн дарга, Ч.Жигжид Татварын Ерөнхий газрын дэд дарга, Ц.Нэргүйбаатар Зам тээврийн яамны Авто тээврийн бодлогын хэрэгжилтийг зохицуулах хэлтсийн дарга, н.Төмөрбаатар Тагнуулын ерөнхий газрын эрх зүйч, Д.Сүхбат Засгийн газрын Өмнөговь дахь бүрэн эрхт төлөөлөгчийн газрын албаны хилийн Гашуун Сухайт боомт хариуцсан мэргэжилтэн, Ц.Зоригтбаатар Төмөр замын бодлогын хэрэгжилтийг зохицуулах хэлтсийн мэргэжилтэн, С.Түвшинбаяр Гаалийн ерөнхий газрын Гаалийн хяналт бүрдүүлэлтийн хэлтсийн байцаагч. За ийм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Хилийн боомтын тухай хуулийн төсөл болон уг хуулийн төсөлтэй холбогдуулан боловсруулсан хууль, Улсын Их Хурлын тогтоолын төслүүдийн анхны хэлэлцүүлгийг 2013 оны 7 сарын 3-ны өдөр Байнгын хороодын хамтарсан хуралдаанаар хийсэн байгаа. Өнөөдрийн байдлаар Улсын Их Хурлын чуулганы хуралдааны дэгийн тухай хуулийн 21.2-т заасны Улсын Их Хурал дахь МАХН, МҮАН-ын “Шударга-Ёс” эвсэл, Ардчилсан намын бүлгүүдээс ирүүлсэн саналыг мөн хуулийн 21.6-д заасны дагуу хэлэлцүүлж байгаа юм. Тэгээд үүнтэй холбогдуулаад санал ирүүлсэн МАХН, МҮАН-ын “Шударга-Ёс” эвслийн санал, дүгнэлтийг Улсын Их Хурлын гишүүн, бүлгийн ахлагч Н.Батцэрэг танилцуулна. Н.Батцэрэг даргыг урьж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Н.Батцэрэг: - </w:t>
      </w:r>
      <w:r>
        <w:rPr>
          <w:rFonts w:cs="Arial"/>
          <w:b w:val="false"/>
          <w:bCs w:val="false"/>
          <w:i w:val="false"/>
          <w:iCs w:val="false"/>
          <w:sz w:val="24"/>
          <w:szCs w:val="24"/>
          <w:lang w:val="mn-MN"/>
        </w:rPr>
        <w:t xml:space="preserve">За баярлалаа. Хилийн боомтын тухай хуулийн төслийг өнгөрсөн хаврын чуулганы үеэр хэлэлцэж байхад манай бүлэг дээр хуулийн төслийн зарим зүйл заалтаар зарчмын зөрүүтэй саналтай байгаа учраас энэ саналаа ажлын хэсэг тухайн үед нь хүргүүлж байсан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ингээд бүлгийнхээ энэ зөрүүтэй саналын талаар танилцуулъя. Бид бол ерөнхийдөө энэ хилийн боомтын захиргааны хилийн бүсийн аюулгүй байдал болон салбарын олон байгууллагын үйл ажиллагааг уялдуулан зангидах чиг үүрэгтэй байгаа учраас үүнийг Засгийн газрын Хэрэг эрхлэх асуудлын хүрээнд аль ч Засгийн газрын гишүүний одоо эрхлэх асуудлын хүрээнд байх вэ гэдэг дээр Шадар сайдын удирдлагад ажиллах зүйтэй гэж үзэж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Энэ талаар зарчмын зөрүүтэй саналын томъёоллоо тараасан учраас Ц.Цолмон даргыг энэ дээр санал хураалгаж өгнө үү гэж хүсэж байна. Тэгээд жаахан тайлбар хэлье. Би зүгээр ажлын хэсэг дээр хуралдсан юм. Урьд нь одоо Байнгын хороон дээр энэ асуудлаар ярьж байхад нэг тийм хүн онилж ажил, албан тушаал хуваарилаад байгаа юм шиг байдал гарсан бололтой байдаг юм. Чухамдаа одоо Шадар сайд Д.Тэрбишдагва бол манай бүлгийн гишүүн, Хэрэг эрхлэх газрын дарга, Монгол Улсын сайд Ч.Сайханбилэг Ардчилсан намын бүлгийн гишүүн гээд. Тэгээд одоо хүмүүстээ зориулж л нэг албан тушаал хоёр бүлгийн хооронд яриад байгаа юм шиг тийм зарчимгүй гэмээр юм уу, буруу ойлголт төрөхгүй байх гэж найдаж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би сая энэ асуудлаа үндэслэх гээд юмнууд үзэж харж байхад бол Хэрэг эрхлэх газрын даргын одоо эрхэлж байгаа асуудлууд, Шадар сайдын одоо эрхэлж байгаа асуудлуудыг харахад, тэгээд Хилийн боомтын нэгдсэн захиргааг бид нар байгуулж байхдаа одоо цаашдынх нь энэ байгууллагын үүрэг, чиг үүрэг, ажиллах ажлын хамрах хүрээ зэргийг аваад үзэхэд яалт ч үгүй салбар хоорондын тийм зохицуулалт орсон. Төв Засгийн газраасаа нэгдсэн удирдлагаар энэ чиг үүргийг нь хангаж өгөх зайлшгүй шаардлагатай ийм байгааг харгалзаад Монгол Улсын Шадар сайдын эрхлэх асуудлын хүрээнд оруулж өгөөчээ гэж хэлэх гээд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Ер нь зүгээр Ерөнхий сайдын орлогчид ажиллаж байсан туршлага аль социализмын үеэс аваад, за одоо сүүлийн 23 жилд ч гэсэн 1996-2000 оныг үл оролцуулбал бусад нь бүгд бид нар Шадар сайд, Тэргүүн Шадар сайдтай байж ирсэн. Тэгээд энэ одоо Засгийн газарт хоёр дахь зиндааны хүн гэсэн ийм эрэмбэтэй одоо Засгийн газрын гишүүнийхээ эрхлэх асуудлын хүрээн дотор дандаа салбар хоорондын зохицуулалт бүхий ийм асуудлуудаа дандаа эрхлэх асуудлын хүрээнд оруулж өгсөн байгаа харагддаг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Хэрэг эрхлэх газрын даргын хувьд бол одоо өнөөдөр ийм шинэтгэлийн бодлого, Төрийн албаны хүний нөөцийн давтан сургахтай холбоотой асуудал, Засгийн газрын шийдвэрийн биелэлт, Засгийн газрын дотоод мэдээлэл, Улсын Их Хуралтай харилцах асуудал, орон нутгийн засаг захиргааны зохион байгуулалт, удирдлага, ийм зүйлүүд одоо орж байгаа юм байна. Ордог. Тэгээд ингээд аваад үзэхэд бол яг нарийн дээрээ Хэрэг эрхлэх газрын даргын ажлын хамрах хүрээ бол хангалттай. Тэгээд ч ер нь Засгийн газар өөрөө үйл ажиллагаагаа хуулийн дагуу тэр одоо тавьсан нийгэм, улс төрийн зорилт хөтөлбөрөө хэрэгжүүлээд явахын тулд Хэрэг эрхлэх газар өөрөө маш зөв менежмент бүтэц зохион байгуулалттай байх ёстой шүү дээ. Тиймээс дээрээс нь янз бүрийн юм нэмж өгөх, ачааллаар дарах, чиг үүрэгт нь тийм хоёрдмол байдлууд үүсгэх эд нар бол харин Засгийн газрын ажлын үр бүтээлд сайнаар биш чухамдаа одоо муугаар нөлөөлөх бололцоотой гэж ингэж үзэж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өөр нэг хэлмээр зүйл бол үндэсний зөвлөлийн бүрэлдэхүүнд, одоо Хилийн боомтын үндэсний зөвлөлийн бүрэлдэхүүнд Хууль зүй, дотоод хэргийн, Сангийн, Гадаад харилцааны, эдийн засгийн хөгжлийн асуудал эрхэлсэн Засгийн газрын гишүүд орохоор одоо хуулийн төсөл дотор явж байна л даа. Чухамдаа эндээс харсан ч гэсэн зарим үндсэн чиг үүргийн яам, за тэгээд бусад салбар хариуцсан яамд толгойлдог сайд нар ингээд байж байхыг харахад бол яах арга байхгүй одоо Засгийн газрын Шадар сайдын хүрээнд одоо энэ салбар хоорондын зохицуулалт хариуцагдаж байх юм бол илүү оновчтой болно гэж ингэж үзэж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яг энэ чиглэлүүдээр бид нар зарчмын зөрүүтэй саналын томъёоллоо тараасан байгаа. Энэ тал дээр одоо санал хураалгаж өгнө үү гэж Ц.Цолмон даргаас хүсэж байна.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Одоо Ардчилсан намын бүлгийн саналыг Д.Эрдэнэбат дарга танилцуулъя. Дараа нь гишүүдээс гарч байгаа. Ажлын хэсгээс бас санал байгаа. Гишүүдээс гарч байгаа саналуудыг ингээд. Саналуудаа бүгдийг нь сонсчихоод.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Д.Эрдэнэбат: - </w:t>
      </w:r>
      <w:r>
        <w:rPr>
          <w:rFonts w:cs="Arial"/>
          <w:b w:val="false"/>
          <w:bCs w:val="false"/>
          <w:i w:val="false"/>
          <w:iCs w:val="false"/>
          <w:sz w:val="24"/>
          <w:szCs w:val="24"/>
          <w:lang w:val="mn-MN"/>
        </w:rPr>
        <w:t xml:space="preserve">Эхлээд саналуудаа хэлчих юм уу. Тийм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Тийм. Ямар хүрээнд яригдаж байгаагаа бас ойлгоё.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Д.Эрдэнэбат: - </w:t>
      </w:r>
      <w:r>
        <w:rPr>
          <w:rFonts w:cs="Arial"/>
          <w:b w:val="false"/>
          <w:bCs w:val="false"/>
          <w:i w:val="false"/>
          <w:iCs w:val="false"/>
          <w:sz w:val="24"/>
          <w:szCs w:val="24"/>
          <w:lang w:val="mn-MN"/>
        </w:rPr>
        <w:t xml:space="preserve">Ардчилсан намын бүлгээс Хилийн боомтын тухай хуульд зарчмын зөрүүтэй санал томъёологдож байгаа боловч энэ нь маш их зарчмын тийм саналыг оруулж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Урьд нь бид нар энэ Хилийн боомтын тухай ойлголтыг янз янзаар ойлгож ирсэн л дээ. Нэг хилийн гарц ч юм шиг. Нэг бол хил нэвтрэх шугам ч юм шиг, шалган нэвтрүүлдэг газар, гааль гэсэн ийм ойлголтоор явцуу хүрээнд явж ирсэн.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энэ Хилийн боомтын тухай хуульд тусгахдаа төрөөс боомтыг хөгжүүлэх, баримтлах зарчмаа их зөв тусгасан байгаа юм. Энэ дээр нэг ийм өгүүлбэр байгаа юм. Эдийн засгийн үр ашиг, бүс нутгийн хөгжлийн хэтийн төлөвийг харгалзана гээд. Уг нь бол боомт гэдэг томъёолол нь нутаг дэвсгэрийн хэмжээг зааж байгаа утгаараа бол их өргөн том утгыг шинээр хуульд оруулж ирж байгаа нь их давуу талтай. Тэгэхдээ бид нар боомт гэдэг үгээ хилийн гарцаар хязгаарлаад байгаа нь энэ хуулийн бас дутагдалтай сул талтай.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нэгэнт боомт гэдэг нэр нь хил нэвтрэх гэдэг ойлголтоор олон улсад түгсэн манай хэллэг байгаа юм гээд энэ хуульчид хамгаалаад байгааг би бас огт үгүйсгэж чадахгүй байгаа юм. Тэгэхдээ бид нар хэрвээ хилийн боомтын тухай асуудлыг нутаг дэвсгэрийн хэмжээгээр нь доторх үйл ажиллагааг нь ангилж авч үзэж байгаа бол эдийн засгийнхаа чиг хандлагыг, ялангуяа хил орчмын худалдаа, чөлөөт бүсийнхээ ойлголтыг энэ хилийнхээ боомтын нутаг дэвсгэрт байршуулах нь зүйтэй гэсэн зарчмын саналыг гаргаж ирж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Энэ бол Монгол Улсын хилийн худалдаа, Монгол Улсын реэкспорт, Монгол Улсын транзит тээвэртэй салшгүй холбоотой зүйл. Энэ дотроо олон улсын ангилалттай боомтууд. Жишээлбэл, Алтанбулаг, Замын-Үүд, олон улсын нисэх онгоцны буудал зэрэг дээр эдийн засгийн чөлөөт бүсийг хилийн боомтын нутаг дэвсгэрт хамааруулъя гэсэн ийм цоо шинэ зарчмын саналыг гаргаж ирж байгаа юм. Энэ нь өөрөө хил орчмын худалдааг дэмжих, хил орчмын татваргүй эдийн засгийн үйлдвэрлэлийг дэмжих, олон жил яваагүй энэ Замын-Үүд, Алтанбулагийн чөлөөт бүс нэртэй энэ нэг үл ойлгогдох зүйлийг цэгцлэхэд асар их чухал түлхэц болно гэж Ардчилсан намын бүлэг үзсэн.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Тийм учраас энэ зарчмын саналыг оруулж ирж байгаа. Үүнийг би томъёолоод хэлчихье. Хилийн боомтын тухай хуулийн төслийн 7 дугаар зүйлд дараах агуулгатай хэсгийг нэмэх.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7.3. Олон улсын ангилалттай боомтын бүсэд эдийн засгийн чөлөөт бүс байгуулж болно. Эдийн засгийн чөлөөт бүс, түүнтэй холбоотой харилцааг тусгай хуулиар зохицуулна гэсэн энэ заалтыг нэмж оруулах саналын зөрүүтэй томъёоллыг оруулж байгаа. Тийм учраас үүнийг гишүүд хэлэлцэж өгч дэмжиж өгнө үү гэж хүсэж байна. За 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За баярлалаа. Одоо ажлын хэсгийн ахлагч М.Батчимэг нэмэлт санал байгаа. Энийг сонсъё.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М.Батчимэг: - </w:t>
      </w:r>
      <w:r>
        <w:rPr>
          <w:rFonts w:cs="Arial"/>
          <w:b w:val="false"/>
          <w:bCs w:val="false"/>
          <w:i w:val="false"/>
          <w:iCs w:val="false"/>
          <w:sz w:val="24"/>
          <w:szCs w:val="24"/>
          <w:lang w:val="mn-MN"/>
        </w:rPr>
        <w:t xml:space="preserve">За яах вэ ажлын хэсгийн зүгээс гарч байгаа нэмэлт санал гэхээсээ илүүтэй манай Байнгын хорооны ажлын алба, хуулийнхан тодорхой найруулгын шинжтэй саналуудыг нэгэнт энэ хэлэлцүүлэг Байнгын хороон дахиж явуулж байгаа бол санал хурааж өгөөчээ гэсэн цэвэр найруулгын саналууд байна л даа. Олон тоо байсныг цөөн тоо болгож өөрчлөх ч гэдэг юм уу. Одоо баримт бичгийг гэдгийг бичиг баримтыг ч гэдэг юм уу, нэг ийм хэсэг санал байгаа юм. Хэл найруулгыг өөрчилсөн. Нэгдсэн хуралдаан дээр баахан найруулгын санал байж байхаар одоо үүнийг нэгмөсөн санал хураалгачихъя гэж. Зарчмын юм бол байхгүй.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Хуулийн хэрэгжүүлэх хугацаа хуучин бид нарын санал хурааснаар бол 10 сарын 01-нд гээд явсан байгаа. Тэрийг бол бас нөгөө шинэ хугацааг нь Байнгын хороонуудаасаа гаргасан нь дээрх байх гэж бас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М.Батчимэг: - </w:t>
      </w:r>
      <w:r>
        <w:rPr>
          <w:rFonts w:cs="Arial"/>
          <w:b w:val="false"/>
          <w:bCs w:val="false"/>
          <w:i w:val="false"/>
          <w:iCs w:val="false"/>
          <w:sz w:val="24"/>
          <w:szCs w:val="24"/>
          <w:lang w:val="mn-MN"/>
        </w:rPr>
        <w:t xml:space="preserve">Тэр ер нь зарчмын санал гэвэл тэр хугацааны санал байх.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Хугацааны санал байна. Тийм ээ. За үүнийг танилцуулъя. Одоо Улсын Их Хурлын гишүүдээс Д.Зоригт гишүүн саналаа танилцуулъя. Дараа нь Ж.Батзандан гишүүн. Зарчмын зөрүүтэй саналуудаа эхлээд танилцуулж байгаа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М.Зоригт: - </w:t>
      </w:r>
      <w:r>
        <w:rPr>
          <w:rFonts w:cs="Arial"/>
          <w:b w:val="false"/>
          <w:bCs w:val="false"/>
          <w:i w:val="false"/>
          <w:iCs w:val="false"/>
          <w:sz w:val="24"/>
          <w:szCs w:val="24"/>
          <w:lang w:val="mn-MN"/>
        </w:rPr>
        <w:t xml:space="preserve">Би зарчмын зөрүүтэй хоёр ч санал хүргүүлсэн л дээ. Би өөрөө Аюулгүй байдлын байнгын хороо, Хууль зүйн байнгын хорооны гишүүн биш. Тийм учраас өөрийн биеэр ирж тайлбар өгөх гээд.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Ер нь би урьд Дорнод аймгаас Улсын Их Хуралд сонгогдож байсан. Одоо Сүхбаатар аймгаас сонгогдсон. Ер нь аль аймгууд нь хилийн боомтуудтай. Өөрөө би Өвдөгбаянхошуу боомт, Рашаант, Нөмрөгийн боомт гээд хоёр ч боомтыг нээж товхинуулах ажилд гар бие оролцож явсан. Одоо Бичигтийн боомтыг олон улсын боомт болгох, хуурай зам, төмөр замын боомт болгох чиглэлд нэлээд анхаарал хандуулж ажилладаг.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Ер нь бол Хилийн боомтын тухай хуулийн төслийн үзэл санааг би бүхэлд нь дэмжиж байгаа юм. Сүхбаатар аймагт бид нар орон нутгийн төсвөөс санхүүжүүлээд Бичигтийн боомт дээр боомтын захиргаа гэдгийг бол ажиллуулаад нэлээн хэдэн жилийн нүүрийг үзэж байгаа. Өмнөх Хууль зүйн сайд нараас бол энэ бол хууль бус энэ тэр гээд хаах оролдлогууд янз бүрийн юм байсан. Гэхдээ амьдрал дээр хилийн боомтын захиргаа бол маш хэрэгтэй байдаг. Нэн ялангуяа тэнд ажиллагсдын нийгмийн асуудал, өчнөөн л олон зүйлийг шийддэг. Тэгээд тэр Сүхбаатар аймагт бидний туссан хэрэгжүүлсэн энэ юм нь улсын хэмжээний бодлого, хөтөлбөр болж ирж байгаад би хувьдаа их баяртай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Энэ миний бичиж өгсөн зарчмын зөрүүтэй санал бол угаасаа тэр олон улсын зэрэглэлтэй боомтуудыг эдийн засагжуулах тэр санал байсан. Энэ маань бол одоо манай Ардчилсан намын бүлгийн саналтай үзэл санаа нэг байгаа учраас тэр хэсгийн зүйлээ бол татаад авчихъя.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Хоёрдугаар миний зарчмын зөрүүтэй санал бол тэр нөгөө шалган нэвтрүүлэх үйл явцад цахим арга хэлбэрийг нэвтрүүлэх тухай заалт байгаа. Тэр дээрээ бол харин аваад үлдье гэж бодож байгаа. Тэрийгээ санал хураалгая.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Ер нь бол би зүгээр сая нам, эвслийн бүлгүүдийн саналыг сонсож байхад энэ Н.Батцэрэг гишүүний ярьж байгаа тэр Шадар сайдын хамаарах хүрээнд энэ боомтын захиргааг аваачна гэдэг бол буруу шүү дээ. Болохгүй шүү дээ. Ер нь анхнаасаа бид нар энэ Засгийн газрыг эмхлэн байгуулахдаа бүтэц, юуг нь баталж өгөөд, сайд нарын хамтрах ажлын хүрээг нь цэгцэлж өгөөд яасан. Тэр бүгддээ өөрчлөлт хийх гээд байгаа юм уу хаашаа юм. Би бол энэ дээр өөр бодолтой байна. Угаасаа Засгийн газар дээрээ асуудлаа ярьдаг. Хэрэг эрхлэх газар дээр. Ер нь бүх агентлаг юунууд нь яг Ч.Сайханбилэг даргын юунд байгаа шүү дээ. Угаасаа тэр хамтрах асуудлын хүрээ нь Хэрэг эрхлэх газар дээрээ төвлөрсөн байгаа энэ юмыг өөрчилнө гэдэг бол өөрөө л нөгөө нэг анх энэ Засгийн газрыг бүрдүүлэх явцад хийсэн тэр тохиролцоо, бүх юмаа эвдэнэ гэсэн үг шүү дээ. Замын дундаас ингээд цоо шинэ юмнууд гаргаад л. Үүрэг функцээ хуваарилаад яваад байж таарамгүй.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Энэ хэлэлцэгдэж байгаа боомтын тухай хуультай энэ асуудал чинь өөрөө тохирохгүй байна. Энэ чинь өөр газар ярих ёстой асуудал шүү дээ. Өөр газар ярих ёстой. Тийм учраас үүнийгээ харин та нар ярилцаад эргүүлээд татаад авчихвал яасан юм бэ гэсэн саналтай байна шүү. За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За баярлалаа. За Ж.Батзандан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Ж.Батзандан: - </w:t>
      </w:r>
      <w:r>
        <w:rPr>
          <w:rFonts w:cs="Arial"/>
          <w:b w:val="false"/>
          <w:bCs w:val="false"/>
          <w:i w:val="false"/>
          <w:iCs w:val="false"/>
          <w:sz w:val="24"/>
          <w:szCs w:val="24"/>
          <w:lang w:val="mn-MN"/>
        </w:rPr>
        <w:t xml:space="preserve">Тэгэхээр хоёр зарчмын зөрүүтэй санал гаргана. Гэхдээ манай Ардчилсан намаас, бүлгээс гаргаж байгаа санал дээр бас тодруулах зүйл байгаа. 7.3-т олон улсын ангилалтай боомтын бүсэд эдийн засгийн чөлөөт бүс байгуулж болно гэж. Эдийн засгийн чөлөөт бүс түүнтэй холбоотой харилцааг тусгайлсан хуулиар зохицуулна гэж байгаа. Эдийн засгийн чөлөөт бүсийн тухай хууль хараахан гараагүй байгаа. Ер нь эдийн засгийн чөлөөт бүс гэдгийг юу гэж ойлгож байна вэ гэдэг энэ концепцийг бас нэг тодорхойлох хэрэгтэй байгаа юм. Энэ дээр Д.Эрдэнэбат дарга хариулна биз.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Хоёр дахь асуудал. Боомтын тухай хуулийн төслийн 12.3-т боомтод хүний эрүүл мэнд, хүрээлэн байгаа орчинд аюултай бараа, бүтээгдэхүүн агуулсан ачаа тээшийг хадгалах тусгай агуулах байх болно гэж заасан байгаа. Тэгэхээр суурьшлын бүсэд хорт бодис, химийн хорт бодис агуулах бол хуулиар хориотой байгаа. Ер нь суурьшлын бүсийг. Боомтыг суурьшлын бүс болгож хөгжүүлнэ гээд бас Боомтын хуулийн төсөлд заачихсан байгаа. Суурьшлын бүс хэлбэрээр. Тэгэхээр энэ дээр бас нэг тийм зарчмын зөрүүтэй санал маань юу гэж орж байна вэ гэхээр 12.3-т ингэж оруулъя гэсэн санал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Боомтод хүний эрүүл мэнд, хүрээлэн байгаа орчинд аюултай бараа, бүтээгдэхүүн агуулсан ачаа тээшийг хадгалах, түр хугацаагаар хадгалах, дамжин өнгөрүүлэх зорилгоор тусгай агуулах байж болно ч гэдэг юм уу ингэж оруулъя. Тэгэхгүй бол химийн хорт бодисыг боомтын агуулахад аваачаад хадгалчихдаг. Тэнд нь олон мянган хүн амьдардаг. Үүнээс болж хүний эрүүл мэнд, хүрээлэн байгаа орчин хохирох магадлал, нөхцөл бий болно гэж би харж байгаа. Тийм учраас энэ зарчмын зөрүүтэй саналаа ингэж оруулъя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Боомтын тухай хуулийн төсөлтэй холбогдуулаад Гадаадын иргэний эрх зүйн байдлын тухай хуульд нэмэлт, өөрчлөлт орж байгаа. Энэ хуулийн 41.9.4-т Гадаадын иргэний эрх зүйн байдлын тухай хуулийн 41 дүгээр зүйлд улсын байцаагчийн эрхийг нэмэгдүүлсэн байгаа. Улсын байцаагч албан үүргээ гүйцэтгэхдээ тусгай хэрэгсэл, мэх ашиглаж болно гэж. 41.9.4-т нь бие хамгаалах урлагийн зэвсэггүйгээр тулалдах мэхийг ашиглана гэж байгаа юм. Бие хамгаалах урлагийн зэвсэггүйгээр тулалдах мэхийг ашиглана гэж байгаа юм. Тэгэхээр энэ чинь улсын байцаагч жирийн иргэний амь нас, эрүүл мэндэд бас хохирол учруулах, дур зоргоороо янз бүрийн мэх ашиглах ийм дураараа байдал бий болох вий гэж харагдаж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Тийм учраас үүнийг ингэж найруулъя. 41.9.4-ийг. Өөрийн болон бусдын эд хөрөнгө, эрүүл мэнд, амь насыг хамгаалах зорилгоор бие хамгаалах урлагийн зэвсэггүйгээр тулалдах мэхийг ашиглаж болно ч гэдэг юм уу иймэрхүү байдлаар найруулж өгөхгүй бол улсын байцаагч нар дур зоргоороо хүнд зоддог, хүний эрхэнд халддаг байдал бий болох магадлалтай байна гэж харж байна. Ийм хоёр саналыг би хүргүүлж байна. Бичгээр гаргаад өгчихье.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За баярлалаа. Бичгээр томъёоллоо өгөөрэй. Ж.Энхбаяр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Зарчмын зөрүүтэй хоёр санал дээр санал хэлье. Байнгын хороон дарга аа. Хоёр бүлгээс хоёр санал гарлаа шүү дээ. Энэ саналтай холбогдуулаад саналаа 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Үгүй. Санал хэлэх болоогүй. Зүгээр зарчмын зөрүүтэй санал байвал.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Зарчмын зөрүүтэй санал дээр.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Үгүй. Санал дээр биш. Өөрийн шинэ санал гаргаж байгаа бол хэлээчээ гэж байгаа юм. Эхлээд саналуудаа танилцуулчихъя. Тэгээд дараа нь ингээд асуудал асуудлаар нь саналаа хэлээд саналаа хураагаад явчихна.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Тэгвэл ингээд одоо зарчмын зөрүүтэй шинээр гаргах санал байхгүй байна гэж ойлголоо.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М.Батчимэг: - </w:t>
      </w:r>
      <w:r>
        <w:rPr>
          <w:rFonts w:cs="Arial"/>
          <w:b w:val="false"/>
          <w:bCs w:val="false"/>
          <w:i w:val="false"/>
          <w:iCs w:val="false"/>
          <w:sz w:val="24"/>
          <w:szCs w:val="24"/>
          <w:lang w:val="mn-MN"/>
        </w:rPr>
        <w:t xml:space="preserve">Ажлын хэсгийнхээ дүгнэлтийг сонсох юм уу саяны асуудлууд дээр.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Тийм. Одоо ингээд асуудлаа хэлэлцэхээр. Тэгээд танилцуулсан дарааллаараа явчихъя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Тэгэхэр эвслийн бүлгээс гаргаж байгаа саналаар одоо эхлээд санал хураая. Тэгээд санал хураахын өмнө санал, дүгнэлт хэлэх гишүүд байвал сонсъё.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М.Батчимэг: - </w:t>
      </w:r>
      <w:r>
        <w:rPr>
          <w:rFonts w:cs="Arial"/>
          <w:b w:val="false"/>
          <w:bCs w:val="false"/>
          <w:i w:val="false"/>
          <w:iCs w:val="false"/>
          <w:sz w:val="24"/>
          <w:szCs w:val="24"/>
          <w:lang w:val="mn-MN"/>
        </w:rPr>
        <w:t xml:space="preserve">Ажлын хэсгийнхээ тайлбарыг сонсъё л доо. Яагаад шийдвэр гаргасан гэдгийг 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За эхлээд ажлын хэсгийн тайлбарыг.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М.Батчимэг: - </w:t>
      </w:r>
      <w:r>
        <w:rPr>
          <w:rFonts w:cs="Arial"/>
          <w:b w:val="false"/>
          <w:bCs w:val="false"/>
          <w:i w:val="false"/>
          <w:iCs w:val="false"/>
          <w:sz w:val="24"/>
          <w:szCs w:val="24"/>
          <w:lang w:val="mn-MN"/>
        </w:rPr>
        <w:t xml:space="preserve">Тэгэхээр ажлын хэсгээс бол зарчмын зөрүүтэй санал гараад зарчмын зөрүүтэй яах вэ хуулийн төсөл дээр угаасаа энэ албыг, шинээр байгуулж байгаа нэгжийг Засгийн газрын хэрэг эрхлэх газрын бүтцэд байгуулах ийм хуулийн төсөл орж ирсэн. Энэ асуудал бол хуулийн төслийн явцад манай ажлын хэсэг дээр хуулийн төсөл хэлэлцэх явцад хамгийн их анхаарал татсан, хамгийн их хэлэлцэгдсэн асуудал байсан. Тэгээд ярьсаар байгаад яах вэ зүгээр бид нар нэлээд хэдэн хүчин зүйлүүдийг судалж тооцож үзсэн.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Нэгдүгээрт нь, энэ боомтын захиргаа гэдэг байгууллага бусад улс орнуудад ер нь ямар байгууллагад харъяалагддаг олон улсын жишиг байна вэ гэж. Тэгэхээр боомтын захиргааны гол үндсэн үүрэг бол боомтыг нэгдсэн төлөвлөлттэйгээр хөгжүүлэх, боомтод аюулгүй байдлыг хангах. Энэ хоёр үүргээ биелүүлэхийн тулд боомтод ажиллаж байгаа байгууллагуудын ажлыг нэгдсэн зохицуулалтаар одоо ажлын уялдааг хангах гэсэн ийм чиг үүрэгтэй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Тэгэхээр яг энэ хоёр үндсэн үүргээсээ хамаараад олон улсын жишгээр бол нэг бол дотоод хэргийн чиг үүрэгтэй яамандаа харъяалагддаг, нөгөө бол Сангийн яам, Эдийн засгийн хөгжлийн чиглэлийн яамандаа харъяалагддаг ийм олон улсын түгээмэл жишиг байж байгаа юм. Нэг бол аюулгүй байдлын, нөгөө бол эдийн засаг, хөгжлийнхөө чиглэлийн яамандаа гэсэн үг.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манай дээр бол манай Монголын нөхцөлд ямар байна вэ, энэ нийцэх үү, үгүй юу гэдэг дээр бид нар нэлээн судалгаа хийсэн, ярилцсан. Тэгээд өнөөдрийн байдлаар яагаад, ярьсаар байгаад яагаад Засгийн газрын Хэрэг эрхлэх газар гэсэн саналыг хэвээр үлдэхээр шийдсэн бэ гэхээр өнөөдрийг хүртэл энэ боомтын нэгдсэн захиргааны байх ёстой дутагдаад байгаа хүн хариуцахгүй байгаа чиг үүргийг Засгийн газрын Хэрэг эрхлэх газар нэлээн хэдэн жилийн турш хэрэгжүүлэх гэж оролдсон байгаа юм. Тухайлбал, боомтод Засгийн газрын бүрэн эрхт төлөөлөгч гэж томилоод тэгээд тэр бүрэн эрхт төлөөлөгч Засгийн газрын Хэрэг эрхлэх газрын бүрэлдэхүүнд ажиллаад тэгээд боомтуудын ажлыг уялдуулах чиглэлээр нэлээд хугацаанд ажилласан байна. Нэгдүгээрт.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Хоёрдугаарт, боомтын захиргаа өөрөө орон нутгууд, энд одоо аймгуудад байж байгаа боомтууд болон Засгийн газрын яамдуудын харилцан уялдаа холбоог хангаж ажиллана гэвэл Засгийн газрын Хэрэг эрхлэх газар дээр энэ чадавхийг хэрэгжүүлэх илүү хүн хүчний нөөц бололцоо байна гэж үзсэн. Өнөөдөр яг Монголын бодит амьдралыг аваад үзэх юм бол жишээлбэл яагаад Хууль зүй, дотоод хэргийн чиг үүрэгтэй Хууль зүйн яаманд байж болохгүй юм  бэ гэдэг асуудлыг ярьсан. Хууль зүйн яам бол өнөөдөр хуулийн шинэчлэлийн маш өргөн хүрээтэй ажилтай. Хүн хүчний нөөцөө одоо дийлэнхийг нь энэ эрх зүйн салбарт, хуулийн салбартаа чиглүүлж байгаа учраас энэ чадавхийг энэ шинэ яаманд өгөх юм бол ажил цалгардах ийм магадлалтай байна гэж үзсэн.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Хоёрдугаарт нь, Эдийн засгийн яам ялгаагүй шинэ яам. Энэ чававхи хэрэгжүүлэхэд одоо эдийн засгийн олон асуудлууд энэ яаманд бас боломж муутай. Шадар сайд дээр ч гэсэн бид нар бас адилхан дүгнэлт хийж байгаа. Шадар сайдын одоо яг өөрийнх нь ажлын алба бол хэмжээтэй. Худалдан авах ажиллагааны газар гэхчилэн одоо шинэ бүтцүүдийг Шадар сайд одоо бүрэлдэхүүндээ байгуулаад өнөөдрийг хүртэл ажил нь жигдрээгүй, төсвийн хөрөнгө оруулалт одоо энд Худалдан авах ажиллагааны газрын үйл ажиллагаа, эрх зүйн орчин хүндрэлтэй байгаагаас болж одоо төсвийн орлого тасалдах шалтгаан бас эндээс гарсан гэдгийг бид нар харж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өнөөдөр боомтыг хөгжүүлэх нь Монгол Улсын тулгамдсан асуудал болчихоод байгаа учраас аль бүтэц дээр энэ ажил илүү урагшаа явах боломжтой, чадавхитай байна вэ гэдгийг бид нар тал талаас нь яриад ямар нэгэн хүний хүчин зүйл, намын хүчин зүйлийг оролцуулахгүйгээр ярьсаар байгаад өнөөдөр бол Засгийн газрын Хэрэг эрхлэх газар дээр бүтэн хуулийн бүтэц байж байна, орон нутгийг зохицуулдаг бүтэц байж байна. Бүрэн эрхт төлөөлөгчийг хэдэн жилийн турш ажиллуулчихсан туршлага нь байж байна. Боомтын нэгдсэн төлөвлөлт хөгжлийн асуудлыг Засгийн газрын Хэрэг эрхлэх газар хариуцаад одоо хийлгээд ирсэн байна. Өнөөдөр ч гэсэн боомтын хөгжлийн асуудлаар олон улсын байгууллагуудтай ажиллаж байна. Тийм учраас үнэхээр энэ ажлыг урагш нь явуулъя гэвэл боомт дээр тулгамдсан байгаа энэ bottleneck гэж ярьдаг. Энэ гацааг жаахан гаргая гэвэл өнөөдөр Монгол Улсын хэмжээнд Хэрэг эрхлэх газар дээр байсан нь үнэхээр дээр харагдаж байна гэж ажлын хэсгийн гишүүдийн ихэнхи нь үзсэн. Тийм учраас ийм дүгнэлт гаргасан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Ж.Энхбаяр гишүүн бол цөөнх болсон байгаа. Энийг бас хэлмээр байна. За бусад нь бол, ажлын хэсгийн гишүүд бүгдээрээ Хэрэг эрхлэх газарт байх нь бодитойгоор ажил явах юм байна. Өнөөдөр цаасан дээр нэг шийдвэр гаргаж хууль батлаад, маргааш нь нэг ажиллахгүй агентлагтай болчихмооргүй байна гэж ийм дүгнэлт хийсэн.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Ж.Энхбаяр гишүүнийг. Ер нь бол гишүүдэд нэг ийм санал байна. Энэ асуудлыг бид нар одоо бараг л жил хэлэлцэж байгаа. Тийм учраас бүх хүн ярих юмтай. Тэгэхдээ бүх хүн өөрөө өөрсдийн байр суурьтай болсон учраас товчхон ярилцаад саналаа л хураачихмаар байгаа юм. Тийм саналтай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Ж.Энхбаяр гишүүн. Дараа нь Н.Батцэрэг хэлээд л. Тэгээд уг нь саналаа хураачихмаар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За эвслийн бүлгийн оруулсан зарчмын зөрүүтэй санал дээр хэлье. Асуудал хэлэлцэх дээр Ардын намаас орсон ажлын хэсгийн гишүүд эсрэг байр суурьтай буюу цөөнх болсон. Ямар үндэслэлээр боомтын захиргааг Засгийн газрын Хэрэг эрхлэх газрын дэргэд авчирч болохгүй вэ гэж. Засгийн газрын ажил их. Засгийн газрын Хэрэг эрхлэх газар маань Засгийн газрын үйл ажиллагааг хангах үндсэн үүрэгтэй. Орон нутаг, төрийн байгууллагуудын ажлын холбоо уялдааг бэхжүүлэх, Засгийн газрын үйл ажиллагааг шуурхай явуулахад гол дэмжлэг үзүүлэх үүрэгтэй. Үндсэндээ бол энэ бол яам биш Хэрэг эрхлэх газар. Тамгын газар. Ажлын алба гэсэн үг. Ийм ажлын алба дээр Монгол Улсын хилийн боомтын асуудал, ялангуяа Монгол Улс газар зүйн байрлалын хувьд хоёр том хөрштэйгөө зөвхөн энэ хуурай замын боомтуудаар харьцаж байгаа. Ялангуяа сүүлийн үед хоёр хөрштэйгөө  харьцах асуудал нэлээн хүндрэл үүссэн энэ цаг үед Хэрэг эрхлэх газрын түвшинд биш. Нэг бол Монгол Улсын Ерөнхий сайд өөрөө асуудлыг авч явах. Эс бөгөөс хоёр дахь түвшинд засгийн үйл ажиллагааг авч яваа Шадар сайдын түвшинд энэ хилийн боомтын асуудлыг хариуцаж явах нь зүйтэй.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Сая нэг сонин зүйл сонсчихлоо. Шадар сайд ажлаа их муу хийсэн болохоор өнгөрсөн 2013 оны үйл ажиллагаа явагдсангүй гэж нэг юм. Ийм зүйл байхгүй. Энэ байгууллагууд тус тусдаа төлөвшчихсөн, бүгдээрээ олон жилийн, 70, 90 жилийн түүхтэй мэргэжлийн байгууллагууд байгаа. Хилийн байгууллага, гаалийн байгууллага, мэргэжлийн хяналтын байгууллага, иргэний харъяатын байгууллагын дэргэд захиргаа аж ахуйн томоохон албууд бий. Энэ албууд нэгдэж нэг зохион байгуулалтад доор байгаа, хилийн боомт дээр байгаа бүх өмч хөрөнгө нэгдсэн удирдлагын доор Шадар сайдын харъяанд орж ирнэ. Энэ дээр ямар нэгэн орон тоо, төсөв зардал нэмэгдэхгүй. Харин олон тооны төсөв зардал хэмнэгдсэн, үр ашиггүй байгаа олон хөрөнгө нэг удирдлагад орох ийм боломж бүрдэнэ.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Хоёрдугаарт, энэ Боомтын тухай хууль гэдгийг гишүүд сайн анхаараарай. Үүнийг өргөтгөөд чөлөөт бүс гэж асуудал ярих биш. Энэ зөвхөн боомт. Боомт дээр байгаа мэргэжлийн байгууллагуудын ажил үйлчилгээг уялдуулах. Тэдний тэнд ажиллаж байгаа албан хаагчдын ажиллах орчныг сайжруулах, хилээр нэвтэрч байгаа иргэн, бараа, тээврийн хэрэгслийг хурдан шуурхай нэвтрүүлэхтэй холбоотой үйл ажиллагааг зохицуулах хууль. Дахин хэлэхэд энэ бол боомтын асуудал. Бусад эдийн засгийн агуулгууд бол бусад хуулиараа зохицуулагдах учиртай юм шүү. Тэгэхгүй бол зарим гишүүд үүнийг өргөтгөөд чөлөөт бүс болно, эдийн засгийн тусгай зон болгоно. Тийм боомт хот болгох гээд асуудлууд яригдсан. Ажлын хэсэг дээр. Үүнийг бол таслаад энэ бол тусдаа хуулиар зохицуулах шаардлагатай юм. Эхний ээлжид боомтоо нэг нэгдсэн удирдлагад оруулаад авъя. Чиг үүргийг нь нэг мөр болгоё гэсэн санал гарсан юм гэдгийг хэлэх гэсэн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Би Ж.Энхбаяр гишүүний хэлсэнтэй холбогдуулаад ер нь Засгийн газрын Хэрэг эрхлэх газар дээр энэ хуулийг хэрэгжүүлэхтэй холбогдсон бэлдэц ажлууд болон бүтэц зохион байгуулалтын ямар чадавх байна вэ гэдгийг таниулах шаардлагатай гэж үзэж байна Ч.Сайханбилэг сайд 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Ч.Сайханбилэг: - </w:t>
      </w:r>
      <w:r>
        <w:rPr>
          <w:rFonts w:cs="Arial"/>
          <w:b w:val="false"/>
          <w:bCs w:val="false"/>
          <w:i w:val="false"/>
          <w:iCs w:val="false"/>
          <w:sz w:val="24"/>
          <w:szCs w:val="24"/>
          <w:lang w:val="mn-MN"/>
        </w:rPr>
        <w:t xml:space="preserve">За баярлалаа. Ер нь асуудал өөрөө гишүүдтэй би бол санал нэг байгаа юм. Энэ бол өөрөө салбар хоорондын асуудал. Их олон байгууллагууд орж үйл ажиллагаа нь нэгтгэж явахгүй бол болохгүй.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Өнөөдөр Хэрэг эрхлэх газрын хэмжээнд. Одоо энэ ажлын хэсэгт орсон бүх хүмүүс, бүх байгууллагууд бол Хэрэг эрхлэх газар дээр төвлөрөөд энэ бүх ажлуудаа хийгээд явж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Би энд юу хэлэх гэж байна вэ гэвэл одоо олон улсын хэд хэдэн төслүүд байгаа юм. Азийн хөгжлийн банк, Швейцарын хөгжлийн агентлаг. Дээрээс нь НҮБ-ын суурин төлөөлөгчийн газар. Тэгээд энэ бүх төслүүд бол бүгд Хэрэг эрхлэх газар дээр өөрөө зангидаж явдаг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Дараагийн нэг асуудал нь болохоор зэрэг аль нэг байгууллагын эрх ашиг нь, аль нэг нь илүү жаахан тавигдчихаараа буруу тийшээ хазайчих гээд байдаг. Тийм учраас дунд нь ямар нэгэн байгууллага ингэж зохицуулахгүй болдоггүй юм. Нэг бол гааль руугаа битүү явчих гээд. Нэг бол мэргэжлийн хяналт дээрээ өөрийнх нь ачааных нь хүнд явчих гээд. Тэгээд энэ байгууллагуудаа түшсэн ийм нэг буруу юм руугаа орох гээд байдаг учраас Хэрэг эрхлэх газар дундаас нь орж зохицуулбал уг нь хандлага нь зөв харагдаад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Би зүгээр хувь хүнийхээ хувьд бол энэ ажил ингээд биеийнхээ амрыг бодоод өгөөд явуулчихмаар байна. Хэн нэгэн, өөр хүн ингээд. Тэгээд ажлын хэсэгт орсон гишүүд, байгууллагууд ч гэсэн тэр, гадна дотнын байгууллагууд яг одоо энэ зохион байгуулалт хийгээд явж байгаа юмаараа яваач ээ гэдэг зүйлийг хэлж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Одоо над дээр хилийн боомт, яг энэ хилийн энэ байгууллагатай холбогдолтой 6 ажлын хэсэг нэгэн зэрэг ажиллаж байна. Одоо бид нар хамгийн сүүлд ингээд өнгөрсөн долоо хоногт гэхэд 2 хуралтай байсан. Бүх байгууллагууд ороод хилийн боомт өнөөдөр нээх шаардлагын тухай 13 боомтыг хаая, 3 боомтыг шинээр нээе гэдэг ийм саналтай явж байгаа байхгүй юу. Тэгээд бүх их субъектив явдаг. Тэр нь ямар ч эдийн засгийн тооцоо үндэслэл байхгүй. Эдийн засгийн хөгжлийн яамны Төрийн нарийн бичгийн даргаар ахлуулсан ажлын хэсгийг гаргаад. Одоо жишээлбэл боомт байгуулахад эдийн засгийн ямар үндэслэл хэрэгтэй юм, хэдэн зорчигч, хэдэн ачаа тээвэр, хичнээн ашигт малтмал гарч байж боомт өөрөө үр ашгийнхаа хувьд одоо 4 жилийн дотор өөрийнхөө өртгийг нөхдөг болъё гэдэг энэ судалгааг нь хийгээд бид нар дуусаад гаргаж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Одоо дараагийн ээлжид энэ нэг боомт дээр яг жишиг ямар барилга байгууламж, хэдэн барилга байгууламж яриад хэдэн байгууллага дотор нь багтаж ажиллах юм. Нэг барилга байгууламж нь ямар өртөгтэй байх юм, тэрийгээ яаж хийх юм бэ гэдэг энэ хөгжлийн төлөвлөгөөнүүдийгээ бид нар боомт болгоноор нь гаргаад явж байна. Энд ямар нэгэн эрх мэдэл булаацалдсан асуудал биш ажлын хамгийн зохион байгуулалт нь зөв, хурдан явах энэ чиглэлээрээ бид нар өөрсдөө зохион байгуулалтад ороод Засгийн газар ажиллаж байгаа юм. Энэ асуудлаа бид нар кабинет дээрээ зөндөө ярьсан юм. Шадар сайд ч гэсэн энэ асуудлыг дэмжиж байгаа юм. Сая ч гэсэн над руу утасдаад өөрөө хэлж л байна. Наад асуудлаа хуулийнх нь дагуу явуулаарай. Надад ямар нэгэн хувийн юм байхгүй гэдгийг хэлээрэй гэдэг ийм зүйлийг л хэлж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Тийм учраас Засгийн газар кабинетийнхээ хэмжээнд шидээд ороод ирсэн энэ зүйлийг Их Хурал маань дэмжээд энэ асуудлуудыг хурдан цаашаа явуулах энэ ажлыг нь хангаж өгөөсэй. Түүнээс би нэг хувьдаа ч юм уу, юундаа ч юм уу ёолкны мод шиг нэг шинэ юманд чиглүүлэх гэж байгаа тийм ерөөсөө байхгүй шүү гэдгийг л хэлэх гэсэн юм.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За баярлалаа. Зүгээр саяных дээр тайлбар хэлэхэд бол Хэрэг эрхлэх газраас зохих. Угаасаа өнөөдрийг хүртэл хариуцаж байгаа учраас ажил явагдаж байгаа. Тэгэхээр бид нарын санал яаж гарахыг мэдэхгүй. Тэгэхдээ Шадар сайд дээр очих юм бол энэ одоо төрийн залгамж чанарын дагуу Шадар сайд энэ ажлуудыг нь үргэлжлүүлээд л явна шүү дээ. Тийм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ер нь саналаа хураачихвал яасан юм. За Н.Батцэрэг даргаар тасалбал яасан юм бэ. Тэгээд саналаа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Хууль өргөн барьсан яам нь бас тайлбар хийчихье л дээ. Дараа 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За тэгвэл товч товч ярина шүү. Ер нь бол позици бол тодорхой болсон асуудал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Н.Батцэрэг: - </w:t>
      </w:r>
      <w:r>
        <w:rPr>
          <w:rFonts w:cs="Arial"/>
          <w:b w:val="false"/>
          <w:bCs w:val="false"/>
          <w:i w:val="false"/>
          <w:iCs w:val="false"/>
          <w:sz w:val="24"/>
          <w:szCs w:val="24"/>
          <w:lang w:val="mn-MN"/>
        </w:rPr>
        <w:t xml:space="preserve">Тэгэхдээ сая зарим гишүүдийн, М.Зоригт гишүүн нараас бол одоо нөгөө хүмүүсийн хооронд албан тушаалын асуудал давхар байгаа юм шиг ойлгогдохоор бас зүйл хэлээд байна л даа. Магадгүй Шадар сайд өөрөө дуртай дургүй янз бүр байж болно. Би тэрийг нь сайн мэдэхгүй байна. Би Монгол Улсын Засгийн газар, Монгол Улсын Засгийн газрын гишүүд ямар ажил, асуудлыг яаж эрхэлбэл зохилтой вэ гэдэг дээр бүлэг дээр тун нухацтай ярьж санал хураасан тэр санал хураалтын дүн байр суурийг л танилцуулж түүндээ үндэслэл гаргаж байгаа хэрэг. Түүнээс жишээлэх юм бол Д.Тэрбишдагва гэдэг хүнд албан тушаал авч өгөх гээд, эрх мэдэл нэмэх гээд байгаа юм байхгүй. Ч.Сайханбилэг гэдэг сайдаас ажил албан тушаал бас заримыг нь авах санаатай, санаа цухалзуулж байгаа юм байхгүй.  Ер нь бол өөрсдийнхөө сонирхлын хүрээгээр тийм богинохон хардаг юм байж болохгүй. Монгол Улсын төрийн асуудал хэлэлцэж байна. Нэг.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Хоёрдугаарт нь гэх юм бол, Шадар сайд, Тэргүүн Шадар сайд гэсэн ийм Засгийн газрын гишүүний тухай ярихдаа бид нар дандаа Засгийн газарт хоёр дахь хүн, хоёр дахь эрэмбийн хүн гэдэг ийм ойлголттойгоор дандаа хандаж тэр хүнд бол салбар хоорондын зохицуулалтын асуудлуудыг дандаа хариуцуулж ирсэн ийм уламжлалтай. Өнөөдөр Шадар сайд ОХУ-тай Засгийн газар хоорондын комиссын дарга, БНХАУ-тай Засгийн газар хоорондын комиссын дарга байдаг. Монгол Улс энэ хоёр улстай хиллэдэг. Чухамдаа хилийн асуудал, хилийн боомтын асуудал яригдана гэдэг энэ хоёр улстай харилцаж байгаа асуудал, энэ хоёр улсаар дамжсан бүс нутгийн хамтын ажиллагаа, харилцааны тухай асуудал ойлгогдож байгаа. Шадар сайдын эрхлэх асуудлын хүрээнд байх юм бол хамгийн оновчтой байна гэж. Ажил албан тушаалынх нь  чиг үүрэг, эрх мэдлийн хамрах хүрээтэй холбогдуулан энэ асуудлыг тавьж байгаа юм. Битгий хүн рүү нь татаад байгаач ээ гэж хэлмээр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Х.Тэмүүжин: -</w:t>
      </w:r>
      <w:r>
        <w:rPr>
          <w:rFonts w:cs="Arial"/>
          <w:b w:val="false"/>
          <w:bCs w:val="false"/>
          <w:i w:val="false"/>
          <w:iCs w:val="false"/>
          <w:sz w:val="24"/>
          <w:szCs w:val="24"/>
          <w:lang w:val="mn-MN"/>
        </w:rPr>
        <w:t xml:space="preserve"> Боомтын хууль тогтоомжтой холбоотой асуудлыг бол Хууль зүйн яам нь дээр боловсрогдож Улсын Их Хуралд өргөн баригдсан. Боомттой холбоотой хоёр концепци байгаа. Нэгдүгээрт нь энэ хилийн бүсэд байгаа аюулгүй байдлыг хэн хангах вэ. Энэ үндэсний аюулгүй байдалтай холбоотой. Бас дотоод хилийн асуудалтай холбоотой учраас цэвэр Хууль зүйн сайдын эрхлэх асуудлын маш том өргөн хүрээний чиг үүрэг явж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Манай хил хамгаалах болон Гадаадын харъяатын албад дотоод иргэдийн шилжилт хөдөлгөөн болон гадаад иргэдийн шилжилт хөдөлгөөн, мөн хилийн бүсийн аюулгүй байдал, хилийн дэглэм, боомтын аюулгүй байдал, хууль сахиулах үйл ажиллагаа гээд нэлээн цогц бодлого явуулж байгаа. Тэгээд энэ бодлогын хүрээнд бид давхацсан чиг үүргүүдийг иргэдэд очиж байгаа хүндрэлийг арилгахын тулд хоёр байгууллага хоёр тусгай урсгалаар хяналт тавьж орж байгаа байдлыг нэгтгэх зорилготойгоор нэг систем рүү шилжүүлж байгаа. Яг үүнтэй адилхан эдийн засагтай холбоотой асуудал хөндөгдсөн.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Мэргэжлийн хяналт болон гаалийн давхацсан чиг үүрэг иргэдэд хүндрэл, хүнд суртал үзүүлээд байна. Тийм учраас гааль болон мэргэжлийн хяналтын давхар ингэж хяналт тавьдаг, хүндрэл учруулдаг байдлыг нэг сувгаар яаж явуулах вэ гээд. Яг энэ хоёр дээрээ очоод гааль, мэргэжлийн хяналт хоёр нэг системээр явах гэж байтал гэнэт гааль болон мэргэжлийн хяналтын байгууллагуудын амбицаас болоод ингээд салж эхэлсэн. Уг нь бол 4 байгууллагуудын давхацсан чиг үүргүүдийг нэг нэгээр нь хоёр болгон цомхотгоод иргэдэд хүндрэлгүй түргэн шуурхай, гэхдээ хяналттай чанартай явуулдаг энэ тогтолцоог бүрдүүлэх ёстой юм байна гэдэг концепцитэй эхэлсэн боловч ний нуугүй хэлэхэд өнөөдрийн энэ ярьж байгаа энэ ярианууд байгууллагуудын амбицаас болоод гааль, мэргэжлийн хяналт хоёр н нэг нэг нэгнийгээ үгүйсгэж байгаа юм шиг санагдаад манайх байх ёстой, манайх байх ёсгүй гэдэг. Тэгээд эцсийн дүндээ энэ юу болж хувирсан бэ гэхээр тэгвэл энэ боомтын дарга хэн байх вэ гэдэг асуудал руу орсон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Бусад улс орнууд М.Батчимэг ажлын хэсэг хэллээ. Бусад улс орны туршлага хил хамгаалах энэ систем тэртээ тэргүй дотоод хэргийн асуудал байдаг учраас дотоод хэргийн яамны чиг үүрэг Хууль зүйн яам нь дээрээ байдаг. Гэхдээ орчин үед боомт бол эдийн засгийн хөгжлийн хамгийн гол хөшүүрэг болсон учраас энэ эдийн засгийн хөгжлийн асуудал гарч ирж байгаа юм. Энэ бол салбар хоорондын асуудал ерөөсөө биш ээ. Шадар сайдад салбар хоорондыг зохицуулах чиг үүрэг бас байхгүй. Манай Засгийн газрын мөрийн хөтөлбөрийг батлаад, Засгийн газрын бүтцийг батлуулахдаа Хууль зүй, дотоод хэргийн яам, Хууль зүйн яам болгочихоод дотоод хэргийн чиг үүрэг нь дотроо байна. Гэхдээ яг эдийн засагтай холбоотой, зохион байгуулалттай холбоотой, нутаг дэвсгэртэй холбоотой, захиргаатай холбоотой дотоод хэргийн асуудлыг Хэрэг эрхлэх рүүгээ шилжүүлье гээд Хэрэг эрхлэхэд ирчихсэн байхгүй юу. Улсын Их Хурлаас баталсан тогтоол болон Улсын Их Хурлаас тухайн үед яригдсан протоколуудыг үзэхэд тийм агуулгатай байж байгаа. Ийм агуулгатай байгаа учраас Хэрэг эрхлэх дээр энэ боомтынхоо асуудлыг шийдээд явах боломж байна гээд энэ агуулгаар өргөн барьсан.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Улсын Их Хурал дээрх ажлын хэсэг за энэ дотор байгаа байгууллагуудын уялдааг хангахын тулд Хэрэг эрхлэх дангаар гэхээсээ илүүтэйгээр зөвлөл байя гээд зөвлөлийн тогтолцоог оруулж ирж илүү зохистой тэр хэлбэр лүү нь оруулчихсан. Иймэрхүү байдлаар бид ямар түүхээр эхэлсэн, ямар асуудлууд хөндөгдсөн, концепци юун дээр явж байгаа юм. Боомт дээр хоёр л гол асуудал байна. Аюулгүй байдал, эдийн засгийн. Ийм хоёр гол асуудал байна. Энэ хоёр гол асуудлаа шийдэхийн тулд зөвлөлийн схем байна. Зөвлөл байгаад ч гэсэн үүнийгээ эрхэлж, захиргаа болон зохион байгуулалт, энэ нэгдсэн системтэй уялдуулахаар нь Хэрэг эрхлэх дээр нь харьяалъя гээд энэ ажлын хэсгийн чинь хамгийн эрүүл, хамгийн консенсуст хүрсэн тийм л санал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За саналаа хураачихъя. Тэгэх үү? За Ж.Энхбаяр гишүүн маш товчхон.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Ж.Энхбаяр: - </w:t>
      </w:r>
      <w:r>
        <w:rPr>
          <w:rFonts w:cs="Arial"/>
          <w:b w:val="false"/>
          <w:bCs w:val="false"/>
          <w:i w:val="false"/>
          <w:iCs w:val="false"/>
          <w:sz w:val="24"/>
          <w:szCs w:val="24"/>
          <w:lang w:bidi="hi-IN" w:eastAsia="zh-CN" w:val="mn-MN"/>
        </w:rPr>
        <w:t>Ачааг хилээр нэвтрүүлэхэд хийх хяналт, шалгалтын нөхцөлийг уялдуулах тухай олон улсын конвенци гэж бий. Монгол Улс 2007 онд элссэн юм. Энэ конвенци дээр үндсэндээ хил дээр 5 төрлийн хяналт, шалгалт хийгддэг. Нэг хяналт нь гаалийн тарифын хяналт. Үндсэн 4 хяналт нь мэргэжлийн одоо нөгөө ургамал, хорио цээр, чанар, стандарт, аюулгүй байдлын хяналтууд. Тэгэхээр энэ бол Монгол Улсын олон улсын конвенцид элсчихсэн, үүрэг хүлээчихсэн. Энэ бол дэлхий нийтийн жишиг. Монгол Улс Дэлхийн худалдааны байгууллагын орон. Дэлхийн худалдааны орон болгон хийдэг үндсэн 5 хяналт шалгалт Монгол Улс адилхан мөрдөж байгаа. Хэт асуудлыг хялбарчилж байгууллагуудыг механикаар ингэж нийлүүлэх, салгах ёстой бус..</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Х.Тэмүүжин: - </w:t>
      </w:r>
      <w:r>
        <w:rPr>
          <w:rFonts w:cs="Arial"/>
          <w:b w:val="false"/>
          <w:bCs w:val="false"/>
          <w:i w:val="false"/>
          <w:iCs w:val="false"/>
          <w:sz w:val="24"/>
          <w:szCs w:val="24"/>
          <w:lang w:bidi="hi-IN" w:eastAsia="zh-CN" w:val="mn-MN"/>
        </w:rPr>
        <w:t>Ж.Энхбаяр гишүүн ээ. Бусад улсад наад хяналтыг чинь гааль нь хийж болоод байхад..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Ж.Энхбаяр: -  </w:t>
      </w:r>
      <w:r>
        <w:rPr>
          <w:rFonts w:cs="Arial"/>
          <w:b w:val="false"/>
          <w:bCs w:val="false"/>
          <w:i w:val="false"/>
          <w:iCs w:val="false"/>
          <w:sz w:val="24"/>
          <w:szCs w:val="24"/>
          <w:lang w:bidi="hi-IN" w:eastAsia="zh-CN" w:val="mn-MN"/>
        </w:rPr>
        <w:t xml:space="preserve">Манайх болдоггүй юм. Хөөе. Х.Тэмүүжин би үгээ дуусгаадахъя. Үгийг чинь би сонссон. Тийм.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Энэ дээр юу хэлэх нь Засгийн газрын Хэрэг эрхлэх газрын түвшинд асуудлыг ялангуяа төрийн тэр, тусгай чиг үүргийн байгууллагуудын үйл ажиллагаа руу ингэж хутгалдан орох нь зохистой биш ээ. Мэргэжлийн чиг үүргийн байгууллагуудын асуудлыг Шадар сайдын хүрээнд асуудлыг авч орохгүй бол болохгүй. Дахин дахин ойлгоорой. Энэ чинь Хэрэг эрхлэх газар буюу Тамгын газар. Ч.Сайханбилэг ээ, энэ болохгүй. Та нарт хийх ажил чинь их байгаа. Данхайсан төр чинь..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Х.Тэмүүжин: - </w:t>
      </w:r>
      <w:r>
        <w:rPr>
          <w:rFonts w:cs="Arial"/>
          <w:b w:val="false"/>
          <w:bCs w:val="false"/>
          <w:i w:val="false"/>
          <w:iCs w:val="false"/>
          <w:sz w:val="24"/>
          <w:szCs w:val="24"/>
          <w:lang w:bidi="hi-IN" w:eastAsia="zh-CN" w:val="mn-MN"/>
        </w:rPr>
        <w:t xml:space="preserve">Бусад улсад мэргэжлийн хяналт гэдэг байгууллага байхгүй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Ж.Энхбаяр: - </w:t>
      </w:r>
      <w:r>
        <w:rPr>
          <w:rFonts w:cs="Arial"/>
          <w:b w:val="false"/>
          <w:bCs w:val="false"/>
          <w:i w:val="false"/>
          <w:iCs w:val="false"/>
          <w:sz w:val="24"/>
          <w:szCs w:val="24"/>
          <w:lang w:bidi="hi-IN" w:eastAsia="zh-CN" w:val="mn-MN"/>
        </w:rPr>
        <w:t xml:space="preserve">Энийгээ хийгээд яваач. Шадар сайд нь аваад яваг. Уг нь Х.Тэмүүжин чиний хийх ажил байхгүй юу. Танай яам хийх ажил байхгүй юу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Х.Тэмүүжин: - </w:t>
      </w:r>
      <w:r>
        <w:rPr>
          <w:rFonts w:cs="Arial"/>
          <w:b w:val="false"/>
          <w:bCs w:val="false"/>
          <w:i w:val="false"/>
          <w:iCs w:val="false"/>
          <w:sz w:val="24"/>
          <w:szCs w:val="24"/>
          <w:lang w:bidi="hi-IN" w:eastAsia="zh-CN" w:val="mn-MN"/>
        </w:rPr>
        <w:t>Бусад улсад гаалийн байгууллага чинь..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Ж.Энхбаяр: - </w:t>
      </w:r>
      <w:r>
        <w:rPr>
          <w:rFonts w:cs="Arial"/>
          <w:b w:val="false"/>
          <w:bCs w:val="false"/>
          <w:i w:val="false"/>
          <w:iCs w:val="false"/>
          <w:sz w:val="24"/>
          <w:szCs w:val="24"/>
          <w:lang w:bidi="hi-IN" w:eastAsia="zh-CN" w:val="mn-MN"/>
        </w:rPr>
        <w:t xml:space="preserve">Тэрнээс хэн нэгэн Хэрэг эрхлэх газар лүү асуулт тавьж болохгүй. Тамгын газар бүхэл бүтэн мэргэжлийн байгууллагууд уялдуулаад, тэрний боловсон хүчинд орооцолдоод. Сая хэллээ шүү дээ. Боловсон хүчин, боомт байгуулна, хэнийг томилно, яана яана гэнэ вэ. Ийм юм руу орвол энэ төр чинь завхарна. Та нарын өмнө хийх ажил чинь хангалттай их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Ерөнхийлөгч хэлээд байгаа шүү дээ. Наад данхайсан юмаа ухаалаг болго. Тэр хийх ажил их байгаа. Энэ давхардсан олон юмаа янзал. Энэ 200 мянга гарсан төрийн албан хаагчдаа цэгцлэх ажил байгаа. Битгий бусад төрийн байгууллага, мэргэжлийн байгууллагын ажил руу битгий хутгалдан орооч. Ч.Сайханбилэг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За баярлалаа. Гишүүд түрүүн цөмөөрөө тохирсон. Саналаа тасалсан байгаа. Би томъёоллыг уншаад тэгээд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Нэг. Хилийн боомтын тухай хуулийн төслийн 23 дугаар зүйлийн 23.1 дэх хэсгийг доор дурдсанаар өөрчлөн найруулах.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23.1. Боомтыг ажиллуулах, хөгжүүлэх, боомт дахь байгууллагуудын үйл ажиллагааг уялдуулах, нэгдсэн удирдлага зохицуулалтаар хангах үүрэг бүхий боомтын нэгдсэн захиргаа Монгол Улсын Шадар сайдын удирдлагад ажиллана.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Хоёр. Хилийн боомтын тухай хуулийн төслийн 23 дугаар зүйлийн 23.2 дахь хэсгийг доор дурдсанаар өөрчлөн найруулах.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23.2. Монгол Улсын Шадар сайд боомтын нэгдсэн захиргааг удирдана. Боомтын нэгдсэн захиргааны дарга нь бүрэн эрхийнхээ хүрээнд тушаал гаргана гэсэн ийм заалт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Ерөнхий хуулиа бол бид нар 7 сард хэлэлцсэн байгаа шүү дээ. Тэгэхээр энэ дээр зарчмын зөрүүтэй санал гарсан дээр одоо санал хурааж байгаа юм. Тэгээд саяны уншсан томъёоллыг дэмжиж байгаа гишүүд гараа өргөнө үү. Тийм. Шадар сайдад хариуцуулъя гэсэн бүлгийн гаргасан санал байна шүү дээ. Энэ саналыг дэмжиж байгаа гишүүд гараа өргөнө үү. Н.Батцэрэг гишүүн яасан.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18-аас 4.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Энэ асуудал чинь тэгээд Байнгын хороо нь дэмжигдээгүй гээд чуулганд орж яригдана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Н.Батцэрэг: - </w:t>
      </w:r>
      <w:r>
        <w:rPr>
          <w:rFonts w:cs="Arial"/>
          <w:b w:val="false"/>
          <w:bCs w:val="false"/>
          <w:i w:val="false"/>
          <w:iCs w:val="false"/>
          <w:sz w:val="24"/>
          <w:szCs w:val="24"/>
          <w:lang w:bidi="hi-IN" w:eastAsia="zh-CN" w:val="mn-MN"/>
        </w:rPr>
        <w:t xml:space="preserve">Ойлгосон. Хоёр үг хэлье. Сая зүгээр энэ гишүүдийн амнаас нэг ийм үг гараад байна. Шадар сайд өөрөө зөвшөөрч байгаа ч гэх шиг. Одоогоор бол Шадар сайд Д.Тэрбишдагва гээд хүн ажиллаж байгаа. Төрийн ажлыг дуртай дургүй, зөвшөөрч байна зөвшөөрөхгүй, би тэгж байгаа гэж хийхгүй ээ. Энэ дээр төрийн бодлого. Бүх хүн харж байна шүү дээ. Зарчим ярьж гаргаж байгаа. Нэг.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Хоёрдугаарт гэх юм бол, Д.Тэрбишдагва гэдэг хүнийг, Ч.Сайханбилэг гэдэг хүнийг миний ойлгосноор бол хугацаатай албанд томилсон шиг санагдаж байна. Тэр улсууд хугацаагаа дуусгаад л дараачийн хүндээ шилжүүлж өгнө. Төрийн алба одоо жишээлбэл боомтын нэгдсэн захиргааг Монгол Улсын хил, гааль байх л юм бол бид нар байнга л байлгаж таарна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Тэгэхээр би дахиад хэлэхэд битгий энд хүнийг харж, ард нь байгаа намыг харж, тэнд байж байгаа эрх ашиг, сонирхлыг бодож юм хийгээч ээ гэж хэлэх гээд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За баярлалаа. Ер нь бол энэ асуудлаа чуулган дээр хэлэлцэж ярих эрх үргэлжилж байгаа гэж хэлье. Мөн одоо эвслээс ирүүлсэн санал дээр 2 дугаар зүйл байгаа юм. Тэр нь эхнийх нь дэмжигдсэн бол санал хураах ёстой байх. Тийм ээ. Н.Батцэрэг дарга аа. Тийм учраас тэр 2 дугаар хэсгийг бид нар хураалгүйгээр орхичихъё гэж ингэж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Хоёр дахь санал бол Ардчилсан намын санал байгаа. Энэ дээр шууд санал хураалгах уу? Санал хэлэх гишүүд байна уу? За Ж.Энхбаяр гишүүн байна. Ж.Энхбаяр гишүүнээр тасаллаа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Ж.Энхбаяр: - </w:t>
      </w:r>
      <w:r>
        <w:rPr>
          <w:rFonts w:cs="Arial"/>
          <w:b w:val="false"/>
          <w:bCs w:val="false"/>
          <w:i w:val="false"/>
          <w:iCs w:val="false"/>
          <w:sz w:val="24"/>
          <w:szCs w:val="24"/>
          <w:lang w:bidi="hi-IN" w:eastAsia="zh-CN" w:val="mn-MN"/>
        </w:rPr>
        <w:t xml:space="preserve">Д.Эрдэнэбат гишүүн ээ. Бид зөндөө ярьсан. Ингээд ганц эдийн засгийн чөлөөт бүсийн асуудал биш боомт хотын асуудал, тэгээд аж үйлдвэрийн чөлөөт, эдийн засгийн чөлөөт бүс, түмэн олон бүсийн үйл ажиллагаа өрнөнө. Тэгэхээр эхний зорилго бид хил дээрх мэргэжлийн байгууллагуудынхаа уялдаа холбоог уялдуулъя, нэгтгэе, нэг зохион байгуулалтад оруулъя, боомтоо нэгдсэн бодлогоор хөгжүүлэх асуудлаа эхний ээлжид тавина. Тийм болохоор энэ хуулиа хилийн боомтын тухай шүү. Боомт дээр үйл ажиллагаа явуулж байгаа ажлуудыг зохион байгуулалтад оруулах зорилготой. Энэ дээр нэмэх ямар нэгэн хилийн боомт хотын тухай, хилийн одоо эдийн засгийн чөлөөт бүсийн тухай асуудал, хил дээрх аж үйлдвэрийн паркийн асуудал ярих юм бол энэ бол маш том хууль болоод бүтцийн хувьд боломжгүй болно. Зохион байгуулах.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Тэгэхээр энэ саналаа та нар татаад аваач ээ. Өнөөдөр Монгол Улс чинь чөлөөт бүсийн тухай хууль гээд өөрөө өөрийн тусгайлсан хуулиар зохицуулаад, чөлөөт бүсийг боомт дээр байгуулна уу, нутгийн гүнд байгуулна уу. Энэ нээлттэй. Манай Ерөнхий сайд хариуцаад бараг 10-аад жил ажиллах шиг боллоо шүү дээ. Чөлөөт бүс. Алтанбулагийн чөлөөт бүс, Замын-Үүдийн чөлөөт бүс гээд хариуцсан хэдэн шон байгаа. Үр дүн тийм л байгаа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Тэгэхээр энэ чөлөөт бүсийн асуудлыг битгий бонд руу оруулаад, боомтын хуулийг битгий хүндрүүлээч ээ гэж хэлэх гэж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Ажлын хэсгийн ахлагч.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Сая Ж.Энхбаяр гишүүн өөрөө хэллээ. Чөлөөт бүсийг боомт дээр ч байгуулж болно, нутгийн гүнд ч байгуулж болно гэж. Үнэхээр тийм. Өнөөдөр боомтын тухай хууль хэлэлцэж байж, боомтын бүс гэдэг тодорхойлолтоо хуульд оруулж байж. Тэгээд энэ дотроо боомтын бүсэд чөлөөт бүс байж болно гэдэг энэ ойлголтыг хууль руугаа оруулж ирэхгүй бол өнөөдөр одоо бид нар Алтанбулаг дээр, Замын-Үүд дээр байгаа нөхцөл байдлыг мэдэж байгаа. Боомт гээд нэг тусдаа хажууд нь чөлөөт бүс гээд нэг тусдаа. Хоёр тусгаар тогтносон улс. Нэгдсэн зохицуулалт ямар ч байхгүй.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Бусад орон, ерөөсөө хөгжлийн чиг хандлагыг харах юм бол боомтыг зөвхөн нэвтрүүлэх гарч гэж харахаа больсон. Маш олон оронд бол яах вэ дан нэвтрүүлэх гарч үүргээр ажилладаг боомтууд байна. Тэгэхдээ маш олон оронд нэгэнт бусад улс оронтой хиллэж байгаа, ялангуяа эдийн засгийн хувьд одоо эдийн засгийн хөгжлийн боломжтой бүс нутгаар хиллэж байгаа бол чөлөөт эдийн засгийн хөгжлийг дэмжсэн энэ төвийг боомт дээрээ байгуулах хандлага бол маш их өргөн болж байна. Манай хөрш орнууд ч гэсэн байгуулж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Тэгэхээр манайх боомтын бүс дотор боомтын бүс гэдэг бол улсын тусгай хэрэгцээний газраа гэж. Боомтын хөгжлийн зорилгоороо одоо байгуулж байгаа, боомтын зориулалтаар байгуулж байгаа улсын тусгай хэрэгцээний газар гэсэн тодорхойлолт хуульд орж ирж байгаа юм. Тэгэхээр энэ улсын тусгай хэрэгцээний газрынхаа дотор эдийн засгийн чөлөөт бүсээ байгуулаад, тэгээд эдийн засгийн чөлөөт бүсийн захиргаа нь боомтын захиргаатайгаа уялдаж ажилладаг байх юм бол энэ чинь одоо нэгдмэл, боомт дээр нэгдсэн хөгжил бий болно. Түүнээс биш одоо бид нар одоо байгаагаараа, Замын-Үүд дээр байгаа шигээ боомт нь нэг хөгжөөд, хажууд нь нэг чөлөөт бүс гээд учир нь олдохгүй юм байгаад байвал энэ бүтэхгүй. Тийм учраас энэ одоо орж ирсэн хуулийн концепцитэй нийцэж байгаа учраас би бол энэ саналыг ажлын хэсгийн ахлагчийн хувьд дэмжих нь зүйтэй гэж үзэж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Ж.Энхбаяр гишүүний хэлсэн үгэнд асуулт гарсан учраас, санал оруулж байгаа хүн. Ардчилсан намын бүлгээс тайлбар хийнэ.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Д.Эрдэнэбат: - </w:t>
      </w:r>
      <w:r>
        <w:rPr>
          <w:rFonts w:cs="Arial"/>
          <w:b w:val="false"/>
          <w:bCs w:val="false"/>
          <w:i w:val="false"/>
          <w:iCs w:val="false"/>
          <w:sz w:val="24"/>
          <w:szCs w:val="24"/>
          <w:lang w:bidi="hi-IN" w:eastAsia="zh-CN" w:val="mn-MN"/>
        </w:rPr>
        <w:t xml:space="preserve">Ж.Энхбаяр гишүүн ээ, энэ дээр ингэсэн юм. Эдийн засгийн чөлөөт бүсийн тухай ойлголт бол энэ хил дээрх эдийн засгийн чөлөөт бүсийн тухай ойлголт байгаа юм. Бидний урд талын явж ирсэн Замын-Үүд, Алтанбулагийн чөлөөт бүсийн асуудал бас энэ харилцаа уялдааныхаа зохицолдоогүйгээс болж маш удаашралтай явж ирсэн. Үр дүнгээ өгөхгүй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Тэгээд олон улсын туршлагаас харахад үнэхээр энэ боомт гэдэг бол өөрөө угаасаа л эдийн засгийн гол бүтэц байдаг юм билээ. Чөлөөтэй худалдаа эрхлэх, хил гаалийн татварын хөнгөлөлттэй, үйлдвэрлэл, үйлчилгээ явуулах ийм том бүс байгаа байхгүй юу. Бид үүнийгээ эрх зүйн орчны хувьд хангаж өгч чадаагүй, нутаг дэвсгэрийн баталгааных нь хувьд хаана байх харъяаллыг нь хийж өгч чадаагүй эрх зүйнх нь хувьд ингээд их дутагдалтай явж ирсэн юм. Тийм учраас энэ хилийн тухай, хилийн боомт дээр нутаг дэвсгэрийн тухай асуудлыг эдийн засгийн чөлөөт бүсийнхээ хүрээнд авчрах нь зөв юм гэсэн концецпийг Ардчилсан нам гаргаж ирсэн шүү. Тийм учраас үүнийг бол би татаж авах боломжгүй. Цаашид санал хураалгаад явчихъя гэсэн саналтай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Ж.Энхбаяр: - </w:t>
      </w:r>
      <w:r>
        <w:rPr>
          <w:rFonts w:cs="Arial"/>
          <w:b w:val="false"/>
          <w:bCs w:val="false"/>
          <w:i w:val="false"/>
          <w:iCs w:val="false"/>
          <w:sz w:val="24"/>
          <w:szCs w:val="24"/>
          <w:lang w:bidi="hi-IN" w:eastAsia="zh-CN" w:val="mn-MN"/>
        </w:rPr>
        <w:t xml:space="preserve">Нэг бол Д.Эрдэнэбат гишүүн ээ, энэ чинь олон нэр томъёолол байгаа юм. Би тайлбарлахгүй бол болохгүй. Чөлөөт бүс гэж байна. Боомт хот гэж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Д.Эрдэнэбат: - </w:t>
      </w:r>
      <w:r>
        <w:rPr>
          <w:rFonts w:cs="Arial"/>
          <w:b w:val="false"/>
          <w:bCs w:val="false"/>
          <w:i w:val="false"/>
          <w:iCs w:val="false"/>
          <w:sz w:val="24"/>
          <w:szCs w:val="24"/>
          <w:lang w:bidi="hi-IN" w:eastAsia="zh-CN" w:val="mn-MN"/>
        </w:rPr>
        <w:t xml:space="preserve">Ойлгосон. Таныхыг ойлгосон.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Ж.Энхбаяр: - </w:t>
      </w:r>
      <w:r>
        <w:rPr>
          <w:rFonts w:cs="Arial"/>
          <w:b w:val="false"/>
          <w:bCs w:val="false"/>
          <w:i w:val="false"/>
          <w:iCs w:val="false"/>
          <w:sz w:val="24"/>
          <w:szCs w:val="24"/>
          <w:lang w:bidi="hi-IN" w:eastAsia="zh-CN" w:val="mn-MN"/>
        </w:rPr>
        <w:t>Аж үйлдвэрийн парк байна. Энэ чинь өөрөө гаалийн тухай хуульд байгаа. Одоо манай чөлөөт бүсийн хуульд байгаа. Энэ чинь олон нэр төрлийн үйл ажиллагаанууд байхгүй юу. Аль нь ч байж болно. Тэгэхээр та нар оруулах гэж байгаа бол..</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Д.Эрдэнэбат: - </w:t>
      </w:r>
      <w:r>
        <w:rPr>
          <w:rFonts w:cs="Arial"/>
          <w:b w:val="false"/>
          <w:bCs w:val="false"/>
          <w:i w:val="false"/>
          <w:iCs w:val="false"/>
          <w:sz w:val="24"/>
          <w:szCs w:val="24"/>
          <w:lang w:bidi="hi-IN" w:eastAsia="zh-CN" w:val="mn-MN"/>
        </w:rPr>
        <w:t>Ойлгосон. Ж.Энхбаяр гишүүн ээ. Эдийн засгийн чөлөөт бүс гэдэг бол өргөн утгатай ойлголт. Зөвхөн хил дээр байдаг зүйл биш. Тийм учраас эдийн засгийн чөлөөт бүсийн хуулийг тусгай хуулиар зохицуулна гээд биччихсэн байгаа. Нэг.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Ж.Энхбаяр: - </w:t>
      </w:r>
      <w:r>
        <w:rPr>
          <w:rFonts w:cs="Arial"/>
          <w:b w:val="false"/>
          <w:bCs w:val="false"/>
          <w:i w:val="false"/>
          <w:iCs w:val="false"/>
          <w:sz w:val="24"/>
          <w:szCs w:val="24"/>
          <w:lang w:bidi="hi-IN" w:eastAsia="zh-CN" w:val="mn-MN"/>
        </w:rPr>
        <w:t xml:space="preserve">Тэгээд та нар боомтод гэж оруулж байгаа нь өөрөө ноцтой байхгүй юу даа. Тэгж болохгүй шүү дээ. Болохгүй гээд хэлээд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Д.Эрдэнэбат: - </w:t>
      </w:r>
      <w:r>
        <w:rPr>
          <w:rFonts w:cs="Arial"/>
          <w:b w:val="false"/>
          <w:bCs w:val="false"/>
          <w:i w:val="false"/>
          <w:iCs w:val="false"/>
          <w:sz w:val="24"/>
          <w:szCs w:val="24"/>
          <w:lang w:bidi="hi-IN" w:eastAsia="zh-CN" w:val="mn-MN"/>
        </w:rPr>
        <w:t xml:space="preserve">Хоёрдугаарт, технологийн парк гэдэг чинь шал өөр юмаа. Энэ эдийн засгийн чөлөөт бүс биш шүү. Энэ чинь шал өөр ойлголт. Энийг өөр хуулиар зохицуулна. Тийм учраас үүнийг битгий хутгаад бай л даа. Наадах чинь хоёр өөр ойлголт байхгүй юу. Өөр нэр томьёо байна цаана чинь. Өөр өөр нэр томьёо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Ж.Энхбаяр: - </w:t>
      </w:r>
      <w:r>
        <w:rPr>
          <w:rFonts w:cs="Arial"/>
          <w:b w:val="false"/>
          <w:bCs w:val="false"/>
          <w:i w:val="false"/>
          <w:iCs w:val="false"/>
          <w:sz w:val="24"/>
          <w:szCs w:val="24"/>
          <w:lang w:bidi="hi-IN" w:eastAsia="zh-CN" w:val="mn-MN"/>
        </w:rPr>
        <w:t xml:space="preserve">Тэгээд энэ боомтын асуудлыг цэгцлэх гэж байж энэ дотор янз янзын юм битгий чихээчээ. Мэргэжлийн байгууллагуудыг нь цэгцлээд авъя. Түүний хажууд нь боомт хот нь болно уу. Жишээлбэл, Замын-Үүдийн асуудал байгаа байхгүй юу. Эрх зүйн асуудал. Үүнийг хилийн боомт хот гэж зарлах. Бас өөрийн эрх зүйн орчинтой байх шаардлагатай. Олон асуудлууд байгаа юм. Битгий боомттой хутгаач та нар. Тэр боомт чинь ажиллах, төрийн байгууллагуудын ажлын уялдаа холбоо, тэнд ажиллаж улсуудын л амьдрах орчны асуудал байгаа болохоос биш бусад юмыг битгий чихээ. Болохгүй ээ. Та нарын сайн санааг ойлгоод байна. Нуухыг нь авах гэж байгаад нүдийг нь сохолно гэдэг шиг болно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За баярлалаа. За ингээд санал хэлэх гишүүд саналаа хэлж дууслаа. Одоо саналаа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Томъёоллыг уншъя. Нэг. Хилийн боомтын тухай хуулийн төслийн 7 дугаар зүйлд дараах агуулгатай хэсэг нэмэх.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7.3. Олон улсын ангилалттай боомтын бүсэд эдийн засгийн чөлөөт бүс байгуулж болно. Эдийн засгийн чөлөөт бүс түүнтэй холбоотой харилцааг тусгайлсан хуулиар зохицуулна гэсэн ийм томъёоллыг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18-аас 14. За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М.Зоригт гишүүн саяны томъёолол батлагдсантай холбогдуулаад өөрийнхөө хоёр саналыг татсан байгаа. Тэгэхээр одоо Ж.Батзандан гишүүний нэг зарчмын зөрүүтэй санал байгаа. Тэрүүгээр санал хураая. Энэ дээр үг хэлэх. За томъёоллоор нь эхлээд унших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За Гадаадын иргэний эрх зүйн байдлын тухай хуульд нэмэлт, өөрчлөлт оруулах тухай хуулийн 41.9.4 дэх заалт гээд “бие хамгаалах” гэсний өмнө “бусдын эд хөрөнгө, амь нас, эрүүл мэндийг хамгаалах зорилгоор” гэснийг “бие хамгаалах” гэсний өмнө нэмэх. Энийг нэг мөр болгохгүй бол.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Ж.Батзандан: - </w:t>
      </w:r>
      <w:r>
        <w:rPr>
          <w:rFonts w:cs="Arial"/>
          <w:b w:val="false"/>
          <w:bCs w:val="false"/>
          <w:i w:val="false"/>
          <w:iCs w:val="false"/>
          <w:sz w:val="24"/>
          <w:szCs w:val="24"/>
          <w:lang w:bidi="hi-IN" w:eastAsia="zh-CN" w:val="mn-MN"/>
        </w:rPr>
        <w:t xml:space="preserve">Би уншаад өгье. За 41.9.4-ийн өмнө яг одоо байгаа нь бол “бие хамгаалах урлагийн зэвсэггүй тулалдах мэхийг ашиглах гэж байгаа юм. Улсын байцаагч. Энэ нь бол өөрөө бусдын эрх эрх чөлөөнд халдах боломжийг улсын байцаагчид олгоно. Ийм учраас бие хамгаалах урлагийг зэвсэггүй тулалдах мэх гэсний өмнө бусдын эд хөрөнгө, эрүүл мэнд, амь насыг хамгаалах зорилгоор бие хамгаалах урлагийн зэвсэггүй тулалдах мэхийг ашиглаж болно гэж оруулъя гэж байгаа юм. Улсын байцаагч бол өөрөө хуулиар хамгаалагдсан объект байгаа. Субъект. Тийм үү. Тэгэхээр зөвхөн энэ бол бие хамгаалах урлагийн зэвсэггүй тулалдах мэхийг дуртай үедээ ашигладаг биш зөвхөн бусдын эрх ашгийн төлөө ашигладаг байя гэж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За Хууль зүйн сайд.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Х.Тэмүүжин: - </w:t>
      </w:r>
      <w:r>
        <w:rPr>
          <w:rFonts w:cs="Arial"/>
          <w:b w:val="false"/>
          <w:bCs w:val="false"/>
          <w:i w:val="false"/>
          <w:iCs w:val="false"/>
          <w:sz w:val="24"/>
          <w:szCs w:val="24"/>
          <w:lang w:bidi="hi-IN" w:eastAsia="zh-CN" w:val="mn-MN"/>
        </w:rPr>
        <w:t xml:space="preserve">Гадаад хэргийн харъяатын алба гээд хуучин нэрээрээ. Одоо Шилжилт хөдөлгөөн харъяатын газар гэж байгаа байх. Урт нэртэй. Тийм. Ийм алба бий болж байгаа. Өмнө нь бол Гадаад хэргийн харъяатын алба бол зөвхөн захиргааны байгууллага байсан юм. Гадаадын иргэдийг хилээр нэвтэрч орж ирж байгааг бүртгэдэг. Одоо бол ямар байгууллага болж байгаа билээ гэхээр энэ өөрөө хууль сахиулах байгууллага болж өөрчлөгдөж байгаа. Хил хамгаалах байгууллага дээр байсан дотоодын иргэдийн шилжилт хөдөлгөөнтэй холбоотой, гадаад шилжилт хөдөлгөөнтэй холбоотой эрх мэдэл энэ байгууллага руу шилжиж очиж байгаа. Гадаадын иргэн байна уу, дотоодын иргэн байна уу ялгаагүй Монгол Улсын хилээр нэвтэрч орж ирэх, эсвэл Монгол Улсын иргэн Монгол Улсын хилээр нэвтэрч гарах энэ үйл ажиллагаа нь дээр нь бүгдэд нь хяналт тавьж нөгөө гадаад паспортыг нь шалгаж нэвтрүүлдэг тэр эрх мэдэлд шилжиж очиж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Нөгөөтэйгүүр Монгол Улсын иргэд гадагшаа гараад гаднын улс оронд ямар байгаа вэ гэдэг дээр бас араас нь бас нэхэл дагал болж ажилладаг. Гадаадын иргэд Монгол Улсын нутаг дэвсгэр дээр ороод дотоод нутаг дэвсгэр дээр визийн зөрчил хуулийн хүрээнд байна уу, үгүй юу гэх мэтчилэн бүх ажлыг ингэж шалгадаг байгууллага болж байгаа юм. Энэ үндсэндээ нөгөө </w:t>
      </w:r>
      <w:r>
        <w:rPr>
          <w:rFonts w:cs="Arial"/>
          <w:b w:val="false"/>
          <w:bCs w:val="false"/>
          <w:i w:val="false"/>
          <w:iCs w:val="false"/>
          <w:sz w:val="24"/>
          <w:szCs w:val="24"/>
          <w:lang w:bidi="hi-IN" w:eastAsia="zh-CN" w:val="en-US"/>
        </w:rPr>
        <w:t xml:space="preserve">immirgation police </w:t>
      </w:r>
      <w:r>
        <w:rPr>
          <w:rFonts w:cs="Arial"/>
          <w:b w:val="false"/>
          <w:bCs w:val="false"/>
          <w:i w:val="false"/>
          <w:iCs w:val="false"/>
          <w:sz w:val="24"/>
          <w:szCs w:val="24"/>
          <w:lang w:bidi="hi-IN" w:eastAsia="zh-CN" w:val="mn-MN"/>
        </w:rPr>
        <w:t xml:space="preserve">буюу харъяатын асуудлыг эрхэлсэн хууль сахиулах байгууллага болж байгаатай холбоотойгоор биеийн хүч, тусгай хэрэгсэл хэрэглэх эрхтэй болж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Тийм учраас биеийн хүч, тусгай хэрэгсэл хэрэглэж байгаа. Тэр нь бол хууль сахиулах үйл ажиллагааны хуулиар зохицуулна. Энд бол биеийн хүч, тусгай хэрэгсэл хэрэглэж болно гэсэн заалт байх юм. Цагдаагийн албаны тухай хууль болон бусад хууль дээр, Тахрын албаны хууль эд нар дээр бас яг үгээр явж байгаа. Тэгэхээр нөгөө хуулиудын нэгдсэн нэг нэр томъёог хэрэглэхтэй нь холбогдуулаад биеийн хүч, тусгай хэрэгсэл хэрэглэх гэдгээр нь найруулж л бичих хэрэгтэй байх.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Р.Гончигдорж: - </w:t>
      </w:r>
      <w:r>
        <w:rPr>
          <w:rFonts w:cs="Arial"/>
          <w:b w:val="false"/>
          <w:bCs w:val="false"/>
          <w:i w:val="false"/>
          <w:iCs w:val="false"/>
          <w:sz w:val="24"/>
          <w:szCs w:val="24"/>
          <w:lang w:bidi="hi-IN" w:eastAsia="zh-CN" w:val="mn-MN"/>
        </w:rPr>
        <w:t xml:space="preserve">Ж.Батзандан гишүүн ээ. Энэ угаасаа таны хэлсэн зохицуулалт нь байгаа юм шүү дээ. Ямар мэх хэрэгсэл хэрэглэж болох вэ гэж заагаад. Дараачаар нь ард нь дараа тохиолдолд тусгай хэрэгсэл, мэх ашиглаж болно гээд яг таны хэлж байгаагаар улсын байцаагчийн хууль бусын шаардлагыг зориуд биелүүлээгүй, эсвэл хүч хэрэглэж эсэргүүцсэн улсын байцаагчийн амь нас, эрүүл мэндэд хохирол учруулж болзошгүй байдлаар довтолсон бол гээд наана чинь байж байгаа байхгүй юу. За энэ тохиолдолд нөгөө этгээдийн амь биед нь, эрүүл мэндэд нь хохирол учруулах юм бол тэр үед яаралтай тусламжийн арга хэмжээ авах гэх мэтчилэн.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Тэр тусгай хэрэгслийг нь хэрэглэх тухай асуудал. Мэх бол өөр. Үүнийг нь бол прокурортой зөвшилцсөн хууль зүйн асуудал эрхэлсэн Засгийн газрын гишүүн батлаад ингээд явдаг. Энэ бүх зохицуулалт нь уг нь эндээ байж байгаа юм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Ж.Батзандан: - </w:t>
      </w:r>
      <w:r>
        <w:rPr>
          <w:rFonts w:cs="Arial"/>
          <w:b w:val="false"/>
          <w:bCs w:val="false"/>
          <w:i w:val="false"/>
          <w:iCs w:val="false"/>
          <w:sz w:val="24"/>
          <w:szCs w:val="24"/>
          <w:lang w:bidi="hi-IN" w:eastAsia="zh-CN" w:val="mn-MN"/>
        </w:rPr>
        <w:t xml:space="preserve">За тэгвэл саналаа татъя.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Р.Гончигдорж: - </w:t>
      </w:r>
      <w:r>
        <w:rPr>
          <w:rFonts w:cs="Arial"/>
          <w:b w:val="false"/>
          <w:bCs w:val="false"/>
          <w:i w:val="false"/>
          <w:iCs w:val="false"/>
          <w:sz w:val="24"/>
          <w:szCs w:val="24"/>
          <w:lang w:bidi="hi-IN" w:eastAsia="zh-CN" w:val="mn-MN"/>
        </w:rPr>
        <w:t xml:space="preserve">За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Би бол Ж.Банзандан гишүүний саналтай холбоотой зүгээр гишүүд яагаад ингэж харж байна вэ гэхээр зарим найруулгын юм оруулчихвал зүгээр юм болов уу гэж бодоод байна л даа. Жишээлбэл, тэр дараах тохиолдол гээд сая Р.Гончигдорж дарга уншсан. Тусгай хэрэгсэл мэх гэдгийг тусгай хэрэгсэл, мэхийг дараах тохиолдолд гэж найруулаад тэгээд зүгээр 4.10.1 дээр зарчмын гэхээр нэг юу байна. Улсын байцаагчийн хууль ёсны шаардлагыг зориуд биелүүлээгүй бол хүч хэрэглэнэ гэдэг чинь бас болохгүй сонсогдоод байна. Улсын байцаагчийн хууль ёсны шаардлагыг хүч хэрэглэж эсэргүүцсэн бол хүч хэрэглэж болно. Түүнээс биш хүн зориуд ч юм уу, зориуд биш ч юм уу хүнд зодоод байж болно гэсэн үг биш шүү дээ. Тийм учраас тэр зориуд биелээгүй гэдгээ хасах нь зүйтэй гэж үзэж байна. Улсын байцаагчийн хууль ёсны шаардлагыг хүч хэрэглэж эсэргүүцсэн гээд.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41.11 дээр улсын байцаагчийн амь нас, эрүүл мэндэд хохирол учруулж болзошгүй байдлаар довтолсон гэсэн байгаа. Тэр дээр ерөөсөө хүний амь нас, эрүүл мэндэд хохирол учруулахаар бол гээд ингээд нэг найруулгын шинжтэй санал оруулчихвал гишүүдийн сая гарч ирсэн эргэлзээтэй асуултад..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Түрүүний нөгөө найруулгын саналууд байгаа шүү дээ. Тийм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Тэр лүүгээ оруулчихъя.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Р.Гончигдорж: - </w:t>
      </w:r>
      <w:r>
        <w:rPr>
          <w:rFonts w:cs="Arial"/>
          <w:b w:val="false"/>
          <w:bCs w:val="false"/>
          <w:i w:val="false"/>
          <w:iCs w:val="false"/>
          <w:sz w:val="24"/>
          <w:szCs w:val="24"/>
          <w:lang w:bidi="hi-IN" w:eastAsia="zh-CN" w:val="mn-MN"/>
        </w:rPr>
        <w:t xml:space="preserve">М.Батчимэг гишүүн ээ. Энд арай биш л юм л даа. Жишээлэх юм бол тээврийн хэрэгсэл албадан зогсооход тусгай хэрэгсэл хэрэглэдэг. Тэнд хүч хэрэглээгүй шүү дээ мань эр бол. Тэрийг нь тоохгүй тээврийн хэрэгслийг шаардаад байхад тээврийн хэрэгслийг хөдөлгөх юм бол нөгөө юугаа хэрэглэхээс л аргагүй шүү дээ. Энэ бол нөгөөдөхөөс хүч хэрэглэж байгаа асуудал мөн үү. Биш. Тээврийн хэрэгслийн зогсох горимыг эвдээд л, зогс гэхэд зогсохгүй өнгөрөөхөд л тэр хэрэгслийг хэрэглэх ёстой байхгүй юу. Тийм учраас улсын байцаагч хууль ёсны шаардлагыг зориуд биелүүлээгүй дээр авах арга хэмжээ нь мэдээж хэрэг зодож цохиод л хүч хэрэглээд байх тухай асуудал биш. Энэ дээр нөгөө энэ 4-т заасан аль нэг зайлшгүй шаардлагатайгаа албадан шаардлагаа авч байж л тэр шаардлагаа бол заавал биелүүлэх тэр зохицуулалтыг нь хийж чадна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Тэгвэл найруулгыг нь салгахгүй бол энэ чинь бүгдэд нь хамаарч байгаа учраас зүгээр зориуд биелүүлээгүй бол хүч хэрэглэж болно гэсэн утга бас энд хавчуулагдчихаад байгаа байхгүй юу. Тэгэхээр магадгүй 49.9.4-ийг ашиглах нөхцөлөө тусгайлан зааж өгч болох юм. Хүч хэрэглэсэн бол гэж. Найруулга дотроо хийчихье. Тэгэх үү. Ерөнхий утгыг 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Түрүүний нөгөө найруулгуудынхаа саналыг өг дөө. Тэрүүгээр би санал хураалгая. Тэр найруулгаа нэг уншаад.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Р.Гончигдорж: - </w:t>
      </w:r>
      <w:r>
        <w:rPr>
          <w:rFonts w:cs="Arial"/>
          <w:b w:val="false"/>
          <w:bCs w:val="false"/>
          <w:i w:val="false"/>
          <w:iCs w:val="false"/>
          <w:sz w:val="24"/>
          <w:szCs w:val="24"/>
          <w:lang w:bidi="hi-IN" w:eastAsia="zh-CN" w:val="mn-MN"/>
        </w:rPr>
        <w:t xml:space="preserve">Саяных найруулга биш л дээ. Тэгвэл детальчлах нь байна даа. 4.1-ийг 4.41.9.1, 9-ын 2, 9-ын ийм тохиолдолд 9.4-ийг бол ийм тохиолдолд гэж ингэж бас салгах гээд байна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Тийм. Одоо яах вэ..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Санал оруулсан Ж.Батзандан гишүүн татсан учраас энэ асуудлыг хэлэлцэхээ боливол яасан юм. Ямар нэгэн байдлаар.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Нэгдсэн чуулган руу найруулгаар аваад оръё. Тэгэх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Тийм. Байгаа юм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Нэгдсэн чуулганд найруулгаар оруулчихъя. Үгүй үгүй. Одоо найруулж амжихгүй. Нэгдсэн чуулганд найруулгын санал болгоод оруулаад явчихъя.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Зүгээр нөгөө бусад найруулгынхаа саналыг..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Зарчмын хувьд дэмжиж байна. Тийм үү. Гишүүд найруулга хийхийг. За тэгье. Тэгвэл санал хураалгачихъя.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Саяны тэр найруулгын томъёолол хийгээд ажлын хэсгийн санал болгоод оруулъя гэдэг зарчмыг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18-аас 11.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Дараагийн зарчмын зөрүүтэй санал, Ц.Цолмон дарга аа, нөгөө мөрдөх хугацаа</w:t>
      </w:r>
      <w:r>
        <w:rPr>
          <w:rFonts w:cs="Arial"/>
          <w:b/>
          <w:bCs/>
          <w:i w:val="false"/>
          <w:iCs w:val="false"/>
          <w:sz w:val="24"/>
          <w:szCs w:val="24"/>
          <w:lang w:bidi="hi-IN" w:eastAsia="zh-CN" w:val="mn-MN"/>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i w:val="false"/>
          <w:iCs w:val="false"/>
          <w:sz w:val="24"/>
          <w:szCs w:val="24"/>
          <w:lang w:bidi="hi-IN" w:eastAsia="zh-CN" w:val="mn-MN"/>
        </w:rPr>
        <w:tab/>
        <w:t xml:space="preserve">Ц.Цолмон: - </w:t>
      </w:r>
      <w:r>
        <w:rPr>
          <w:rFonts w:cs="Arial"/>
          <w:b w:val="false"/>
          <w:bCs w:val="false"/>
          <w:i w:val="false"/>
          <w:iCs w:val="false"/>
          <w:sz w:val="24"/>
          <w:szCs w:val="24"/>
          <w:lang w:bidi="hi-IN" w:eastAsia="zh-CN" w:val="mn-MN"/>
        </w:rPr>
        <w:t xml:space="preserve">Тэрүүгээр томъёолол өгөөч. Энэ дээд талыг нь унших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Ч.Сайханбилэг: - </w:t>
      </w:r>
      <w:r>
        <w:rPr>
          <w:rFonts w:cs="Arial"/>
          <w:b w:val="false"/>
          <w:bCs w:val="false"/>
          <w:i w:val="false"/>
          <w:iCs w:val="false"/>
          <w:sz w:val="24"/>
          <w:szCs w:val="24"/>
          <w:lang w:bidi="hi-IN" w:eastAsia="zh-CN" w:val="mn-MN"/>
        </w:rPr>
        <w:t xml:space="preserve">Одоо ингээд наадах чинь чуулган гээд явахаар яг ингээд 12 сар луу бараг дөхнө шүү дээ. Тэгэхээр ер нь 1 сарын 1-н гээд.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Эсвэл ерөөсөө хэзээ хэлэлцэж гаргана. Чуулган дээрээ л хугацааг 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Хуулиа баталчихаад дараа нь бэлтгэл хугацаа бас хэрэгтэй юм биш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Тэрийгээ бодолцоод Байнгын хорооноос санал оруулахгүй. Нэгэнт яах вэ тэр нөгөө үндсэн хуулиа хэлэлцэхэд бид нар оруулсан санал байгаа шүү дээ. Тэрийгээ чуулган дээрээ хэлэлцээд л өөрчлөөд л явчихъя. Тэгэх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Р.Гончигдорж: - </w:t>
      </w:r>
      <w:r>
        <w:rPr>
          <w:rFonts w:cs="Arial"/>
          <w:b w:val="false"/>
          <w:bCs w:val="false"/>
          <w:i w:val="false"/>
          <w:iCs w:val="false"/>
          <w:sz w:val="24"/>
          <w:szCs w:val="24"/>
          <w:lang w:bidi="hi-IN" w:eastAsia="zh-CN" w:val="mn-MN"/>
        </w:rPr>
        <w:t xml:space="preserve">Энэ дээр ёстой Хэрэг эрхлэх газраас асуух асуудал л даа. Бид нар хуулийг бол хаврын чуулганаар батлагдана гэж бодоод тэгээд 10 сарын 1-н гэсэн шүү дээ. Өөрөөр хэлэх юм бол тэнд бүхэлдээ нэг 5 сарын, 4 сарын орон зай гаргаж өгсөн байхгүй юу. Уг нь бол тэгж бодоод 10 сарын 1-нээс хууль хэрэгжих байх гэсэн. Бэлдцээр бол ажилласан гэж ойлгож байгаа шүү дээ. Тийм учраас одоо бол 1 сарын 1-н гэхэд бол хангалттай байх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Ч.Сайханбилэг: - </w:t>
      </w:r>
      <w:r>
        <w:rPr>
          <w:rFonts w:cs="Arial"/>
          <w:b w:val="false"/>
          <w:bCs w:val="false"/>
          <w:i w:val="false"/>
          <w:iCs w:val="false"/>
          <w:sz w:val="24"/>
          <w:szCs w:val="24"/>
          <w:lang w:bidi="hi-IN" w:eastAsia="zh-CN" w:val="mn-MN"/>
        </w:rPr>
        <w:t>Үгүй яах вэ тэгээд ярьж байгаад л юу яачихъя. Яг хэзээ бас журмаараа хэлэлцэж..</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За тэгвэл зарчмын зөрүүтэй саналын томъёоллыг ингэж хэлье. За хуулийн 2013 оны 10 дугаар сарын 01-ний өдрөөс эхлэн дагаж мөрдөх гэсэн Байнгын хорооны 44 дэх саналыг энэ хуулийг 2014 оны 1 сарын 1-ний өдрөөс эхлэн дагаж мөрдөнө гэж өөрчлөх гэсэн томъёолол байна. Энэ саналыг дэмжиж байгаа гишүүд гараа өргөнө үү. 1 сарын 1-нээс.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18-аас 12.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Энэ найруулгын шинжтэй нэлээн хэдэн санал байгаа. Үүнийг би нэг мөсөн уншаад тэгээд санал хураачихъя. Төслийн 2 дугаар зүйлийн 2.1 дэх хэсгийн “эдгээртэй” гэснийг “эдгээр хуультай” гэж өөрчлөх. Байнгын хороодын хоёр дахь саналын 3.1 дэх хэсгийн “энэ хуулиар” гэснийг “хилийн” гэсний өмнө шилжүүлэх. Төслийн 3 дугаар зүйлийн 3.3 дахь хэсгийн “бүтээгдэхүүн” гэснийг “бүтээгдэхүүнийг” гэж өөрчлөх. Төслийн 3 дугаар зүйлийн 3.5 дахь хэсгийн “боомтод Монгол Улсын визийг” гэснийг “боомтоор нэвтрэх зорчигчид Монгол Улсын виз” гэж өөрчлөх. Тав. Төсвийн 4 дүгээр зүйлийн 4.1 дэх хэсгийн “ойлгож хэрэглэнэ” гэснийг “олгоно” гэж өөрчлөх. Байнгын хороодын 9 дэх саналын 4.1.3, 4.1.4 дэх заалтын “бүтээгдэхүүн нэвтрэх” гэснийг “бүтээгдэхүүнийг нэвтрүүлэх” гэж өөрчлөх. Байнгын хороодын 9 дэх саналын 4.1.10 дахь заалтын “байдал” гэснийг “байдлыг хангах” гэж өөрчлөх. Байнгын хороодын 9 дэх саналын 4.1.12 дахь заалтын “бараа” гэсний дараа “түүхий эд, бүтээгдэхүүнийг” гэж нэмэх. Байнгын хороодын 9 дэх саналын 4.1.13 дахь заалтын “бичиг баримтыг” гэснийг “баримт бичгийг” гэж өөрчлөх. Байнгын хороодын 9 дэх саналын 4.1.14 дэх заалтын “давтагдашгүй” гэснийг “давхардахгүй” гэж өөрчлөх. Байнгын хороодын 10 дахь саналын 5.1.3 дахь заалтын “олон улсын гэрээгээр хүлээсэн үүргээ биелүүлэх, хууль дээдлэх” гэснийг “хууль дээдлэх, Монгол Улсын олон улсын гэрээгээр хүлээсэн үүргээ биелүүлэх” гэж өөрчлөх. Байнгын хороодын 11 дэх саналын 6.2 дахь хэсгийн “дагуу” гэснийг “хүрээнд” гэж өөрчлөх. 13. Байнгын хороодын 11 дэх саналын 3.6.3 дахь хэсгийн “холбогдох” гэснийг “холбогдсон”..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Р.Гончигдорж: -</w:t>
      </w:r>
      <w:r>
        <w:rPr>
          <w:rFonts w:cs="Arial"/>
          <w:b w:val="false"/>
          <w:bCs w:val="false"/>
          <w:i w:val="false"/>
          <w:iCs w:val="false"/>
          <w:sz w:val="24"/>
          <w:szCs w:val="24"/>
          <w:lang w:bidi="hi-IN" w:eastAsia="zh-CN" w:val="mn-MN"/>
        </w:rPr>
        <w:t xml:space="preserve"> Энэ өмнөх. Боомт газрын тухай хууль, тогтоомжийн хэрэгжилтэд боомтын нэгдсэн захиргаа хууль, тогтоомжид заасан эрх хэмжээний дагуу хяналт тавина. Эрх хэмжээний дагуу гэдгийг хүрээнд гэж өөрчлөөд байна шүү дээ. Саяны уншсан найруулга.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Тийм. Эрх хэмжээний дагуу..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Р.Гончигдорж: - </w:t>
      </w:r>
      <w:r>
        <w:rPr>
          <w:rFonts w:cs="Arial"/>
          <w:b w:val="false"/>
          <w:bCs w:val="false"/>
          <w:i w:val="false"/>
          <w:iCs w:val="false"/>
          <w:sz w:val="24"/>
          <w:szCs w:val="24"/>
          <w:lang w:bidi="hi-IN" w:eastAsia="zh-CN" w:val="mn-MN"/>
        </w:rPr>
        <w:t xml:space="preserve">Ер нь бол төрийн байгууллагын хүрээнд бол ямар нэгэн хүрээнд ажилладаг биш журмын яг дагуу ажилладаг л байх ёстой. Хүрээнд гэдэг бол өөрөө интерпретац хийгээд янз янзаар өөрчилж болдог. Ер нь төрийн байгууллагын ажиллагааны зарчим бол хуулийн дагуу л явуулна. Түүнээс нэг юмны хүрээн дотор гэж өөртөө орон зай хэзээ ч авч байж болохгүй. Энэ бол найруулгын засал биш.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За 12 дээр эргэлзээ төрж байна. За 13-ыг уншчихсан. 14. Байнгын хороодын 13 дахь саналын 7.1 дэх хэсгийн “хаагчдын” гэснийг “хаагчийн” гэж өөрчлөх. 15. Байнгын хороодын 20 дахь саналын 12.3 дахь хэсгийн “байгууллагуудын” гэснийг “байгууллагын” гэж өөрчлөх. 16. Байнгын хороодын 21 дэх саналын 14.1 дэх хэсгийн “байгууллага” гэсний дараа “холбогдох” гэж нэмэх. 17. Байнгын хороодын 28 дахь саналын 17.9 дэх хэсгийн “байгууллагууд” гэснийг “байгууллага” гэж өөрчлөх. 18. Байнгын хороодын 38 дахь саналын 23.1 дэх хэсгийн “оролцоог” гэснийг “хамтын ажиллагааг” гэж өөрчлөх. Байнгын хороодын 38 дахь саналын 23.2 дахь хэсгийн “бүтээгдэхүүнд” гэснийг “бүтээгдэхүүн” гэж өөрчлөх. 20. Байнгын хороодын 38 дахь саналын 23.4.1 дэх заалтын “боомтын дэд бүтцийн асуудлыг шийдвэрлэх болон боомтыг хөгжүүлэх” гэснийг “боомтыг хөгжүүлэх, боомтын дэд бүтцийн асуудлыг шийдвэрлэх” гэж өөрчлөх. 21. Байнгын хороодын 38 дахь саналын 23.4.5 дахь хэсгийн “хэлэлцэх” гэснийг “хэлэлцэж батлах” гэж өөрчлөх. 22. Байнгын хороодын 38 дахь саналын 23.5 дахь хэсгийн “захиргаа” гэсний дараа “түүнийг” гэж нэмэх.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За Газрын тухай хуульд нэмэлт оруулах тухай хуулийн төслийн талаар нэг байна. Тэр нь төслийн 3 дугаар зүйлийн “заалт” гэснийг “заалтын” гэж өөрчлөх. Тэгээд төслийн 9 дүгээр зүйлийн 9.4 дэх хэсгийн “шийдвэрлэхийн өмнө” гэснийг “шийдвэрлэхдээ” гэж. “Шинжээчдийн” гэснийг “шинжээчийн” гэж. “Хийлгэж болно” гэснийг “хийлгэнэ” гэж тус тус өөрчлөх.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Байнгын хороодын 39 дэх саналын 24.5. Энэ 9 дүгээр зүйлийн 9.4 гэж байна. “Шийдвэрлэхийн өмнө” гэснийг “шийдвэрлэхдээ”. Төслийн. Тийм. Эд нар хэрэггүй юм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За тэгвэл түрүүний миний уншсан 23 заалт байгаа. Түүний 12 дахь “дагуу” гэснийг “хүрээнд” гэж болгож байгаа нь хэрэггүй юм гээд. За үүнийг хасаад хуучнаар нь үлдээгээд ингээд саяны тэгвэл нэгийг хасахаар 23 чинь 22 болж байна. Энэ 22 найруулгын чанартай өөрчлөлтийг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Дарга аа. Найруулгын санал.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За саяны найруулгын саналыг Б.Бат-Эрдэнэ гишүүн дэмжиж байгаагаар хэлсэн байгаа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Р.Гончигдорж: - </w:t>
      </w:r>
      <w:r>
        <w:rPr>
          <w:rFonts w:cs="Arial"/>
          <w:b w:val="false"/>
          <w:bCs w:val="false"/>
          <w:i w:val="false"/>
          <w:iCs w:val="false"/>
          <w:sz w:val="24"/>
          <w:szCs w:val="24"/>
          <w:lang w:bidi="hi-IN" w:eastAsia="zh-CN" w:val="mn-MN"/>
        </w:rPr>
        <w:t xml:space="preserve">Санал хурааж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Найруулгын саналыг дэмжиж байна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18-аас 10 байна. За найруулгын чанартай саналууд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М.Батчимэг: - </w:t>
      </w:r>
      <w:r>
        <w:rPr>
          <w:rFonts w:cs="Arial"/>
          <w:b w:val="false"/>
          <w:bCs w:val="false"/>
          <w:i w:val="false"/>
          <w:iCs w:val="false"/>
          <w:sz w:val="24"/>
          <w:szCs w:val="24"/>
          <w:lang w:bidi="hi-IN" w:eastAsia="zh-CN" w:val="mn-MN"/>
        </w:rPr>
        <w:t xml:space="preserve">Ц.Цолмон дарга аа. Протоколд тэмдэглэдэг юм уу, яадаг юм. Байнгын хороодын болон энэ хуулийнхаа ажилтнуудад хэлмээр байгаа юм. Одоо энэ Байнгын хороодын саналыг дандаа нөгөө найруулгыг нь засварлаж орж ирж байна шүү дээ. Энэ чинь уг нь бол хоёр хийх ёстой ажил биш. Байнгын хорооны найруулгын саналыг угаасаа манай хуулийнхан үг үсгийг нь түүгээд нэг удаа оруулж ирээд урьд нь хураалгасан байх ёстой шүү дээ. Анхны хэлэлцүүлэг явчихсан хууль байхгүй юу. Тэгэхэд л Байнгын хороодын ингээд бүх санал дээрээ дахиж засвар хийж орж ирж байгаа юм. Хийсэн засварыг нь харахаар сайжирсан л харагдаж байгаа юм л даа. Тэгэхээр ажлаа нэг мөсөн сайн хийж баймаар байна энэ Байнгын хороод. Хуулийнхан. Ийм үг үсгийн засвараар одоо хэд дахин гишүүдээр санал хураалгаад л, хэд дахин өөрчлөөд байж болохгүй шүү дээ гэж хэлмээр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Ц.Цолмон: - </w:t>
      </w:r>
      <w:r>
        <w:rPr>
          <w:rFonts w:cs="Arial"/>
          <w:b w:val="false"/>
          <w:bCs w:val="false"/>
          <w:i w:val="false"/>
          <w:iCs w:val="false"/>
          <w:sz w:val="24"/>
          <w:szCs w:val="24"/>
          <w:lang w:bidi="hi-IN" w:eastAsia="zh-CN" w:val="mn-MN"/>
        </w:rPr>
        <w:t xml:space="preserve">Тэр зүйтэй санал байна. Манай хоёр Байнгын хорооны сануулга байна. Байнгын хорооны ажлын албад одоо энэ үг үсгийн. Уг нь эхнээсээ л хийгдчих ёстой тийм зүйлүүд хамгийн эцсийн шатанд өөрчлөгдөж байна шүү дээ. Энэ дээрээ анхаарч ажиллаарай гэдгийг энэ Байнгын хороодын хуралдааны протоколоор сануулъя. За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t xml:space="preserve">Ингээд ер нь үндсэн асуудал хэлэлцэж дууслаа.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val="false"/>
          <w:iCs w:val="false"/>
          <w:sz w:val="24"/>
          <w:szCs w:val="24"/>
          <w:lang w:bidi="hi-IN" w:eastAsia="zh-CN" w:val="mn-MN"/>
        </w:rPr>
        <w:t xml:space="preserve">Р.Гончигдорж: - </w:t>
      </w:r>
      <w:r>
        <w:rPr>
          <w:rFonts w:cs="Arial"/>
          <w:b w:val="false"/>
          <w:bCs w:val="false"/>
          <w:i w:val="false"/>
          <w:iCs w:val="false"/>
          <w:sz w:val="24"/>
          <w:szCs w:val="24"/>
          <w:lang w:bidi="hi-IN" w:eastAsia="zh-CN" w:val="mn-MN"/>
        </w:rPr>
        <w:t xml:space="preserve">Хууль зүйн байнгын хороо дараа нь цэцийн дүгнэлттэй холбоотой асуудлаар. Эндээ үлдээд. Хууль зүйн байнгын хорооны гишүүд.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iCs/>
          <w:sz w:val="24"/>
          <w:szCs w:val="24"/>
          <w:lang w:val="mn-MN"/>
        </w:rPr>
        <w:t>Хамтарсан хуралдаан</w:t>
      </w:r>
      <w:r>
        <w:rPr>
          <w:rFonts w:cs="Arial"/>
          <w:b/>
          <w:bCs/>
          <w:i/>
          <w:iCs/>
          <w:sz w:val="24"/>
          <w:szCs w:val="24"/>
          <w:lang w:val="ms-MY"/>
        </w:rPr>
        <w:t xml:space="preserve"> </w:t>
      </w:r>
      <w:r>
        <w:rPr>
          <w:rFonts w:cs="Arial"/>
          <w:b/>
          <w:bCs/>
          <w:i/>
          <w:iCs/>
          <w:sz w:val="24"/>
          <w:szCs w:val="24"/>
          <w:lang w:val="mn-MN"/>
        </w:rPr>
        <w:t>11</w:t>
      </w:r>
      <w:r>
        <w:rPr>
          <w:rFonts w:cs="Arial"/>
          <w:b/>
          <w:bCs/>
          <w:i/>
          <w:iCs/>
          <w:sz w:val="24"/>
          <w:szCs w:val="24"/>
          <w:lang w:val="ms-MY"/>
        </w:rPr>
        <w:t xml:space="preserve"> цаг </w:t>
      </w:r>
      <w:r>
        <w:rPr>
          <w:rFonts w:cs="Arial"/>
          <w:b/>
          <w:bCs/>
          <w:i/>
          <w:iCs/>
          <w:sz w:val="24"/>
          <w:szCs w:val="24"/>
          <w:lang w:val="mn-MN"/>
        </w:rPr>
        <w:t>22</w:t>
      </w:r>
      <w:r>
        <w:rPr>
          <w:rFonts w:cs="Arial"/>
          <w:b/>
          <w:bCs/>
          <w:i/>
          <w:iCs/>
          <w:sz w:val="24"/>
          <w:szCs w:val="24"/>
          <w:lang w:val="ms-MY"/>
        </w:rPr>
        <w:t xml:space="preserve"> минутад өндөрлөв. </w:t>
      </w:r>
    </w:p>
    <w:p>
      <w:pPr>
        <w:pStyle w:val="style21"/>
      </w:pPr>
      <w:r>
        <w:rPr/>
      </w:r>
    </w:p>
    <w:p>
      <w:pPr>
        <w:pStyle w:val="style21"/>
        <w:ind w:hanging="0" w:left="0" w:right="0"/>
      </w:pPr>
      <w:r>
        <w:rPr>
          <w:rFonts w:cs="Arial"/>
          <w:b w:val="false"/>
          <w:bCs w:val="false"/>
          <w:i w:val="false"/>
          <w:iCs w:val="false"/>
          <w:sz w:val="24"/>
          <w:szCs w:val="24"/>
          <w:lang w:val="ms-MY"/>
        </w:rPr>
        <w:tab/>
        <w:t xml:space="preserve">Соронзон хальснаас буулгасан: </w:t>
      </w:r>
    </w:p>
    <w:p>
      <w:pPr>
        <w:pStyle w:val="style0"/>
        <w:spacing w:after="0" w:before="0" w:line="100" w:lineRule="atLeast"/>
        <w:ind w:hanging="0" w:left="0" w:right="0"/>
        <w:contextualSpacing w:val="false"/>
        <w:jc w:val="both"/>
      </w:pPr>
      <w:r>
        <w:rPr>
          <w:rFonts w:cs="Arial"/>
          <w:sz w:val="24"/>
          <w:szCs w:val="24"/>
          <w:lang w:val="ms-MY"/>
        </w:rPr>
        <w:tab/>
        <w:t xml:space="preserve">ХУРАЛДААНЫ ТЭМДЭГЛЭЛ  </w:t>
      </w:r>
    </w:p>
    <w:p>
      <w:pPr>
        <w:pStyle w:val="style0"/>
        <w:spacing w:after="0" w:before="0" w:line="100" w:lineRule="atLeast"/>
        <w:ind w:hanging="0" w:left="0" w:right="0"/>
        <w:contextualSpacing w:val="false"/>
        <w:jc w:val="both"/>
      </w:pPr>
      <w:bookmarkStart w:id="1" w:name="__DdeLink__399_1351498663"/>
      <w:r>
        <w:rPr>
          <w:rFonts w:cs="Arial"/>
          <w:b/>
          <w:bCs w:val="false"/>
          <w:i w:val="false"/>
          <w:iCs w:val="false"/>
          <w:sz w:val="24"/>
          <w:szCs w:val="24"/>
          <w:lang w:val="ms-MY"/>
        </w:rPr>
        <w:tab/>
      </w:r>
      <w:r>
        <w:rPr>
          <w:rFonts w:cs="Arial"/>
          <w:b w:val="false"/>
          <w:bCs w:val="false"/>
          <w:i w:val="false"/>
          <w:iCs w:val="false"/>
          <w:sz w:val="24"/>
          <w:szCs w:val="24"/>
          <w:lang w:val="ms-MY"/>
        </w:rPr>
        <w:t>ХӨТЛӨГЧ</w:t>
        <w:tab/>
        <w:tab/>
      </w:r>
      <w:r>
        <w:rPr>
          <w:rFonts w:cs="Arial"/>
          <w:b w:val="false"/>
          <w:bCs w:val="false"/>
          <w:i w:val="false"/>
          <w:iCs w:val="false"/>
          <w:sz w:val="24"/>
          <w:szCs w:val="24"/>
          <w:lang w:val="mn-MN"/>
        </w:rPr>
        <w:tab/>
        <w:tab/>
        <w:tab/>
        <w:tab/>
        <w:tab/>
        <w:tab/>
      </w:r>
      <w:r>
        <w:rPr>
          <w:rFonts w:cs="Arial"/>
          <w:b w:val="false"/>
          <w:bCs w:val="false"/>
          <w:i w:val="false"/>
          <w:iCs w:val="false"/>
          <w:sz w:val="24"/>
          <w:szCs w:val="24"/>
          <w:effect w:val="blinkBackground"/>
          <w:lang w:val="ms-MY"/>
        </w:rPr>
        <w:t>Ц</w:t>
      </w:r>
      <w:bookmarkEnd w:id="1"/>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05" w:right="819"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28</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 w:type="paragraph">
    <w:name w:val="Heading 1"/>
    <w:basedOn w:val="style0"/>
    <w:next w:val="style17"/>
    <w:pPr>
      <w:keepNext/>
      <w:spacing w:after="0" w:before="0" w:line="100" w:lineRule="atLeast"/>
      <w:ind w:firstLine="720" w:left="0" w:right="0"/>
      <w:contextualSpacing w:val="false"/>
      <w:jc w:val="center"/>
    </w:pPr>
    <w:rPr>
      <w:rFonts w:ascii="Arial Mon" w:cs="Times New Roman" w:eastAsia="Times New Roman" w:hAnsi="Arial Mon"/>
      <w:b/>
      <w:bCs/>
      <w:sz w:val="24"/>
      <w:szCs w:val="24"/>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Footer"/>
    <w:basedOn w:val="style0"/>
    <w:next w:val="style23"/>
    <w:pPr>
      <w:suppressLineNumbers/>
      <w:tabs>
        <w:tab w:leader="none" w:pos="4708" w:val="center"/>
        <w:tab w:leader="none" w:pos="941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2013-12-25T16:31:45.10Z</dcterms:created>
  <cp:lastPrinted>2013-12-30T12:38:57.11Z</cp:lastPrinted>
  <cp:revision>0</cp:revision>
</cp:coreProperties>
</file>