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E23" w:rsidRPr="002E7FE6" w:rsidRDefault="00192E23" w:rsidP="00192E23">
      <w:pPr>
        <w:pStyle w:val="Title"/>
        <w:ind w:left="-142" w:right="-357"/>
        <w:rPr>
          <w:rFonts w:ascii="Arial" w:hAnsi="Arial" w:cs="Arial"/>
          <w:sz w:val="32"/>
          <w:szCs w:val="32"/>
        </w:rPr>
      </w:pPr>
      <w:r>
        <w:rPr>
          <w:noProof/>
          <w:lang w:val="en-US"/>
        </w:rPr>
        <w:drawing>
          <wp:anchor distT="0" distB="0" distL="114300" distR="114300" simplePos="0" relativeHeight="25166028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192E23" w:rsidRPr="002E7FE6" w:rsidRDefault="00192E23" w:rsidP="00192E23">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rsidR="00192E23" w:rsidRPr="00A335B2" w:rsidRDefault="00192E23" w:rsidP="00192E23">
      <w:pPr>
        <w:jc w:val="both"/>
        <w:rPr>
          <w:rFonts w:ascii="Arial" w:hAnsi="Arial" w:cs="Arial"/>
          <w:color w:val="3366FF"/>
          <w:lang w:val="ms-MY"/>
        </w:rPr>
      </w:pPr>
    </w:p>
    <w:p w:rsidR="00192E23" w:rsidRPr="005428CF" w:rsidRDefault="00192E23" w:rsidP="00192E23">
      <w:pPr>
        <w:spacing w:after="0" w:line="240" w:lineRule="auto"/>
        <w:jc w:val="both"/>
        <w:rPr>
          <w:rFonts w:cs="Arial"/>
          <w:color w:val="3366FF"/>
          <w:sz w:val="20"/>
          <w:szCs w:val="20"/>
          <w:lang w:val="ms-MY"/>
        </w:rPr>
      </w:pPr>
      <w:r>
        <w:rPr>
          <w:rFonts w:ascii="Arial" w:hAnsi="Arial" w:cs="Arial"/>
          <w:color w:val="3366FF"/>
          <w:sz w:val="20"/>
          <w:szCs w:val="20"/>
          <w:u w:val="single"/>
          <w:lang w:val="ms-MY"/>
        </w:rPr>
        <w:t>2017</w:t>
      </w:r>
      <w:r w:rsidRPr="00A335B2">
        <w:rPr>
          <w:rFonts w:ascii="Arial" w:hAnsi="Arial" w:cs="Arial"/>
          <w:color w:val="3366FF"/>
          <w:sz w:val="20"/>
          <w:szCs w:val="20"/>
          <w:lang w:val="ms-MY"/>
        </w:rPr>
        <w:t xml:space="preserve"> </w:t>
      </w:r>
      <w:r w:rsidRPr="00A335B2">
        <w:rPr>
          <w:rFonts w:ascii="Arial" w:hAnsi="Arial" w:cs="Arial"/>
          <w:color w:val="3366FF"/>
          <w:sz w:val="20"/>
          <w:szCs w:val="20"/>
          <w:lang w:val="mn-MN"/>
        </w:rPr>
        <w:t>о</w:t>
      </w:r>
      <w:r w:rsidRPr="00A335B2">
        <w:rPr>
          <w:rFonts w:ascii="Arial" w:hAnsi="Arial" w:cs="Arial"/>
          <w:color w:val="3366FF"/>
          <w:sz w:val="20"/>
          <w:szCs w:val="20"/>
          <w:lang w:val="ms-MY"/>
        </w:rPr>
        <w:t xml:space="preserve">ны </w:t>
      </w:r>
      <w:r w:rsidR="00A8392E">
        <w:rPr>
          <w:rFonts w:ascii="Arial" w:hAnsi="Arial" w:cs="Arial"/>
          <w:color w:val="3366FF"/>
          <w:sz w:val="20"/>
          <w:szCs w:val="20"/>
          <w:u w:val="single"/>
          <w:lang w:val="mn-MN"/>
        </w:rPr>
        <w:t>11</w:t>
      </w:r>
      <w:r w:rsidRPr="00A335B2">
        <w:rPr>
          <w:rFonts w:ascii="Arial" w:hAnsi="Arial" w:cs="Arial"/>
          <w:color w:val="3366FF"/>
          <w:sz w:val="20"/>
          <w:szCs w:val="20"/>
          <w:lang w:val="ms-MY"/>
        </w:rPr>
        <w:t xml:space="preserve"> сарын</w:t>
      </w:r>
      <w:r w:rsidRPr="00A335B2">
        <w:rPr>
          <w:rFonts w:ascii="Arial" w:hAnsi="Arial" w:cs="Arial"/>
          <w:color w:val="3366FF"/>
          <w:sz w:val="20"/>
          <w:szCs w:val="20"/>
          <w:lang w:val="mn-MN"/>
        </w:rPr>
        <w:t xml:space="preserve"> </w:t>
      </w:r>
      <w:r w:rsidR="006706D4">
        <w:rPr>
          <w:rFonts w:ascii="Arial" w:hAnsi="Arial" w:cs="Arial"/>
          <w:color w:val="3366FF"/>
          <w:sz w:val="20"/>
          <w:szCs w:val="20"/>
          <w:u w:val="single"/>
        </w:rPr>
        <w:t>0</w:t>
      </w:r>
      <w:r w:rsidR="00A8392E">
        <w:rPr>
          <w:rFonts w:ascii="Arial" w:hAnsi="Arial" w:cs="Arial"/>
          <w:color w:val="3366FF"/>
          <w:sz w:val="20"/>
          <w:szCs w:val="20"/>
          <w:u w:val="single"/>
          <w:lang w:val="mn-MN"/>
        </w:rPr>
        <w:t>9</w:t>
      </w:r>
      <w:r w:rsidRPr="00A335B2">
        <w:rPr>
          <w:rFonts w:ascii="Arial" w:hAnsi="Arial" w:cs="Arial"/>
          <w:color w:val="3366FF"/>
          <w:sz w:val="20"/>
          <w:szCs w:val="20"/>
          <w:lang w:val="mn-MN"/>
        </w:rPr>
        <w:t xml:space="preserve"> </w:t>
      </w:r>
      <w:r w:rsidRPr="00A335B2">
        <w:rPr>
          <w:rFonts w:ascii="Arial" w:hAnsi="Arial" w:cs="Arial"/>
          <w:color w:val="3366FF"/>
          <w:sz w:val="20"/>
          <w:szCs w:val="20"/>
          <w:lang w:val="ms-MY"/>
        </w:rPr>
        <w:t>өдөр</w:t>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t xml:space="preserve">                       Төрийн ордон, Улаанбаатар хот</w:t>
      </w:r>
    </w:p>
    <w:p w:rsidR="00192E23" w:rsidRDefault="00192E23" w:rsidP="00192E23">
      <w:pPr>
        <w:spacing w:after="0" w:line="240" w:lineRule="auto"/>
        <w:jc w:val="center"/>
        <w:rPr>
          <w:rFonts w:ascii="Arial" w:hAnsi="Arial" w:cs="Arial"/>
          <w:b/>
          <w:bCs/>
          <w:lang w:val="mn-MN"/>
        </w:rPr>
      </w:pPr>
    </w:p>
    <w:p w:rsidR="00A8392E" w:rsidRPr="0052320F" w:rsidRDefault="00A8392E" w:rsidP="00A8392E">
      <w:pPr>
        <w:tabs>
          <w:tab w:val="left" w:pos="1560"/>
        </w:tabs>
        <w:spacing w:after="0" w:line="240" w:lineRule="auto"/>
        <w:jc w:val="center"/>
        <w:rPr>
          <w:rFonts w:ascii="Arial" w:hAnsi="Arial" w:cs="Arial"/>
          <w:b/>
          <w:bCs/>
          <w:noProof/>
          <w:color w:val="000000"/>
          <w:lang w:val="mn-MN"/>
        </w:rPr>
      </w:pPr>
      <w:r w:rsidRPr="0052320F">
        <w:rPr>
          <w:rFonts w:ascii="Arial" w:hAnsi="Arial" w:cs="Arial"/>
          <w:b/>
          <w:bCs/>
          <w:noProof/>
          <w:color w:val="000000"/>
          <w:lang w:val="mn-MN"/>
        </w:rPr>
        <w:t xml:space="preserve">    ХУУЛИЙН ЭТГЭЭДИЙН УЛСЫН БҮРТГЭЛИЙН </w:t>
      </w:r>
    </w:p>
    <w:p w:rsidR="00A8392E" w:rsidRPr="0052320F" w:rsidRDefault="00A8392E" w:rsidP="00A8392E">
      <w:pPr>
        <w:tabs>
          <w:tab w:val="left" w:pos="1560"/>
        </w:tabs>
        <w:spacing w:after="0" w:line="240" w:lineRule="auto"/>
        <w:jc w:val="center"/>
        <w:rPr>
          <w:rFonts w:ascii="Arial" w:hAnsi="Arial" w:cs="Arial"/>
          <w:b/>
          <w:bCs/>
          <w:noProof/>
          <w:color w:val="000000"/>
          <w:lang w:val="mn-MN"/>
        </w:rPr>
      </w:pPr>
      <w:r w:rsidRPr="0052320F">
        <w:rPr>
          <w:rFonts w:ascii="Arial" w:hAnsi="Arial" w:cs="Arial"/>
          <w:b/>
          <w:bCs/>
          <w:noProof/>
          <w:color w:val="000000"/>
          <w:lang w:val="mn-MN"/>
        </w:rPr>
        <w:t xml:space="preserve">     ТУХАЙ ХУУЛЬД НЭМЭЛТ ОРУУЛАХ ТУХАЙ</w:t>
      </w:r>
    </w:p>
    <w:p w:rsidR="00A8392E" w:rsidRPr="0052320F" w:rsidRDefault="00A8392E" w:rsidP="00A8392E">
      <w:pPr>
        <w:spacing w:after="0" w:line="360" w:lineRule="auto"/>
        <w:jc w:val="center"/>
        <w:rPr>
          <w:rFonts w:ascii="Arial" w:hAnsi="Arial" w:cs="Arial"/>
          <w:noProof/>
          <w:lang w:val="mn-MN"/>
        </w:rPr>
      </w:pPr>
    </w:p>
    <w:p w:rsidR="00A8392E" w:rsidRPr="0052320F" w:rsidRDefault="00A8392E" w:rsidP="00A8392E">
      <w:pPr>
        <w:spacing w:after="0" w:line="240" w:lineRule="auto"/>
        <w:ind w:firstLine="720"/>
        <w:jc w:val="both"/>
        <w:rPr>
          <w:rFonts w:ascii="Arial" w:hAnsi="Arial" w:cs="Arial"/>
          <w:noProof/>
          <w:lang w:val="mn-MN"/>
        </w:rPr>
      </w:pPr>
      <w:r w:rsidRPr="0052320F">
        <w:rPr>
          <w:rFonts w:ascii="Arial" w:hAnsi="Arial" w:cs="Arial"/>
          <w:b/>
          <w:bCs/>
          <w:noProof/>
          <w:color w:val="000000"/>
          <w:lang w:val="mn-MN"/>
        </w:rPr>
        <w:t>1 дүгээр зүйл</w:t>
      </w:r>
      <w:r w:rsidRPr="0052320F">
        <w:rPr>
          <w:rFonts w:ascii="Arial" w:hAnsi="Arial" w:cs="Arial"/>
          <w:b/>
          <w:noProof/>
          <w:color w:val="000000"/>
          <w:lang w:val="mn-MN"/>
        </w:rPr>
        <w:t>.</w:t>
      </w:r>
      <w:r w:rsidRPr="0052320F">
        <w:rPr>
          <w:rFonts w:ascii="Arial" w:hAnsi="Arial" w:cs="Arial"/>
          <w:noProof/>
          <w:color w:val="000000"/>
          <w:lang w:val="mn-MN"/>
        </w:rPr>
        <w:t>Хуулийн этгээдийн улсын бүртгэлийн тухай хуульд доор дурдсан агуулгатай дараахь хэсэг, заалт нэмсүгэй:</w:t>
      </w:r>
    </w:p>
    <w:p w:rsidR="00A8392E" w:rsidRPr="0052320F" w:rsidRDefault="00A8392E" w:rsidP="00A8392E">
      <w:pPr>
        <w:spacing w:after="0" w:line="240" w:lineRule="auto"/>
        <w:jc w:val="both"/>
        <w:rPr>
          <w:rFonts w:ascii="Arial" w:hAnsi="Arial" w:cs="Arial"/>
          <w:noProof/>
          <w:color w:val="000000"/>
          <w:lang w:val="mn-MN"/>
        </w:rPr>
      </w:pPr>
    </w:p>
    <w:p w:rsidR="00A8392E" w:rsidRPr="0052320F" w:rsidRDefault="00A8392E" w:rsidP="00A8392E">
      <w:pPr>
        <w:spacing w:after="0" w:line="240" w:lineRule="auto"/>
        <w:ind w:firstLine="720"/>
        <w:jc w:val="both"/>
        <w:rPr>
          <w:rFonts w:ascii="Arial" w:hAnsi="Arial" w:cs="Arial"/>
          <w:b/>
          <w:noProof/>
          <w:lang w:val="mn-MN"/>
        </w:rPr>
      </w:pPr>
      <w:r w:rsidRPr="0052320F">
        <w:rPr>
          <w:rFonts w:ascii="Arial" w:hAnsi="Arial" w:cs="Arial"/>
          <w:b/>
          <w:noProof/>
          <w:color w:val="000000"/>
          <w:lang w:val="mn-MN"/>
        </w:rPr>
        <w:tab/>
        <w:t>1/</w:t>
      </w:r>
      <w:r w:rsidRPr="0052320F">
        <w:rPr>
          <w:rFonts w:ascii="Arial" w:hAnsi="Arial" w:cs="Arial"/>
          <w:b/>
          <w:bCs/>
          <w:noProof/>
          <w:color w:val="000000"/>
          <w:lang w:val="mn-MN"/>
        </w:rPr>
        <w:t>3 дугаар зүйлийн 3.1.11 дэх заалт:</w:t>
      </w:r>
    </w:p>
    <w:p w:rsidR="00A8392E" w:rsidRPr="0052320F" w:rsidRDefault="00A8392E" w:rsidP="00A8392E">
      <w:pPr>
        <w:spacing w:after="0" w:line="240" w:lineRule="auto"/>
        <w:ind w:firstLine="720"/>
        <w:jc w:val="both"/>
        <w:rPr>
          <w:rFonts w:ascii="Arial" w:hAnsi="Arial" w:cs="Arial"/>
          <w:noProof/>
          <w:color w:val="000000"/>
          <w:lang w:val="mn-MN"/>
        </w:rPr>
      </w:pPr>
    </w:p>
    <w:p w:rsidR="00A8392E" w:rsidRPr="0052320F" w:rsidRDefault="00A8392E" w:rsidP="00A8392E">
      <w:pPr>
        <w:spacing w:after="0" w:line="240" w:lineRule="auto"/>
        <w:ind w:firstLine="720"/>
        <w:jc w:val="both"/>
        <w:rPr>
          <w:rFonts w:ascii="Arial" w:hAnsi="Arial" w:cs="Arial"/>
          <w:noProof/>
          <w:lang w:val="mn-MN"/>
        </w:rPr>
      </w:pPr>
      <w:r w:rsidRPr="0052320F">
        <w:rPr>
          <w:rFonts w:ascii="Arial" w:hAnsi="Arial" w:cs="Arial"/>
          <w:noProof/>
          <w:color w:val="000000"/>
          <w:lang w:val="mn-MN"/>
        </w:rPr>
        <w:tab/>
        <w:t>“3.1.11.“эцсийн эзэмшигч” гэж өөрийн эзэмшиж буй хувьцаа, хувь оролцоо, эсхүл саналын эрхийн үндсэн дээр хуулийн этгээдийн хяналт, удирдлага, хөрөнгийг шууд, эсхүл нэг болон түүнээс дээш үргэлжилсэн хэлхээ холбоо бүхий хуулийн этгээдийн хувьцаа, хувь оролцоогоор төлөөлүүлэн удирдан чиглүүлж буй дараахь этгээдийг:</w:t>
      </w:r>
    </w:p>
    <w:p w:rsidR="00A8392E" w:rsidRPr="0052320F" w:rsidRDefault="00A8392E" w:rsidP="00A8392E">
      <w:pPr>
        <w:spacing w:after="0" w:line="240" w:lineRule="auto"/>
        <w:ind w:firstLine="1800"/>
        <w:jc w:val="both"/>
        <w:rPr>
          <w:rFonts w:ascii="Arial" w:hAnsi="Arial" w:cs="Arial"/>
          <w:noProof/>
          <w:color w:val="000000"/>
          <w:lang w:val="mn-MN"/>
        </w:rPr>
      </w:pPr>
    </w:p>
    <w:p w:rsidR="00A8392E" w:rsidRPr="0052320F" w:rsidRDefault="00A8392E" w:rsidP="00A8392E">
      <w:pPr>
        <w:spacing w:after="0" w:line="240" w:lineRule="auto"/>
        <w:ind w:firstLine="1800"/>
        <w:jc w:val="both"/>
        <w:rPr>
          <w:rFonts w:ascii="Arial" w:hAnsi="Arial" w:cs="Arial"/>
          <w:noProof/>
          <w:color w:val="000000"/>
          <w:lang w:val="mn-MN"/>
        </w:rPr>
      </w:pPr>
      <w:r w:rsidRPr="0052320F">
        <w:rPr>
          <w:rFonts w:ascii="Arial" w:hAnsi="Arial" w:cs="Arial"/>
          <w:noProof/>
          <w:color w:val="000000"/>
          <w:lang w:val="mn-MN"/>
        </w:rPr>
        <w:tab/>
        <w:t xml:space="preserve">3.1.11.а.хуулийн этгээдийн хамгийн их саналын эрхийг эзэмшдэг; </w:t>
      </w:r>
    </w:p>
    <w:p w:rsidR="00A8392E" w:rsidRPr="0052320F" w:rsidRDefault="00A8392E" w:rsidP="00A8392E">
      <w:pPr>
        <w:spacing w:after="0" w:line="240" w:lineRule="auto"/>
        <w:ind w:firstLine="1800"/>
        <w:jc w:val="both"/>
        <w:rPr>
          <w:rFonts w:ascii="Arial" w:hAnsi="Arial" w:cs="Arial"/>
          <w:noProof/>
          <w:lang w:val="mn-MN"/>
        </w:rPr>
      </w:pPr>
      <w:r w:rsidRPr="0052320F">
        <w:rPr>
          <w:rFonts w:ascii="Arial" w:hAnsi="Arial" w:cs="Arial"/>
          <w:noProof/>
          <w:color w:val="000000"/>
          <w:lang w:val="mn-MN"/>
        </w:rPr>
        <w:tab/>
        <w:t>3.1.11.б.хуулийн этгээдийн хувьцааны тоо, эсхүл зах зээлийн нийт үнэлгээний хамгийн ихийг эзэмшдэг;</w:t>
      </w:r>
    </w:p>
    <w:p w:rsidR="00A8392E" w:rsidRPr="0052320F" w:rsidRDefault="00A8392E" w:rsidP="00A8392E">
      <w:pPr>
        <w:spacing w:after="0" w:line="240" w:lineRule="auto"/>
        <w:ind w:firstLine="1800"/>
        <w:jc w:val="both"/>
        <w:rPr>
          <w:rFonts w:ascii="Arial" w:hAnsi="Arial" w:cs="Arial"/>
          <w:noProof/>
          <w:color w:val="000000"/>
          <w:lang w:val="mn-MN"/>
        </w:rPr>
      </w:pPr>
    </w:p>
    <w:p w:rsidR="00A8392E" w:rsidRPr="0052320F" w:rsidRDefault="00A8392E" w:rsidP="00A8392E">
      <w:pPr>
        <w:spacing w:after="0" w:line="240" w:lineRule="auto"/>
        <w:ind w:firstLine="1800"/>
        <w:jc w:val="both"/>
        <w:rPr>
          <w:rFonts w:ascii="Arial" w:hAnsi="Arial" w:cs="Arial"/>
          <w:noProof/>
          <w:lang w:val="mn-MN"/>
        </w:rPr>
      </w:pPr>
      <w:r w:rsidRPr="0052320F">
        <w:rPr>
          <w:rFonts w:ascii="Arial" w:hAnsi="Arial" w:cs="Arial"/>
          <w:noProof/>
          <w:color w:val="000000"/>
          <w:lang w:val="mn-MN"/>
        </w:rPr>
        <w:tab/>
        <w:t>3.1.11.в.адилтгах бусад.”</w:t>
      </w:r>
    </w:p>
    <w:p w:rsidR="00A8392E" w:rsidRPr="0052320F" w:rsidRDefault="00A8392E" w:rsidP="00A8392E">
      <w:pPr>
        <w:spacing w:after="0" w:line="240" w:lineRule="auto"/>
        <w:jc w:val="both"/>
        <w:rPr>
          <w:rFonts w:ascii="Arial" w:hAnsi="Arial" w:cs="Arial"/>
          <w:noProof/>
          <w:lang w:val="mn-MN"/>
        </w:rPr>
      </w:pPr>
      <w:r w:rsidRPr="0052320F">
        <w:rPr>
          <w:rFonts w:ascii="Arial" w:hAnsi="Arial" w:cs="Arial"/>
          <w:noProof/>
          <w:color w:val="000000"/>
          <w:lang w:val="mn-MN"/>
        </w:rPr>
        <w:tab/>
      </w:r>
    </w:p>
    <w:p w:rsidR="00A8392E" w:rsidRPr="0052320F" w:rsidRDefault="00A8392E" w:rsidP="00A8392E">
      <w:pPr>
        <w:spacing w:after="0" w:line="240" w:lineRule="auto"/>
        <w:ind w:firstLine="720"/>
        <w:jc w:val="both"/>
        <w:rPr>
          <w:rFonts w:ascii="Arial" w:hAnsi="Arial" w:cs="Arial"/>
          <w:b/>
          <w:noProof/>
          <w:lang w:val="mn-MN"/>
        </w:rPr>
      </w:pPr>
      <w:r w:rsidRPr="0052320F">
        <w:rPr>
          <w:rFonts w:ascii="Arial" w:hAnsi="Arial" w:cs="Arial"/>
          <w:b/>
          <w:noProof/>
          <w:color w:val="000000"/>
          <w:lang w:val="mn-MN"/>
        </w:rPr>
        <w:tab/>
        <w:t>2/</w:t>
      </w:r>
      <w:r w:rsidRPr="0052320F">
        <w:rPr>
          <w:rFonts w:ascii="Arial" w:hAnsi="Arial" w:cs="Arial"/>
          <w:b/>
          <w:bCs/>
          <w:noProof/>
          <w:color w:val="000000"/>
          <w:lang w:val="mn-MN"/>
        </w:rPr>
        <w:t>11 дүгээр зүйлийн 11.1.12 дахь заалт:</w:t>
      </w:r>
    </w:p>
    <w:p w:rsidR="00A8392E" w:rsidRPr="0052320F" w:rsidRDefault="00A8392E" w:rsidP="00A8392E">
      <w:pPr>
        <w:tabs>
          <w:tab w:val="left" w:pos="7650"/>
        </w:tabs>
        <w:spacing w:after="0" w:line="240" w:lineRule="auto"/>
        <w:ind w:firstLine="720"/>
        <w:jc w:val="both"/>
        <w:rPr>
          <w:rFonts w:ascii="Arial" w:hAnsi="Arial" w:cs="Arial"/>
          <w:noProof/>
          <w:color w:val="000000"/>
          <w:lang w:val="mn-MN"/>
        </w:rPr>
      </w:pPr>
      <w:r w:rsidRPr="0052320F">
        <w:rPr>
          <w:rFonts w:ascii="Arial" w:hAnsi="Arial" w:cs="Arial"/>
          <w:noProof/>
          <w:color w:val="000000"/>
          <w:lang w:val="mn-MN"/>
        </w:rPr>
        <w:tab/>
      </w:r>
    </w:p>
    <w:p w:rsidR="00A8392E" w:rsidRPr="0052320F" w:rsidRDefault="00A8392E" w:rsidP="00A8392E">
      <w:pPr>
        <w:spacing w:after="0" w:line="240" w:lineRule="auto"/>
        <w:ind w:firstLine="720"/>
        <w:jc w:val="both"/>
        <w:rPr>
          <w:rFonts w:ascii="Arial" w:hAnsi="Arial" w:cs="Arial"/>
          <w:noProof/>
          <w:color w:val="000000"/>
          <w:lang w:val="mn-MN"/>
        </w:rPr>
      </w:pPr>
      <w:r w:rsidRPr="0052320F">
        <w:rPr>
          <w:rFonts w:ascii="Arial" w:hAnsi="Arial" w:cs="Arial"/>
          <w:noProof/>
          <w:color w:val="000000"/>
          <w:lang w:val="mn-MN"/>
        </w:rPr>
        <w:tab/>
        <w:t>“11.1.12.ашигт малтмалын тусгай зөвшөөрөл эзэмшиж байгаа хуулийн этгээдийн эцсийн эзэмшигч болон түүний хувьцаа, хувь оролцоо, саналын эрхийн талаархи мэдээлэл.”</w:t>
      </w:r>
    </w:p>
    <w:p w:rsidR="00A8392E" w:rsidRPr="0052320F" w:rsidRDefault="00A8392E" w:rsidP="00A8392E">
      <w:pPr>
        <w:spacing w:after="0" w:line="240" w:lineRule="auto"/>
        <w:ind w:firstLine="720"/>
        <w:jc w:val="both"/>
        <w:rPr>
          <w:rFonts w:ascii="Arial" w:hAnsi="Arial" w:cs="Arial"/>
          <w:noProof/>
          <w:color w:val="000000"/>
          <w:lang w:val="mn-MN"/>
        </w:rPr>
      </w:pPr>
    </w:p>
    <w:p w:rsidR="00A8392E" w:rsidRPr="0052320F" w:rsidRDefault="00A8392E" w:rsidP="00A8392E">
      <w:pPr>
        <w:spacing w:after="0" w:line="240" w:lineRule="auto"/>
        <w:ind w:firstLine="720"/>
        <w:jc w:val="both"/>
        <w:rPr>
          <w:rFonts w:ascii="Arial" w:hAnsi="Arial" w:cs="Arial"/>
          <w:b/>
          <w:noProof/>
          <w:lang w:val="mn-MN"/>
        </w:rPr>
      </w:pPr>
      <w:r w:rsidRPr="0052320F">
        <w:rPr>
          <w:rFonts w:ascii="Arial" w:hAnsi="Arial" w:cs="Arial"/>
          <w:b/>
          <w:noProof/>
          <w:color w:val="000000"/>
          <w:lang w:val="mn-MN"/>
        </w:rPr>
        <w:tab/>
        <w:t>3/</w:t>
      </w:r>
      <w:r w:rsidRPr="0052320F">
        <w:rPr>
          <w:rFonts w:ascii="Arial" w:hAnsi="Arial" w:cs="Arial"/>
          <w:b/>
          <w:bCs/>
          <w:noProof/>
          <w:color w:val="000000"/>
          <w:lang w:val="mn-MN"/>
        </w:rPr>
        <w:t>11 дүгээр зүйлийн 11.4 дэх хэсэг:</w:t>
      </w:r>
    </w:p>
    <w:p w:rsidR="00A8392E" w:rsidRPr="0052320F" w:rsidRDefault="00A8392E" w:rsidP="00A8392E">
      <w:pPr>
        <w:spacing w:after="0" w:line="240" w:lineRule="auto"/>
        <w:ind w:firstLine="720"/>
        <w:jc w:val="both"/>
        <w:rPr>
          <w:rFonts w:ascii="Arial" w:hAnsi="Arial" w:cs="Arial"/>
          <w:noProof/>
          <w:color w:val="000000"/>
          <w:lang w:val="mn-MN"/>
        </w:rPr>
      </w:pPr>
    </w:p>
    <w:p w:rsidR="00A8392E" w:rsidRPr="0052320F" w:rsidRDefault="00A8392E" w:rsidP="00A8392E">
      <w:pPr>
        <w:spacing w:after="0" w:line="240" w:lineRule="auto"/>
        <w:ind w:firstLine="720"/>
        <w:jc w:val="both"/>
        <w:rPr>
          <w:rFonts w:ascii="Arial" w:hAnsi="Arial" w:cs="Arial"/>
          <w:noProof/>
          <w:lang w:val="mn-MN"/>
        </w:rPr>
      </w:pPr>
      <w:r w:rsidRPr="0052320F">
        <w:rPr>
          <w:rFonts w:ascii="Arial" w:hAnsi="Arial" w:cs="Arial"/>
          <w:noProof/>
          <w:color w:val="000000"/>
          <w:lang w:val="mn-MN"/>
        </w:rPr>
        <w:t>“11.4.Энэ хуулийн 11.1.12-т заасан эцсийн эзэмшигчийн мэдээлэл өөрчлөгдсөн тохиолдолд холбогдох татварыг төлсөн талаархи татварын албаны тодорхойлолтыг үндэслэн өөрчлөлтийг бүртгэнэ.”</w:t>
      </w:r>
    </w:p>
    <w:p w:rsidR="00A8392E" w:rsidRPr="0052320F" w:rsidRDefault="00A8392E" w:rsidP="00A8392E">
      <w:pPr>
        <w:spacing w:after="0" w:line="240" w:lineRule="auto"/>
        <w:ind w:firstLine="720"/>
        <w:jc w:val="both"/>
        <w:rPr>
          <w:rFonts w:ascii="Arial" w:hAnsi="Arial" w:cs="Arial"/>
          <w:noProof/>
          <w:color w:val="000000"/>
          <w:lang w:val="mn-MN"/>
        </w:rPr>
      </w:pPr>
    </w:p>
    <w:p w:rsidR="00A8392E" w:rsidRPr="0052320F" w:rsidRDefault="00A8392E" w:rsidP="00A8392E">
      <w:pPr>
        <w:spacing w:after="0" w:line="240" w:lineRule="auto"/>
        <w:ind w:firstLine="720"/>
        <w:jc w:val="both"/>
        <w:rPr>
          <w:rFonts w:ascii="Arial" w:hAnsi="Arial" w:cs="Arial"/>
          <w:b/>
          <w:bCs/>
          <w:noProof/>
          <w:color w:val="000000"/>
          <w:lang w:val="mn-MN"/>
        </w:rPr>
      </w:pPr>
      <w:r w:rsidRPr="0052320F">
        <w:rPr>
          <w:rFonts w:ascii="Arial" w:hAnsi="Arial" w:cs="Arial"/>
          <w:b/>
          <w:noProof/>
          <w:color w:val="000000"/>
          <w:lang w:val="mn-MN"/>
        </w:rPr>
        <w:tab/>
        <w:t>4/</w:t>
      </w:r>
      <w:r w:rsidRPr="0052320F">
        <w:rPr>
          <w:rFonts w:ascii="Arial" w:hAnsi="Arial" w:cs="Arial"/>
          <w:b/>
          <w:bCs/>
          <w:noProof/>
          <w:color w:val="000000"/>
          <w:lang w:val="mn-MN"/>
        </w:rPr>
        <w:t>15 дугаар зүйлийн 15.2.10 дахь заалт:</w:t>
      </w:r>
    </w:p>
    <w:p w:rsidR="00A8392E" w:rsidRPr="0052320F" w:rsidRDefault="00A8392E" w:rsidP="00A8392E">
      <w:pPr>
        <w:spacing w:after="0" w:line="240" w:lineRule="auto"/>
        <w:ind w:firstLine="720"/>
        <w:jc w:val="center"/>
        <w:rPr>
          <w:rFonts w:ascii="Arial" w:hAnsi="Arial" w:cs="Arial"/>
          <w:noProof/>
          <w:color w:val="000000"/>
          <w:lang w:val="mn-MN"/>
        </w:rPr>
      </w:pPr>
    </w:p>
    <w:p w:rsidR="00A8392E" w:rsidRPr="0052320F" w:rsidRDefault="00A8392E" w:rsidP="00A8392E">
      <w:pPr>
        <w:spacing w:after="0" w:line="240" w:lineRule="auto"/>
        <w:ind w:firstLine="720"/>
        <w:jc w:val="both"/>
        <w:rPr>
          <w:rFonts w:ascii="Arial" w:hAnsi="Arial" w:cs="Arial"/>
          <w:noProof/>
          <w:color w:val="000000"/>
          <w:lang w:val="mn-MN"/>
        </w:rPr>
      </w:pPr>
      <w:r w:rsidRPr="0052320F">
        <w:rPr>
          <w:rFonts w:ascii="Arial" w:hAnsi="Arial" w:cs="Arial"/>
          <w:noProof/>
          <w:color w:val="000000"/>
          <w:lang w:val="mn-MN"/>
        </w:rPr>
        <w:tab/>
        <w:t>“15.2.10.ашигт малтмалын тусгай зөвшөөрөл эзэмшигч хуулийн этгээдийн хувьд эцсийн эзэмшигч болон түүний хувьцаа, хувь оролцоо, саналын эрхийн талаархи мэдээлэл.”</w:t>
      </w:r>
    </w:p>
    <w:p w:rsidR="00A8392E" w:rsidRPr="0052320F" w:rsidRDefault="00A8392E" w:rsidP="00A8392E">
      <w:pPr>
        <w:spacing w:after="0" w:line="240" w:lineRule="auto"/>
        <w:ind w:firstLine="720"/>
        <w:jc w:val="both"/>
        <w:rPr>
          <w:rFonts w:ascii="Arial" w:hAnsi="Arial" w:cs="Arial"/>
          <w:b/>
          <w:bCs/>
          <w:noProof/>
          <w:color w:val="000000"/>
          <w:lang w:val="mn-MN"/>
        </w:rPr>
      </w:pPr>
    </w:p>
    <w:p w:rsidR="00A8392E" w:rsidRPr="0052320F" w:rsidRDefault="00A8392E" w:rsidP="00A8392E">
      <w:pPr>
        <w:spacing w:after="0" w:line="240" w:lineRule="auto"/>
        <w:ind w:firstLine="720"/>
        <w:jc w:val="both"/>
        <w:rPr>
          <w:rFonts w:ascii="Arial" w:hAnsi="Arial" w:cs="Arial"/>
          <w:noProof/>
          <w:color w:val="000000"/>
          <w:lang w:val="mn-MN"/>
        </w:rPr>
      </w:pPr>
      <w:r w:rsidRPr="0052320F">
        <w:rPr>
          <w:rFonts w:ascii="Arial" w:hAnsi="Arial" w:cs="Arial"/>
          <w:b/>
          <w:bCs/>
          <w:noProof/>
          <w:color w:val="000000"/>
          <w:lang w:val="mn-MN"/>
        </w:rPr>
        <w:t>2 дугаар зүйл.</w:t>
      </w:r>
      <w:r w:rsidRPr="0052320F">
        <w:rPr>
          <w:rFonts w:ascii="Arial" w:hAnsi="Arial" w:cs="Arial"/>
          <w:noProof/>
          <w:color w:val="000000"/>
          <w:lang w:val="mn-MN"/>
        </w:rPr>
        <w:t xml:space="preserve">Энэ хуулийг 2018 оны 01 дүгээр сарын 01-ний өдрөөс эхлэн </w:t>
      </w:r>
      <w:r w:rsidRPr="0052320F">
        <w:rPr>
          <w:rFonts w:ascii="Arial" w:hAnsi="Arial" w:cs="Arial"/>
          <w:noProof/>
          <w:color w:val="000000"/>
          <w:lang w:val="mn-MN"/>
        </w:rPr>
        <w:lastRenderedPageBreak/>
        <w:t>дагаж мөрдөнө.</w:t>
      </w:r>
    </w:p>
    <w:p w:rsidR="00A8392E" w:rsidRPr="0052320F" w:rsidRDefault="00A8392E" w:rsidP="00A8392E">
      <w:pPr>
        <w:spacing w:after="0" w:line="240" w:lineRule="auto"/>
        <w:ind w:firstLine="720"/>
        <w:jc w:val="both"/>
        <w:rPr>
          <w:rFonts w:ascii="Arial" w:hAnsi="Arial" w:cs="Arial"/>
          <w:noProof/>
          <w:color w:val="000000"/>
          <w:lang w:val="mn-MN"/>
        </w:rPr>
      </w:pPr>
    </w:p>
    <w:p w:rsidR="00A8392E" w:rsidRPr="0052320F" w:rsidRDefault="00A8392E" w:rsidP="00A8392E">
      <w:pPr>
        <w:spacing w:after="0" w:line="240" w:lineRule="auto"/>
        <w:ind w:firstLine="720"/>
        <w:jc w:val="both"/>
        <w:rPr>
          <w:rFonts w:ascii="Arial" w:hAnsi="Arial" w:cs="Arial"/>
          <w:noProof/>
          <w:color w:val="000000"/>
          <w:lang w:val="mn-MN"/>
        </w:rPr>
      </w:pPr>
    </w:p>
    <w:p w:rsidR="00A8392E" w:rsidRPr="0052320F" w:rsidRDefault="00A8392E" w:rsidP="00A8392E">
      <w:pPr>
        <w:spacing w:after="0" w:line="240" w:lineRule="auto"/>
        <w:ind w:firstLine="720"/>
        <w:jc w:val="both"/>
        <w:rPr>
          <w:rFonts w:ascii="Arial" w:hAnsi="Arial" w:cs="Arial"/>
          <w:noProof/>
          <w:color w:val="000000"/>
          <w:lang w:val="mn-MN"/>
        </w:rPr>
      </w:pPr>
    </w:p>
    <w:p w:rsidR="00A8392E" w:rsidRPr="0052320F" w:rsidRDefault="00A8392E" w:rsidP="00A8392E">
      <w:pPr>
        <w:spacing w:after="0" w:line="240" w:lineRule="auto"/>
        <w:ind w:firstLine="720"/>
        <w:jc w:val="both"/>
        <w:rPr>
          <w:rFonts w:ascii="Arial" w:hAnsi="Arial" w:cs="Arial"/>
          <w:noProof/>
          <w:color w:val="000000"/>
          <w:lang w:val="mn-MN"/>
        </w:rPr>
      </w:pPr>
      <w:r w:rsidRPr="0052320F">
        <w:rPr>
          <w:rFonts w:ascii="Arial" w:hAnsi="Arial" w:cs="Arial"/>
          <w:noProof/>
          <w:color w:val="000000"/>
          <w:lang w:val="mn-MN"/>
        </w:rPr>
        <w:tab/>
        <w:t xml:space="preserve">МОНГОЛ УЛСЫН </w:t>
      </w:r>
    </w:p>
    <w:p w:rsidR="00A8392E" w:rsidRPr="0052320F" w:rsidRDefault="00A8392E" w:rsidP="00A8392E">
      <w:pPr>
        <w:spacing w:after="0" w:line="240" w:lineRule="auto"/>
        <w:ind w:firstLine="720"/>
        <w:jc w:val="both"/>
        <w:rPr>
          <w:rFonts w:ascii="Arial" w:hAnsi="Arial" w:cs="Arial"/>
          <w:noProof/>
          <w:lang w:val="mn-MN"/>
        </w:rPr>
      </w:pPr>
      <w:r w:rsidRPr="0052320F">
        <w:rPr>
          <w:rFonts w:ascii="Arial" w:hAnsi="Arial" w:cs="Arial"/>
          <w:noProof/>
          <w:color w:val="000000"/>
          <w:lang w:val="mn-MN"/>
        </w:rPr>
        <w:tab/>
        <w:t xml:space="preserve">ИХ ХУРЛЫН ДАРГА </w:t>
      </w:r>
      <w:r w:rsidRPr="0052320F">
        <w:rPr>
          <w:rFonts w:ascii="Arial" w:hAnsi="Arial" w:cs="Arial"/>
          <w:noProof/>
          <w:color w:val="000000"/>
          <w:lang w:val="mn-MN"/>
        </w:rPr>
        <w:tab/>
      </w:r>
      <w:r w:rsidRPr="0052320F">
        <w:rPr>
          <w:rFonts w:ascii="Arial" w:hAnsi="Arial" w:cs="Arial"/>
          <w:noProof/>
          <w:color w:val="000000"/>
          <w:lang w:val="mn-MN"/>
        </w:rPr>
        <w:tab/>
      </w:r>
      <w:r w:rsidRPr="0052320F">
        <w:rPr>
          <w:rFonts w:ascii="Arial" w:hAnsi="Arial" w:cs="Arial"/>
          <w:noProof/>
          <w:color w:val="000000"/>
          <w:lang w:val="mn-MN"/>
        </w:rPr>
        <w:tab/>
      </w:r>
      <w:r w:rsidRPr="0052320F">
        <w:rPr>
          <w:rFonts w:ascii="Arial" w:hAnsi="Arial" w:cs="Arial"/>
          <w:noProof/>
          <w:color w:val="000000"/>
          <w:lang w:val="mn-MN"/>
        </w:rPr>
        <w:tab/>
        <w:t xml:space="preserve">         </w:t>
      </w:r>
      <w:r w:rsidRPr="0052320F">
        <w:rPr>
          <w:rFonts w:ascii="Arial" w:hAnsi="Arial" w:cs="Arial"/>
          <w:noProof/>
          <w:color w:val="000000"/>
          <w:lang w:val="mn-MN"/>
        </w:rPr>
        <w:tab/>
      </w:r>
      <w:r w:rsidRPr="0052320F">
        <w:rPr>
          <w:rFonts w:ascii="Arial" w:hAnsi="Arial" w:cs="Arial"/>
          <w:noProof/>
          <w:color w:val="000000"/>
          <w:lang w:val="mn-MN"/>
        </w:rPr>
        <w:tab/>
        <w:t xml:space="preserve">М.ЭНХБОЛД </w:t>
      </w:r>
    </w:p>
    <w:p w:rsidR="00C51D57" w:rsidRPr="00C51D57" w:rsidRDefault="00C51D57" w:rsidP="00192E23">
      <w:pPr>
        <w:spacing w:after="0" w:line="240" w:lineRule="auto"/>
        <w:jc w:val="center"/>
        <w:rPr>
          <w:rFonts w:ascii="Arial" w:hAnsi="Arial" w:cs="Arial"/>
          <w:b/>
          <w:bCs/>
          <w:lang w:val="mn-MN"/>
        </w:rPr>
      </w:pPr>
    </w:p>
    <w:sectPr w:rsidR="00C51D57" w:rsidRPr="00C51D57" w:rsidSect="001F2B7A">
      <w:footerReference w:type="default" r:id="rId8"/>
      <w:pgSz w:w="12240" w:h="15840"/>
      <w:pgMar w:top="964" w:right="900" w:bottom="993" w:left="1701" w:header="0" w:footer="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E1F" w:rsidRDefault="003A5E1F" w:rsidP="00E21D9A">
      <w:pPr>
        <w:spacing w:after="0" w:line="240" w:lineRule="auto"/>
      </w:pPr>
      <w:r>
        <w:separator/>
      </w:r>
    </w:p>
  </w:endnote>
  <w:endnote w:type="continuationSeparator" w:id="0">
    <w:p w:rsidR="003A5E1F" w:rsidRDefault="003A5E1F" w:rsidP="00E21D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icrosoft YaHei">
    <w:charset w:val="86"/>
    <w:family w:val="swiss"/>
    <w:pitch w:val="variable"/>
    <w:sig w:usb0="80000287" w:usb1="280F3C52" w:usb2="00000016" w:usb3="00000000" w:csb0="0004001F" w:csb1="00000000"/>
  </w:font>
  <w:font w:name="Times New Roman Mon">
    <w:panose1 w:val="02020500000000000000"/>
    <w:charset w:val="00"/>
    <w:family w:val="roman"/>
    <w:pitch w:val="variable"/>
    <w:sig w:usb0="00000207" w:usb1="00000000" w:usb2="00000000" w:usb3="00000000" w:csb0="00000007"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3202"/>
      <w:docPartObj>
        <w:docPartGallery w:val="Page Numbers (Bottom of Page)"/>
        <w:docPartUnique/>
      </w:docPartObj>
    </w:sdtPr>
    <w:sdtEndPr>
      <w:rPr>
        <w:rFonts w:ascii="Arial" w:hAnsi="Arial" w:cs="Arial"/>
        <w:sz w:val="20"/>
        <w:szCs w:val="20"/>
      </w:rPr>
    </w:sdtEndPr>
    <w:sdtContent>
      <w:p w:rsidR="00CE48B3" w:rsidRDefault="00CE48B3">
        <w:pPr>
          <w:pStyle w:val="Footer"/>
          <w:jc w:val="center"/>
          <w:rPr>
            <w:lang w:val="mn-MN"/>
          </w:rPr>
        </w:pPr>
      </w:p>
      <w:p w:rsidR="00CE48B3" w:rsidRPr="00CE48B3" w:rsidRDefault="00C875A6">
        <w:pPr>
          <w:pStyle w:val="Footer"/>
          <w:jc w:val="center"/>
          <w:rPr>
            <w:rFonts w:ascii="Arial" w:hAnsi="Arial" w:cs="Arial"/>
            <w:sz w:val="20"/>
            <w:szCs w:val="20"/>
          </w:rPr>
        </w:pPr>
        <w:r w:rsidRPr="00CE48B3">
          <w:rPr>
            <w:rFonts w:ascii="Arial" w:hAnsi="Arial" w:cs="Arial"/>
            <w:sz w:val="20"/>
            <w:szCs w:val="20"/>
          </w:rPr>
          <w:fldChar w:fldCharType="begin"/>
        </w:r>
        <w:r w:rsidR="00CE48B3" w:rsidRPr="00CE48B3">
          <w:rPr>
            <w:rFonts w:ascii="Arial" w:hAnsi="Arial" w:cs="Arial"/>
            <w:sz w:val="20"/>
            <w:szCs w:val="20"/>
          </w:rPr>
          <w:instrText xml:space="preserve"> PAGE   \* MERGEFORMAT </w:instrText>
        </w:r>
        <w:r w:rsidRPr="00CE48B3">
          <w:rPr>
            <w:rFonts w:ascii="Arial" w:hAnsi="Arial" w:cs="Arial"/>
            <w:sz w:val="20"/>
            <w:szCs w:val="20"/>
          </w:rPr>
          <w:fldChar w:fldCharType="separate"/>
        </w:r>
        <w:r w:rsidR="00A8392E">
          <w:rPr>
            <w:rFonts w:ascii="Arial" w:hAnsi="Arial" w:cs="Arial"/>
            <w:noProof/>
            <w:sz w:val="20"/>
            <w:szCs w:val="20"/>
          </w:rPr>
          <w:t>2</w:t>
        </w:r>
        <w:r w:rsidRPr="00CE48B3">
          <w:rPr>
            <w:rFonts w:ascii="Arial" w:hAnsi="Arial" w:cs="Arial"/>
            <w:sz w:val="20"/>
            <w:szCs w:val="20"/>
          </w:rPr>
          <w:fldChar w:fldCharType="end"/>
        </w:r>
      </w:p>
    </w:sdtContent>
  </w:sdt>
  <w:p w:rsidR="00CE48B3" w:rsidRDefault="00CE48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E1F" w:rsidRDefault="003A5E1F">
      <w:r>
        <w:separator/>
      </w:r>
    </w:p>
  </w:footnote>
  <w:footnote w:type="continuationSeparator" w:id="0">
    <w:p w:rsidR="003A5E1F" w:rsidRDefault="003A5E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9"/>
  <w:characterSpacingControl w:val="doNotCompress"/>
  <w:footnotePr>
    <w:footnote w:id="-1"/>
    <w:footnote w:id="0"/>
  </w:footnotePr>
  <w:endnotePr>
    <w:endnote w:id="-1"/>
    <w:endnote w:id="0"/>
  </w:endnotePr>
  <w:compat>
    <w:useFELayout/>
  </w:compat>
  <w:rsids>
    <w:rsidRoot w:val="00E21D9A"/>
    <w:rsid w:val="00047A3C"/>
    <w:rsid w:val="00192E23"/>
    <w:rsid w:val="00196456"/>
    <w:rsid w:val="001F2B7A"/>
    <w:rsid w:val="002F2948"/>
    <w:rsid w:val="003106CB"/>
    <w:rsid w:val="003A5E1F"/>
    <w:rsid w:val="003B1502"/>
    <w:rsid w:val="003C6AB1"/>
    <w:rsid w:val="00565D1D"/>
    <w:rsid w:val="0059074F"/>
    <w:rsid w:val="005F536C"/>
    <w:rsid w:val="006157C9"/>
    <w:rsid w:val="006706D4"/>
    <w:rsid w:val="0071007A"/>
    <w:rsid w:val="00714143"/>
    <w:rsid w:val="008F0B2F"/>
    <w:rsid w:val="00994EB8"/>
    <w:rsid w:val="00A60BB5"/>
    <w:rsid w:val="00A8392E"/>
    <w:rsid w:val="00BB265E"/>
    <w:rsid w:val="00C161A9"/>
    <w:rsid w:val="00C51D57"/>
    <w:rsid w:val="00C875A6"/>
    <w:rsid w:val="00CE48B3"/>
    <w:rsid w:val="00D24470"/>
    <w:rsid w:val="00D97AE0"/>
    <w:rsid w:val="00E21D9A"/>
    <w:rsid w:val="00E778BF"/>
    <w:rsid w:val="00E77E02"/>
    <w:rsid w:val="00EA4C91"/>
    <w:rsid w:val="00F474F8"/>
    <w:rsid w:val="00F513C2"/>
    <w:rsid w:val="00F732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mn-MN" w:eastAsia="mn-M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21D9A"/>
    <w:pPr>
      <w:widowControl w:val="0"/>
      <w:suppressAutoHyphens/>
    </w:pPr>
    <w:rPr>
      <w:rFonts w:ascii="Times New Roman" w:eastAsia="SimSun" w:hAnsi="Times New Roman" w:cs="Mangal"/>
      <w:sz w:val="24"/>
      <w:szCs w:val="24"/>
      <w:lang w:val="en-US"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E21D9A"/>
  </w:style>
  <w:style w:type="character" w:customStyle="1" w:styleId="Footnoteanchor">
    <w:name w:val="Footnote anchor"/>
    <w:rsid w:val="00E21D9A"/>
    <w:rPr>
      <w:vertAlign w:val="superscript"/>
    </w:rPr>
  </w:style>
  <w:style w:type="character" w:customStyle="1" w:styleId="Endnoteanchor">
    <w:name w:val="Endnote anchor"/>
    <w:rsid w:val="00E21D9A"/>
    <w:rPr>
      <w:vertAlign w:val="superscript"/>
    </w:rPr>
  </w:style>
  <w:style w:type="character" w:customStyle="1" w:styleId="EndnoteCharacters">
    <w:name w:val="Endnote Characters"/>
    <w:rsid w:val="00E21D9A"/>
  </w:style>
  <w:style w:type="paragraph" w:customStyle="1" w:styleId="Heading">
    <w:name w:val="Heading"/>
    <w:basedOn w:val="Normal"/>
    <w:next w:val="Textbody"/>
    <w:rsid w:val="00E21D9A"/>
    <w:pPr>
      <w:keepNext/>
      <w:spacing w:before="240" w:after="120"/>
    </w:pPr>
    <w:rPr>
      <w:rFonts w:ascii="Arial" w:eastAsia="Microsoft YaHei" w:hAnsi="Arial"/>
      <w:sz w:val="28"/>
      <w:szCs w:val="28"/>
    </w:rPr>
  </w:style>
  <w:style w:type="paragraph" w:customStyle="1" w:styleId="Textbody">
    <w:name w:val="Text body"/>
    <w:basedOn w:val="Normal"/>
    <w:rsid w:val="00E21D9A"/>
    <w:pPr>
      <w:spacing w:after="120"/>
    </w:pPr>
  </w:style>
  <w:style w:type="paragraph" w:styleId="List">
    <w:name w:val="List"/>
    <w:basedOn w:val="Textbody"/>
    <w:rsid w:val="00E21D9A"/>
  </w:style>
  <w:style w:type="paragraph" w:styleId="Caption">
    <w:name w:val="caption"/>
    <w:basedOn w:val="Normal"/>
    <w:rsid w:val="00E21D9A"/>
    <w:pPr>
      <w:suppressLineNumbers/>
      <w:spacing w:before="120" w:after="120"/>
    </w:pPr>
    <w:rPr>
      <w:i/>
      <w:iCs/>
    </w:rPr>
  </w:style>
  <w:style w:type="paragraph" w:customStyle="1" w:styleId="Index">
    <w:name w:val="Index"/>
    <w:basedOn w:val="Normal"/>
    <w:rsid w:val="00E21D9A"/>
    <w:pPr>
      <w:suppressLineNumbers/>
    </w:pPr>
  </w:style>
  <w:style w:type="paragraph" w:customStyle="1" w:styleId="Footnote">
    <w:name w:val="Footnote"/>
    <w:basedOn w:val="Normal"/>
    <w:rsid w:val="00E21D9A"/>
    <w:pPr>
      <w:suppressLineNumbers/>
      <w:ind w:left="339" w:hanging="339"/>
    </w:pPr>
    <w:rPr>
      <w:sz w:val="20"/>
      <w:szCs w:val="20"/>
    </w:rPr>
  </w:style>
  <w:style w:type="paragraph" w:styleId="FootnoteText">
    <w:name w:val="footnote text"/>
    <w:basedOn w:val="Normal"/>
    <w:link w:val="FootnoteTextChar"/>
    <w:uiPriority w:val="99"/>
    <w:semiHidden/>
    <w:unhideWhenUsed/>
    <w:rsid w:val="00CE48B3"/>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E48B3"/>
    <w:rPr>
      <w:rFonts w:ascii="Times New Roman" w:eastAsia="SimSun" w:hAnsi="Times New Roman" w:cs="Mangal"/>
      <w:sz w:val="20"/>
      <w:szCs w:val="18"/>
      <w:lang w:val="en-US" w:eastAsia="zh-CN" w:bidi="hi-IN"/>
    </w:rPr>
  </w:style>
  <w:style w:type="character" w:styleId="FootnoteReference">
    <w:name w:val="footnote reference"/>
    <w:basedOn w:val="DefaultParagraphFont"/>
    <w:uiPriority w:val="99"/>
    <w:semiHidden/>
    <w:unhideWhenUsed/>
    <w:rsid w:val="00CE48B3"/>
    <w:rPr>
      <w:vertAlign w:val="superscript"/>
    </w:rPr>
  </w:style>
  <w:style w:type="paragraph" w:styleId="Header">
    <w:name w:val="header"/>
    <w:basedOn w:val="Normal"/>
    <w:link w:val="HeaderChar"/>
    <w:uiPriority w:val="99"/>
    <w:semiHidden/>
    <w:unhideWhenUsed/>
    <w:rsid w:val="00CE48B3"/>
    <w:pPr>
      <w:tabs>
        <w:tab w:val="center" w:pos="4513"/>
        <w:tab w:val="right" w:pos="9026"/>
      </w:tabs>
      <w:spacing w:after="0" w:line="240" w:lineRule="auto"/>
    </w:pPr>
    <w:rPr>
      <w:szCs w:val="21"/>
    </w:rPr>
  </w:style>
  <w:style w:type="character" w:customStyle="1" w:styleId="HeaderChar">
    <w:name w:val="Header Char"/>
    <w:basedOn w:val="DefaultParagraphFont"/>
    <w:link w:val="Header"/>
    <w:uiPriority w:val="99"/>
    <w:semiHidden/>
    <w:rsid w:val="00CE48B3"/>
    <w:rPr>
      <w:rFonts w:ascii="Times New Roman" w:eastAsia="SimSun" w:hAnsi="Times New Roman" w:cs="Mangal"/>
      <w:sz w:val="24"/>
      <w:szCs w:val="21"/>
      <w:lang w:val="en-US" w:eastAsia="zh-CN" w:bidi="hi-IN"/>
    </w:rPr>
  </w:style>
  <w:style w:type="paragraph" w:styleId="Footer">
    <w:name w:val="footer"/>
    <w:basedOn w:val="Normal"/>
    <w:link w:val="FooterChar"/>
    <w:uiPriority w:val="99"/>
    <w:unhideWhenUsed/>
    <w:rsid w:val="00CE48B3"/>
    <w:pPr>
      <w:tabs>
        <w:tab w:val="center" w:pos="4513"/>
        <w:tab w:val="right" w:pos="9026"/>
      </w:tabs>
      <w:spacing w:after="0" w:line="240" w:lineRule="auto"/>
    </w:pPr>
    <w:rPr>
      <w:szCs w:val="21"/>
    </w:rPr>
  </w:style>
  <w:style w:type="character" w:customStyle="1" w:styleId="FooterChar">
    <w:name w:val="Footer Char"/>
    <w:basedOn w:val="DefaultParagraphFont"/>
    <w:link w:val="Footer"/>
    <w:uiPriority w:val="99"/>
    <w:rsid w:val="00CE48B3"/>
    <w:rPr>
      <w:rFonts w:ascii="Times New Roman" w:eastAsia="SimSun" w:hAnsi="Times New Roman" w:cs="Mangal"/>
      <w:sz w:val="24"/>
      <w:szCs w:val="21"/>
      <w:lang w:val="en-US" w:eastAsia="zh-CN" w:bidi="hi-IN"/>
    </w:rPr>
  </w:style>
  <w:style w:type="paragraph" w:styleId="NormalWeb">
    <w:name w:val="Normal (Web)"/>
    <w:basedOn w:val="Normal"/>
    <w:uiPriority w:val="99"/>
    <w:semiHidden/>
    <w:unhideWhenUsed/>
    <w:rsid w:val="005F536C"/>
    <w:pPr>
      <w:widowControl/>
      <w:suppressAutoHyphens w:val="0"/>
      <w:spacing w:before="100" w:beforeAutospacing="1" w:after="119" w:line="240" w:lineRule="auto"/>
    </w:pPr>
    <w:rPr>
      <w:rFonts w:eastAsia="Times New Roman" w:cs="Times New Roman"/>
      <w:lang w:val="mn-MN" w:eastAsia="mn-MN" w:bidi="ar-SA"/>
    </w:rPr>
  </w:style>
  <w:style w:type="paragraph" w:styleId="Title">
    <w:name w:val="Title"/>
    <w:basedOn w:val="Normal"/>
    <w:link w:val="TitleChar"/>
    <w:qFormat/>
    <w:rsid w:val="00192E23"/>
    <w:pPr>
      <w:widowControl/>
      <w:suppressAutoHyphens w:val="0"/>
      <w:spacing w:after="0" w:line="240" w:lineRule="auto"/>
      <w:jc w:val="center"/>
    </w:pPr>
    <w:rPr>
      <w:rFonts w:ascii="Times New Roman Mon" w:eastAsia="Times New Roman" w:hAnsi="Times New Roman Mon" w:cs="Times New Roman"/>
      <w:b/>
      <w:bCs/>
      <w:color w:val="3366FF"/>
      <w:sz w:val="44"/>
      <w:lang w:val="ms-MY" w:eastAsia="en-US" w:bidi="ar-SA"/>
    </w:rPr>
  </w:style>
  <w:style w:type="character" w:customStyle="1" w:styleId="TitleChar">
    <w:name w:val="Title Char"/>
    <w:basedOn w:val="DefaultParagraphFont"/>
    <w:link w:val="Title"/>
    <w:rsid w:val="00192E23"/>
    <w:rPr>
      <w:rFonts w:ascii="Times New Roman Mon" w:eastAsia="Times New Roman" w:hAnsi="Times New Roman Mon" w:cs="Times New Roman"/>
      <w:b/>
      <w:bCs/>
      <w:color w:val="3366FF"/>
      <w:sz w:val="44"/>
      <w:szCs w:val="24"/>
      <w:lang w:val="ms-MY" w:eastAsia="en-US"/>
    </w:rPr>
  </w:style>
</w:styles>
</file>

<file path=word/webSettings.xml><?xml version="1.0" encoding="utf-8"?>
<w:webSettings xmlns:r="http://schemas.openxmlformats.org/officeDocument/2006/relationships" xmlns:w="http://schemas.openxmlformats.org/wordprocessingml/2006/main">
  <w:divs>
    <w:div w:id="24138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0B05D-F960-4EA1-88C3-2F13048A6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244</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Uranchimeg</dc:creator>
  <cp:lastModifiedBy>user</cp:lastModifiedBy>
  <cp:revision>2</cp:revision>
  <cp:lastPrinted>2017-02-10T00:45:00Z</cp:lastPrinted>
  <dcterms:created xsi:type="dcterms:W3CDTF">2017-12-06T12:44:00Z</dcterms:created>
  <dcterms:modified xsi:type="dcterms:W3CDTF">2017-12-06T12:44:00Z</dcterms:modified>
</cp:coreProperties>
</file>