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5D1DF0F7" w14:textId="77777777" w:rsidR="00494735" w:rsidRDefault="00494735" w:rsidP="0049473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СТАТИСТИКИЙН ТУХАЙ ХУУЛЬД</w:t>
      </w:r>
    </w:p>
    <w:p w14:paraId="60B209F9" w14:textId="77777777" w:rsidR="00494735" w:rsidRPr="00B7162E" w:rsidRDefault="00494735" w:rsidP="0049473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B7162E">
        <w:rPr>
          <w:rFonts w:ascii="Arial" w:hAnsi="Arial" w:cs="Arial"/>
          <w:b/>
          <w:lang w:val="mn-MN"/>
        </w:rPr>
        <w:t>ӨӨРЧЛӨЛТ ОРУУЛАХ ТУХАЙ</w:t>
      </w:r>
    </w:p>
    <w:p w14:paraId="293571EC" w14:textId="77777777" w:rsidR="00494735" w:rsidRPr="00B7162E" w:rsidRDefault="00494735" w:rsidP="00494735">
      <w:pPr>
        <w:spacing w:line="360" w:lineRule="auto"/>
        <w:rPr>
          <w:rFonts w:ascii="Arial" w:hAnsi="Arial" w:cs="Arial"/>
          <w:lang w:val="mn-MN"/>
        </w:rPr>
      </w:pPr>
    </w:p>
    <w:p w14:paraId="026023C2" w14:textId="77777777" w:rsidR="00494735" w:rsidRPr="00B7162E" w:rsidRDefault="00494735" w:rsidP="00494735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1 дүгээр зүйл.</w:t>
      </w:r>
      <w:r w:rsidRPr="00B7162E">
        <w:rPr>
          <w:rFonts w:ascii="Arial" w:hAnsi="Arial" w:cs="Arial"/>
          <w:lang w:val="mn-MN"/>
        </w:rPr>
        <w:t>Статистикийн тухай</w:t>
      </w:r>
      <w:r w:rsidRPr="00B7162E">
        <w:rPr>
          <w:rFonts w:ascii="Arial" w:hAnsi="Arial" w:cs="Arial"/>
          <w:b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>хуулийн 16 дугаар зүйлийн 6 дахь хэсгийн 2 дахь заалтын “тахир дутуу болсон” гэснийг “хөдөлмөрийн чадвараа алдсан” гэж, “тахир дутуугийн” гэснийг “хөдөлмөрийн чадвар алдсаны” гэж тус тус өөрчилсүгэй.</w:t>
      </w:r>
    </w:p>
    <w:p w14:paraId="3D4885B8" w14:textId="77777777" w:rsidR="00494735" w:rsidRPr="00B7162E" w:rsidRDefault="00494735" w:rsidP="00494735">
      <w:pPr>
        <w:jc w:val="both"/>
        <w:rPr>
          <w:rFonts w:ascii="Arial" w:hAnsi="Arial" w:cs="Arial"/>
          <w:lang w:val="mn-MN"/>
        </w:rPr>
      </w:pPr>
    </w:p>
    <w:p w14:paraId="223EBF30" w14:textId="77777777" w:rsidR="00494735" w:rsidRDefault="00494735" w:rsidP="00494735">
      <w:pPr>
        <w:jc w:val="both"/>
        <w:rPr>
          <w:rFonts w:ascii="Arial" w:hAnsi="Arial" w:cs="Arial"/>
          <w:lang w:val="mn-MN"/>
        </w:rPr>
      </w:pPr>
      <w:r w:rsidRPr="00B7162E">
        <w:rPr>
          <w:rFonts w:ascii="Arial" w:hAnsi="Arial" w:cs="Arial"/>
          <w:lang w:val="mn-MN"/>
        </w:rPr>
        <w:t xml:space="preserve"> </w:t>
      </w:r>
      <w:r w:rsidRPr="00B7162E">
        <w:rPr>
          <w:rFonts w:ascii="Arial" w:hAnsi="Arial" w:cs="Arial"/>
          <w:lang w:val="mn-MN"/>
        </w:rPr>
        <w:tab/>
      </w:r>
      <w:r w:rsidRPr="00B7162E">
        <w:rPr>
          <w:rFonts w:ascii="Arial" w:hAnsi="Arial" w:cs="Arial"/>
          <w:b/>
          <w:lang w:val="mn-MN"/>
        </w:rPr>
        <w:t>2 дугаар зүйл.</w:t>
      </w:r>
      <w:r w:rsidRPr="00B7162E">
        <w:rPr>
          <w:rFonts w:ascii="Arial" w:hAnsi="Arial" w:cs="Arial"/>
          <w:lang w:val="mn-MN"/>
        </w:rPr>
        <w:t>Энэ хуулийг Нийгмийн даатгалын сангаас олгох тэтгэврийн тухай хууль /Шинэчилсэн найруулга/ хүчин төгөлдөр болсон өдрөөс эхлэн дагаж мөрдөнө.</w:t>
      </w:r>
    </w:p>
    <w:p w14:paraId="5C3948A9" w14:textId="77777777" w:rsidR="00494735" w:rsidRDefault="00494735" w:rsidP="00494735">
      <w:pPr>
        <w:jc w:val="both"/>
        <w:rPr>
          <w:rFonts w:ascii="Arial" w:hAnsi="Arial" w:cs="Arial"/>
          <w:lang w:val="mn-MN"/>
        </w:rPr>
      </w:pPr>
    </w:p>
    <w:p w14:paraId="1E681606" w14:textId="77777777" w:rsidR="000869C0" w:rsidRDefault="000869C0" w:rsidP="000869C0">
      <w:pPr>
        <w:ind w:firstLine="720"/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494735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494735">
    <w:pPr>
      <w:jc w:val="right"/>
    </w:pPr>
  </w:p>
  <w:p w14:paraId="42A66D5A" w14:textId="77777777" w:rsidR="00ED0878" w:rsidRDefault="00494735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2023-08-23T00:17:00Z</dcterms:created>
  <dcterms:modified xsi:type="dcterms:W3CDTF">2023-08-23T00:17:00Z</dcterms:modified>
</cp:coreProperties>
</file>