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B8D" w:rsidRPr="002E7FE6" w:rsidRDefault="00B60B8D" w:rsidP="00B60B8D">
      <w:pPr>
        <w:pStyle w:val="Title"/>
        <w:ind w:left="-142" w:right="-357"/>
        <w:rPr>
          <w:rFonts w:ascii="Arial" w:hAnsi="Arial" w:cs="Arial"/>
          <w:sz w:val="32"/>
          <w:szCs w:val="32"/>
        </w:rPr>
      </w:pPr>
      <w:r>
        <w:rPr>
          <w:noProof/>
          <w:lang w:val="en-US"/>
        </w:rPr>
        <w:drawing>
          <wp:anchor distT="0" distB="0" distL="114300" distR="114300" simplePos="0" relativeHeight="251659264"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B60B8D" w:rsidRPr="002E7FE6" w:rsidRDefault="00B60B8D" w:rsidP="00B60B8D">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B60B8D" w:rsidRPr="00A335B2" w:rsidRDefault="00B60B8D" w:rsidP="00B60B8D">
      <w:pPr>
        <w:jc w:val="both"/>
        <w:rPr>
          <w:rFonts w:ascii="Arial" w:hAnsi="Arial" w:cs="Arial"/>
          <w:color w:val="3366FF"/>
          <w:lang w:val="ms-MY"/>
        </w:rPr>
      </w:pPr>
    </w:p>
    <w:p w:rsidR="00B60B8D" w:rsidRPr="005428CF" w:rsidRDefault="00B60B8D" w:rsidP="00B60B8D">
      <w:pPr>
        <w:jc w:val="both"/>
        <w:rPr>
          <w:rFonts w:cs="Arial"/>
          <w:color w:val="3366FF"/>
          <w:sz w:val="20"/>
          <w:szCs w:val="20"/>
          <w:lang w:val="ms-MY"/>
        </w:rPr>
      </w:pPr>
      <w:r>
        <w:rPr>
          <w:rFonts w:ascii="Arial" w:hAnsi="Arial" w:cs="Arial"/>
          <w:color w:val="3366FF"/>
          <w:sz w:val="20"/>
          <w:szCs w:val="20"/>
          <w:u w:val="single"/>
          <w:lang w:val="ms-MY"/>
        </w:rPr>
        <w:t>201</w:t>
      </w:r>
      <w:r w:rsidR="00163686">
        <w:rPr>
          <w:rFonts w:ascii="Arial" w:hAnsi="Arial" w:cs="Arial"/>
          <w:color w:val="3366FF"/>
          <w:sz w:val="20"/>
          <w:szCs w:val="20"/>
          <w:u w:val="single"/>
          <w:lang w:val="ms-MY"/>
        </w:rPr>
        <w:t>8</w:t>
      </w:r>
      <w:r w:rsidRPr="00A335B2">
        <w:rPr>
          <w:rFonts w:ascii="Arial" w:hAnsi="Arial" w:cs="Arial"/>
          <w:color w:val="3366FF"/>
          <w:sz w:val="20"/>
          <w:szCs w:val="20"/>
          <w:lang w:val="ms-MY"/>
        </w:rPr>
        <w:t xml:space="preserve"> </w:t>
      </w:r>
      <w:r w:rsidRPr="00A335B2">
        <w:rPr>
          <w:rFonts w:ascii="Arial" w:hAnsi="Arial" w:cs="Arial"/>
          <w:color w:val="3366FF"/>
          <w:sz w:val="20"/>
          <w:szCs w:val="20"/>
          <w:lang w:val="mn-MN"/>
        </w:rPr>
        <w:t>о</w:t>
      </w:r>
      <w:r w:rsidRPr="00A335B2">
        <w:rPr>
          <w:rFonts w:ascii="Arial" w:hAnsi="Arial" w:cs="Arial"/>
          <w:color w:val="3366FF"/>
          <w:sz w:val="20"/>
          <w:szCs w:val="20"/>
          <w:lang w:val="ms-MY"/>
        </w:rPr>
        <w:t xml:space="preserve">ны </w:t>
      </w:r>
      <w:r w:rsidR="00163686">
        <w:rPr>
          <w:rFonts w:ascii="Arial" w:hAnsi="Arial" w:cs="Arial"/>
          <w:color w:val="3366FF"/>
          <w:sz w:val="20"/>
          <w:szCs w:val="20"/>
          <w:u w:val="single"/>
          <w:lang w:val="ms-MY"/>
        </w:rPr>
        <w:t>01</w:t>
      </w:r>
      <w:r w:rsidRPr="00A335B2">
        <w:rPr>
          <w:rFonts w:ascii="Arial" w:hAnsi="Arial" w:cs="Arial"/>
          <w:color w:val="3366FF"/>
          <w:sz w:val="20"/>
          <w:szCs w:val="20"/>
          <w:lang w:val="ms-MY"/>
        </w:rPr>
        <w:t xml:space="preserve"> сарын</w:t>
      </w:r>
      <w:r w:rsidRPr="00A335B2">
        <w:rPr>
          <w:rFonts w:ascii="Arial" w:hAnsi="Arial" w:cs="Arial"/>
          <w:color w:val="3366FF"/>
          <w:sz w:val="20"/>
          <w:szCs w:val="20"/>
          <w:lang w:val="mn-MN"/>
        </w:rPr>
        <w:t xml:space="preserve"> </w:t>
      </w:r>
      <w:r w:rsidR="00163686">
        <w:rPr>
          <w:rFonts w:ascii="Arial" w:hAnsi="Arial" w:cs="Arial"/>
          <w:color w:val="3366FF"/>
          <w:sz w:val="20"/>
          <w:szCs w:val="20"/>
          <w:u w:val="single"/>
        </w:rPr>
        <w:t>12</w:t>
      </w:r>
      <w:r w:rsidRPr="00A335B2">
        <w:rPr>
          <w:rFonts w:ascii="Arial" w:hAnsi="Arial" w:cs="Arial"/>
          <w:color w:val="3366FF"/>
          <w:sz w:val="20"/>
          <w:szCs w:val="20"/>
          <w:lang w:val="mn-MN"/>
        </w:rPr>
        <w:t xml:space="preserve"> </w:t>
      </w:r>
      <w:r w:rsidRPr="00A335B2">
        <w:rPr>
          <w:rFonts w:ascii="Arial" w:hAnsi="Arial" w:cs="Arial"/>
          <w:color w:val="3366FF"/>
          <w:sz w:val="20"/>
          <w:szCs w:val="20"/>
          <w:lang w:val="ms-MY"/>
        </w:rPr>
        <w:t>өдөр</w:t>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t xml:space="preserve">                       Төрийн ордон, Улаанбаатар хот</w:t>
      </w:r>
    </w:p>
    <w:p w:rsidR="00433B3A" w:rsidRPr="0005761F" w:rsidRDefault="00433B3A" w:rsidP="0091512A">
      <w:pPr>
        <w:jc w:val="center"/>
        <w:rPr>
          <w:rFonts w:ascii="Arial" w:eastAsia="Times New Roman" w:hAnsi="Arial" w:cs="Arial"/>
          <w:b/>
          <w:bCs/>
          <w:sz w:val="24"/>
          <w:szCs w:val="24"/>
          <w:lang w:val="mn-MN"/>
        </w:rPr>
      </w:pPr>
    </w:p>
    <w:p w:rsidR="00982800" w:rsidRPr="00DC0747" w:rsidRDefault="00163686" w:rsidP="00982800">
      <w:pPr>
        <w:adjustRightInd w:val="0"/>
        <w:snapToGrid w:val="0"/>
        <w:jc w:val="center"/>
        <w:rPr>
          <w:rFonts w:ascii="Arial" w:hAnsi="Arial" w:cs="Arial"/>
          <w:b/>
          <w:sz w:val="24"/>
          <w:szCs w:val="24"/>
          <w:lang w:val="mn-MN"/>
        </w:rPr>
      </w:pPr>
      <w:r w:rsidRPr="00DC0747">
        <w:rPr>
          <w:rFonts w:ascii="Arial" w:hAnsi="Arial" w:cs="Arial"/>
          <w:b/>
          <w:sz w:val="23"/>
          <w:szCs w:val="23"/>
          <w:lang w:val="mn-MN"/>
        </w:rPr>
        <w:t xml:space="preserve">   </w:t>
      </w:r>
      <w:r w:rsidR="00982800" w:rsidRPr="00DC0747">
        <w:rPr>
          <w:rFonts w:ascii="Arial" w:hAnsi="Arial" w:cs="Arial"/>
          <w:b/>
          <w:sz w:val="24"/>
          <w:szCs w:val="24"/>
          <w:lang w:val="mn-MN"/>
        </w:rPr>
        <w:t xml:space="preserve">    ЗАСГИЙН ГАЗРЫН ТУСГАЙ САНГИЙН</w:t>
      </w:r>
    </w:p>
    <w:p w:rsidR="00982800" w:rsidRPr="00DC0747" w:rsidRDefault="00982800" w:rsidP="00982800">
      <w:pPr>
        <w:adjustRightInd w:val="0"/>
        <w:snapToGrid w:val="0"/>
        <w:jc w:val="center"/>
        <w:rPr>
          <w:rFonts w:ascii="Arial" w:hAnsi="Arial" w:cs="Arial"/>
          <w:b/>
          <w:sz w:val="24"/>
          <w:szCs w:val="24"/>
          <w:lang w:val="mn-MN"/>
        </w:rPr>
      </w:pPr>
      <w:r w:rsidRPr="00DC0747">
        <w:rPr>
          <w:rFonts w:ascii="Arial" w:hAnsi="Arial" w:cs="Arial"/>
          <w:b/>
          <w:sz w:val="24"/>
          <w:szCs w:val="24"/>
          <w:lang w:val="mn-MN"/>
        </w:rPr>
        <w:t xml:space="preserve">  ТУХАЙ ХУУЛЬД НЭМЭЛТ</w:t>
      </w:r>
    </w:p>
    <w:p w:rsidR="00982800" w:rsidRPr="00DC0747" w:rsidRDefault="00982800" w:rsidP="00982800">
      <w:pPr>
        <w:adjustRightInd w:val="0"/>
        <w:snapToGrid w:val="0"/>
        <w:jc w:val="center"/>
        <w:rPr>
          <w:rFonts w:ascii="Arial" w:hAnsi="Arial" w:cs="Arial"/>
          <w:b/>
          <w:sz w:val="24"/>
          <w:szCs w:val="24"/>
          <w:lang w:val="mn-MN"/>
        </w:rPr>
      </w:pPr>
      <w:r w:rsidRPr="00DC0747">
        <w:rPr>
          <w:rFonts w:ascii="Arial" w:hAnsi="Arial" w:cs="Arial"/>
          <w:b/>
          <w:sz w:val="24"/>
          <w:szCs w:val="24"/>
          <w:lang w:val="mn-MN"/>
        </w:rPr>
        <w:t xml:space="preserve">  ОРУУЛАХ ТУХАЙ</w:t>
      </w:r>
    </w:p>
    <w:p w:rsidR="00982800" w:rsidRPr="00DC0747" w:rsidRDefault="00982800" w:rsidP="00982800">
      <w:pPr>
        <w:adjustRightInd w:val="0"/>
        <w:snapToGrid w:val="0"/>
        <w:jc w:val="center"/>
        <w:rPr>
          <w:rFonts w:ascii="Arial" w:hAnsi="Arial" w:cs="Arial"/>
          <w:b/>
          <w:sz w:val="24"/>
          <w:szCs w:val="24"/>
          <w:lang w:val="mn-MN"/>
        </w:rPr>
      </w:pPr>
    </w:p>
    <w:p w:rsidR="00982800" w:rsidRPr="00DC0747" w:rsidRDefault="00982800" w:rsidP="00982800">
      <w:pPr>
        <w:adjustRightInd w:val="0"/>
        <w:snapToGrid w:val="0"/>
        <w:ind w:firstLine="720"/>
        <w:jc w:val="both"/>
        <w:rPr>
          <w:rFonts w:ascii="Arial" w:hAnsi="Arial" w:cs="Arial"/>
          <w:sz w:val="24"/>
          <w:szCs w:val="24"/>
          <w:lang w:val="mn-MN"/>
        </w:rPr>
      </w:pPr>
      <w:r w:rsidRPr="00DC0747">
        <w:rPr>
          <w:rFonts w:ascii="Arial" w:hAnsi="Arial" w:cs="Arial"/>
          <w:b/>
          <w:sz w:val="24"/>
          <w:szCs w:val="24"/>
          <w:lang w:val="mn-MN"/>
        </w:rPr>
        <w:t>1 дүгээр зүйл.</w:t>
      </w:r>
      <w:r w:rsidRPr="00DC0747">
        <w:rPr>
          <w:rFonts w:ascii="Arial" w:hAnsi="Arial" w:cs="Arial"/>
          <w:sz w:val="24"/>
          <w:szCs w:val="24"/>
          <w:lang w:val="mn-MN"/>
        </w:rPr>
        <w:t>Засгийн газрын тусгай сангийн тухай хуульд доор дурдсан агуулгатай дараахь зүйл, заалт нэмсүгэй:</w:t>
      </w:r>
    </w:p>
    <w:p w:rsidR="00982800" w:rsidRPr="00DC0747" w:rsidRDefault="00982800" w:rsidP="00982800">
      <w:pPr>
        <w:adjustRightInd w:val="0"/>
        <w:snapToGrid w:val="0"/>
        <w:ind w:firstLine="720"/>
        <w:jc w:val="both"/>
        <w:rPr>
          <w:rFonts w:ascii="Arial" w:hAnsi="Arial" w:cs="Arial"/>
          <w:sz w:val="24"/>
          <w:szCs w:val="24"/>
          <w:lang w:val="mn-MN"/>
        </w:rPr>
      </w:pPr>
    </w:p>
    <w:p w:rsidR="00982800" w:rsidRPr="00DC0747" w:rsidRDefault="00982800" w:rsidP="00982800">
      <w:pPr>
        <w:adjustRightInd w:val="0"/>
        <w:snapToGrid w:val="0"/>
        <w:ind w:left="720" w:firstLine="720"/>
        <w:jc w:val="both"/>
        <w:rPr>
          <w:rFonts w:ascii="Arial" w:hAnsi="Arial" w:cs="Arial"/>
          <w:b/>
          <w:sz w:val="24"/>
          <w:szCs w:val="24"/>
          <w:lang w:val="mn-MN"/>
        </w:rPr>
      </w:pPr>
      <w:r w:rsidRPr="00DC0747">
        <w:rPr>
          <w:rFonts w:ascii="Arial" w:hAnsi="Arial" w:cs="Arial"/>
          <w:b/>
          <w:sz w:val="24"/>
          <w:szCs w:val="24"/>
          <w:lang w:val="mn-MN"/>
        </w:rPr>
        <w:t xml:space="preserve">1/5 дугаар зүйлийн 5.4.42 дахь заалт: </w:t>
      </w:r>
    </w:p>
    <w:p w:rsidR="00982800" w:rsidRPr="00DC0747" w:rsidRDefault="00982800" w:rsidP="00982800">
      <w:pPr>
        <w:adjustRightInd w:val="0"/>
        <w:snapToGrid w:val="0"/>
        <w:ind w:firstLine="720"/>
        <w:jc w:val="both"/>
        <w:rPr>
          <w:rFonts w:ascii="Arial" w:hAnsi="Arial" w:cs="Arial"/>
          <w:b/>
          <w:sz w:val="24"/>
          <w:szCs w:val="24"/>
          <w:lang w:val="mn-MN"/>
        </w:rPr>
      </w:pPr>
    </w:p>
    <w:p w:rsidR="00982800" w:rsidRPr="00DC0747" w:rsidRDefault="00982800" w:rsidP="00982800">
      <w:pPr>
        <w:adjustRightInd w:val="0"/>
        <w:snapToGrid w:val="0"/>
        <w:ind w:firstLine="720"/>
        <w:jc w:val="both"/>
        <w:rPr>
          <w:rFonts w:ascii="Arial" w:hAnsi="Arial" w:cs="Arial"/>
          <w:sz w:val="24"/>
          <w:szCs w:val="24"/>
          <w:lang w:val="mn-MN"/>
        </w:rPr>
      </w:pPr>
      <w:r w:rsidRPr="00DC0747">
        <w:rPr>
          <w:rFonts w:ascii="Arial" w:hAnsi="Arial" w:cs="Arial"/>
          <w:sz w:val="24"/>
          <w:szCs w:val="24"/>
          <w:lang w:val="mn-MN"/>
        </w:rPr>
        <w:tab/>
        <w:t>“5.4.42.Агаарын бохирдлын эсрэг сан.”</w:t>
      </w:r>
    </w:p>
    <w:p w:rsidR="00982800" w:rsidRPr="00DC0747" w:rsidRDefault="00982800" w:rsidP="00982800">
      <w:pPr>
        <w:adjustRightInd w:val="0"/>
        <w:snapToGrid w:val="0"/>
        <w:ind w:firstLine="720"/>
        <w:jc w:val="both"/>
        <w:rPr>
          <w:rFonts w:ascii="Arial" w:hAnsi="Arial" w:cs="Arial"/>
          <w:sz w:val="24"/>
          <w:szCs w:val="24"/>
          <w:lang w:val="mn-MN"/>
        </w:rPr>
      </w:pPr>
      <w:r w:rsidRPr="00DC0747">
        <w:rPr>
          <w:rFonts w:ascii="Arial" w:hAnsi="Arial" w:cs="Arial"/>
          <w:sz w:val="24"/>
          <w:szCs w:val="24"/>
          <w:lang w:val="mn-MN"/>
        </w:rPr>
        <w:tab/>
      </w:r>
    </w:p>
    <w:p w:rsidR="00982800" w:rsidRPr="00DC0747" w:rsidRDefault="00982800" w:rsidP="00982800">
      <w:pPr>
        <w:adjustRightInd w:val="0"/>
        <w:snapToGrid w:val="0"/>
        <w:ind w:left="720" w:firstLine="720"/>
        <w:jc w:val="both"/>
        <w:rPr>
          <w:rFonts w:ascii="Arial" w:hAnsi="Arial" w:cs="Arial"/>
          <w:b/>
          <w:sz w:val="24"/>
          <w:szCs w:val="24"/>
          <w:lang w:val="mn-MN"/>
        </w:rPr>
      </w:pPr>
      <w:r w:rsidRPr="00DC0747">
        <w:rPr>
          <w:rFonts w:ascii="Arial" w:hAnsi="Arial" w:cs="Arial"/>
          <w:b/>
          <w:sz w:val="24"/>
          <w:szCs w:val="24"/>
          <w:lang w:val="mn-MN"/>
        </w:rPr>
        <w:t>2/6 дугаар зүйлийн 6.4.24 дэх заалт:</w:t>
      </w:r>
    </w:p>
    <w:p w:rsidR="00982800" w:rsidRPr="00DC0747" w:rsidRDefault="00982800" w:rsidP="00982800">
      <w:pPr>
        <w:adjustRightInd w:val="0"/>
        <w:snapToGrid w:val="0"/>
        <w:ind w:firstLine="709"/>
        <w:jc w:val="both"/>
        <w:rPr>
          <w:rFonts w:ascii="Arial" w:hAnsi="Arial" w:cs="Arial"/>
          <w:b/>
          <w:sz w:val="24"/>
          <w:szCs w:val="24"/>
          <w:lang w:val="mn-MN"/>
        </w:rPr>
      </w:pPr>
    </w:p>
    <w:p w:rsidR="00982800" w:rsidRPr="00DC0747" w:rsidRDefault="00982800" w:rsidP="00982800">
      <w:pPr>
        <w:adjustRightInd w:val="0"/>
        <w:snapToGrid w:val="0"/>
        <w:ind w:firstLine="720"/>
        <w:jc w:val="both"/>
        <w:rPr>
          <w:rFonts w:ascii="Arial" w:hAnsi="Arial" w:cs="Arial"/>
          <w:sz w:val="24"/>
          <w:szCs w:val="24"/>
          <w:lang w:val="mn-MN"/>
        </w:rPr>
      </w:pPr>
      <w:r w:rsidRPr="00DC0747">
        <w:rPr>
          <w:rFonts w:ascii="Arial" w:hAnsi="Arial" w:cs="Arial"/>
          <w:sz w:val="24"/>
          <w:szCs w:val="24"/>
          <w:lang w:val="mn-MN"/>
        </w:rPr>
        <w:tab/>
        <w:t>“6.4.24.Агаарын бохирдлын эсрэг сан.”</w:t>
      </w:r>
    </w:p>
    <w:p w:rsidR="00982800" w:rsidRPr="00DC0747" w:rsidRDefault="00982800" w:rsidP="00982800">
      <w:pPr>
        <w:adjustRightInd w:val="0"/>
        <w:snapToGrid w:val="0"/>
        <w:ind w:firstLine="720"/>
        <w:jc w:val="both"/>
        <w:rPr>
          <w:rFonts w:ascii="Arial" w:hAnsi="Arial" w:cs="Arial"/>
          <w:sz w:val="24"/>
          <w:szCs w:val="24"/>
          <w:lang w:val="mn-MN"/>
        </w:rPr>
      </w:pPr>
    </w:p>
    <w:p w:rsidR="00982800" w:rsidRPr="00DC0747" w:rsidRDefault="00982800" w:rsidP="00982800">
      <w:pPr>
        <w:adjustRightInd w:val="0"/>
        <w:snapToGrid w:val="0"/>
        <w:ind w:left="720" w:firstLine="720"/>
        <w:jc w:val="both"/>
        <w:rPr>
          <w:rFonts w:ascii="Arial" w:hAnsi="Arial" w:cs="Arial"/>
          <w:b/>
          <w:sz w:val="24"/>
          <w:szCs w:val="24"/>
          <w:lang w:val="mn-MN"/>
        </w:rPr>
      </w:pPr>
      <w:r w:rsidRPr="00DC0747">
        <w:rPr>
          <w:rFonts w:ascii="Arial" w:hAnsi="Arial" w:cs="Arial"/>
          <w:b/>
          <w:sz w:val="24"/>
          <w:szCs w:val="24"/>
          <w:lang w:val="mn-MN"/>
        </w:rPr>
        <w:t>3/12</w:t>
      </w:r>
      <w:r w:rsidRPr="00DC0747">
        <w:rPr>
          <w:rFonts w:ascii="Arial" w:hAnsi="Arial" w:cs="Arial"/>
          <w:b/>
          <w:sz w:val="24"/>
          <w:szCs w:val="24"/>
          <w:vertAlign w:val="superscript"/>
          <w:lang w:val="mn-MN"/>
        </w:rPr>
        <w:t>2</w:t>
      </w:r>
      <w:r w:rsidRPr="00DC0747">
        <w:rPr>
          <w:rFonts w:ascii="Arial" w:hAnsi="Arial" w:cs="Arial"/>
          <w:b/>
          <w:sz w:val="24"/>
          <w:szCs w:val="24"/>
          <w:lang w:val="mn-MN"/>
        </w:rPr>
        <w:t xml:space="preserve"> дугаар зүйл:</w:t>
      </w:r>
    </w:p>
    <w:p w:rsidR="00982800" w:rsidRPr="00DC0747" w:rsidRDefault="00982800" w:rsidP="00982800">
      <w:pPr>
        <w:adjustRightInd w:val="0"/>
        <w:snapToGrid w:val="0"/>
        <w:ind w:firstLine="720"/>
        <w:jc w:val="both"/>
        <w:rPr>
          <w:rFonts w:ascii="Arial" w:hAnsi="Arial" w:cs="Arial"/>
          <w:b/>
          <w:sz w:val="24"/>
          <w:szCs w:val="24"/>
          <w:lang w:val="mn-MN"/>
        </w:rPr>
      </w:pPr>
    </w:p>
    <w:p w:rsidR="00982800" w:rsidRPr="00DC0747" w:rsidRDefault="00982800" w:rsidP="00982800">
      <w:pPr>
        <w:adjustRightInd w:val="0"/>
        <w:snapToGrid w:val="0"/>
        <w:ind w:firstLine="720"/>
        <w:jc w:val="both"/>
        <w:rPr>
          <w:rFonts w:ascii="Arial" w:hAnsi="Arial" w:cs="Arial"/>
          <w:sz w:val="24"/>
          <w:szCs w:val="24"/>
          <w:lang w:val="mn-MN"/>
        </w:rPr>
      </w:pPr>
      <w:r w:rsidRPr="00DC0747">
        <w:rPr>
          <w:rFonts w:ascii="Arial" w:hAnsi="Arial" w:cs="Arial"/>
          <w:sz w:val="24"/>
          <w:szCs w:val="24"/>
          <w:lang w:val="mn-MN"/>
        </w:rPr>
        <w:t>“</w:t>
      </w:r>
      <w:r w:rsidRPr="00DC0747">
        <w:rPr>
          <w:rFonts w:ascii="Arial" w:hAnsi="Arial" w:cs="Arial"/>
          <w:b/>
          <w:sz w:val="24"/>
          <w:szCs w:val="24"/>
          <w:lang w:val="mn-MN"/>
        </w:rPr>
        <w:t>12</w:t>
      </w:r>
      <w:r w:rsidRPr="00DC0747">
        <w:rPr>
          <w:rFonts w:ascii="Arial" w:hAnsi="Arial" w:cs="Arial"/>
          <w:b/>
          <w:sz w:val="24"/>
          <w:szCs w:val="24"/>
          <w:vertAlign w:val="superscript"/>
          <w:lang w:val="mn-MN"/>
        </w:rPr>
        <w:t>2</w:t>
      </w:r>
      <w:r w:rsidRPr="00DC0747">
        <w:rPr>
          <w:rFonts w:ascii="Arial" w:hAnsi="Arial" w:cs="Arial"/>
          <w:b/>
          <w:sz w:val="24"/>
          <w:szCs w:val="24"/>
          <w:lang w:val="mn-MN"/>
        </w:rPr>
        <w:t xml:space="preserve"> дугаар зүйл.Агаарын бохирдлын эсрэг сан</w:t>
      </w:r>
    </w:p>
    <w:p w:rsidR="00982800" w:rsidRPr="00DC0747" w:rsidRDefault="00982800" w:rsidP="00982800">
      <w:pPr>
        <w:adjustRightInd w:val="0"/>
        <w:snapToGrid w:val="0"/>
        <w:ind w:firstLine="720"/>
        <w:jc w:val="both"/>
        <w:rPr>
          <w:rFonts w:ascii="Arial" w:hAnsi="Arial" w:cs="Arial"/>
          <w:sz w:val="24"/>
          <w:szCs w:val="24"/>
          <w:lang w:val="mn-MN"/>
        </w:rPr>
      </w:pPr>
    </w:p>
    <w:p w:rsidR="00982800" w:rsidRPr="00DC0747" w:rsidRDefault="00982800" w:rsidP="00982800">
      <w:pPr>
        <w:adjustRightInd w:val="0"/>
        <w:snapToGrid w:val="0"/>
        <w:ind w:firstLine="720"/>
        <w:jc w:val="both"/>
        <w:rPr>
          <w:rFonts w:ascii="Arial" w:hAnsi="Arial" w:cs="Arial"/>
          <w:sz w:val="24"/>
          <w:szCs w:val="24"/>
          <w:lang w:val="mn-MN"/>
        </w:rPr>
      </w:pPr>
      <w:r w:rsidRPr="00DC0747">
        <w:rPr>
          <w:rFonts w:ascii="Arial" w:hAnsi="Arial" w:cs="Arial"/>
          <w:sz w:val="24"/>
          <w:szCs w:val="24"/>
          <w:lang w:val="mn-MN"/>
        </w:rPr>
        <w:t>12</w:t>
      </w:r>
      <w:r w:rsidRPr="00DC0747">
        <w:rPr>
          <w:rFonts w:ascii="Arial" w:hAnsi="Arial" w:cs="Arial"/>
          <w:sz w:val="24"/>
          <w:szCs w:val="24"/>
          <w:vertAlign w:val="superscript"/>
          <w:lang w:val="mn-MN"/>
        </w:rPr>
        <w:t>2</w:t>
      </w:r>
      <w:r w:rsidRPr="00DC0747">
        <w:rPr>
          <w:rFonts w:ascii="Arial" w:hAnsi="Arial" w:cs="Arial"/>
          <w:sz w:val="24"/>
          <w:szCs w:val="24"/>
          <w:lang w:val="mn-MN"/>
        </w:rPr>
        <w:t xml:space="preserve">.1.Агаарын бохирдлын эсрэг сангийн хөрөнгө нь энэ хуулийн 7.1-д зааснаас гадна дараахь эх үүсвэрээс бүрдэнэ:     </w:t>
      </w:r>
    </w:p>
    <w:p w:rsidR="00982800" w:rsidRPr="00DC0747" w:rsidRDefault="00982800" w:rsidP="00982800">
      <w:pPr>
        <w:adjustRightInd w:val="0"/>
        <w:snapToGrid w:val="0"/>
        <w:ind w:firstLine="720"/>
        <w:jc w:val="both"/>
        <w:rPr>
          <w:rFonts w:ascii="Arial" w:hAnsi="Arial" w:cs="Arial"/>
          <w:sz w:val="24"/>
          <w:szCs w:val="24"/>
          <w:lang w:val="mn-MN"/>
        </w:rPr>
      </w:pPr>
    </w:p>
    <w:p w:rsidR="00982800" w:rsidRPr="00DC0747" w:rsidRDefault="00982800" w:rsidP="00982800">
      <w:pPr>
        <w:adjustRightInd w:val="0"/>
        <w:snapToGrid w:val="0"/>
        <w:ind w:firstLine="1440"/>
        <w:jc w:val="both"/>
        <w:rPr>
          <w:rFonts w:ascii="Arial" w:hAnsi="Arial" w:cs="Arial"/>
          <w:sz w:val="24"/>
          <w:szCs w:val="24"/>
          <w:lang w:val="mn-MN"/>
        </w:rPr>
      </w:pPr>
      <w:r w:rsidRPr="00DC0747">
        <w:rPr>
          <w:rFonts w:ascii="Arial" w:hAnsi="Arial" w:cs="Arial"/>
          <w:sz w:val="24"/>
          <w:szCs w:val="24"/>
          <w:lang w:val="mn-MN"/>
        </w:rPr>
        <w:t>12</w:t>
      </w:r>
      <w:r w:rsidRPr="00DC0747">
        <w:rPr>
          <w:rFonts w:ascii="Arial" w:hAnsi="Arial" w:cs="Arial"/>
          <w:sz w:val="24"/>
          <w:szCs w:val="24"/>
          <w:vertAlign w:val="superscript"/>
          <w:lang w:val="mn-MN"/>
        </w:rPr>
        <w:t>2</w:t>
      </w:r>
      <w:r w:rsidRPr="00DC0747">
        <w:rPr>
          <w:rFonts w:ascii="Arial" w:hAnsi="Arial" w:cs="Arial"/>
          <w:sz w:val="24"/>
          <w:szCs w:val="24"/>
          <w:lang w:val="mn-MN"/>
        </w:rPr>
        <w:t>.1.1.агаарын бохирдлын төлбөрийн орлого 100 хувь, нөхөн төлбөр;</w:t>
      </w:r>
    </w:p>
    <w:p w:rsidR="00982800" w:rsidRPr="00DC0747" w:rsidRDefault="00982800" w:rsidP="00982800">
      <w:pPr>
        <w:adjustRightInd w:val="0"/>
        <w:snapToGrid w:val="0"/>
        <w:ind w:left="720" w:firstLine="720"/>
        <w:jc w:val="both"/>
        <w:rPr>
          <w:rFonts w:ascii="Arial" w:hAnsi="Arial" w:cs="Arial"/>
          <w:sz w:val="24"/>
          <w:szCs w:val="24"/>
          <w:lang w:val="mn-MN"/>
        </w:rPr>
      </w:pPr>
      <w:r w:rsidRPr="00DC0747">
        <w:rPr>
          <w:rFonts w:ascii="Arial" w:hAnsi="Arial" w:cs="Arial"/>
          <w:sz w:val="24"/>
          <w:szCs w:val="24"/>
          <w:lang w:val="mn-MN"/>
        </w:rPr>
        <w:t>12</w:t>
      </w:r>
      <w:r w:rsidRPr="00DC0747">
        <w:rPr>
          <w:rFonts w:ascii="Arial" w:hAnsi="Arial" w:cs="Arial"/>
          <w:sz w:val="24"/>
          <w:szCs w:val="24"/>
          <w:vertAlign w:val="superscript"/>
          <w:lang w:val="mn-MN"/>
        </w:rPr>
        <w:t>2</w:t>
      </w:r>
      <w:r w:rsidRPr="00DC0747">
        <w:rPr>
          <w:rFonts w:ascii="Arial" w:hAnsi="Arial" w:cs="Arial"/>
          <w:sz w:val="24"/>
          <w:szCs w:val="24"/>
          <w:lang w:val="mn-MN"/>
        </w:rPr>
        <w:t>.1.2.бусад орлого.</w:t>
      </w:r>
    </w:p>
    <w:p w:rsidR="00982800" w:rsidRPr="00DC0747" w:rsidRDefault="00982800" w:rsidP="00982800">
      <w:pPr>
        <w:adjustRightInd w:val="0"/>
        <w:snapToGrid w:val="0"/>
        <w:ind w:firstLine="720"/>
        <w:jc w:val="both"/>
        <w:rPr>
          <w:rFonts w:ascii="Arial" w:hAnsi="Arial" w:cs="Arial"/>
          <w:sz w:val="24"/>
          <w:szCs w:val="24"/>
          <w:lang w:val="mn-MN"/>
        </w:rPr>
      </w:pPr>
    </w:p>
    <w:p w:rsidR="00982800" w:rsidRPr="00DC0747" w:rsidRDefault="00982800" w:rsidP="00982800">
      <w:pPr>
        <w:adjustRightInd w:val="0"/>
        <w:snapToGrid w:val="0"/>
        <w:ind w:firstLine="720"/>
        <w:jc w:val="both"/>
        <w:rPr>
          <w:rFonts w:ascii="Arial" w:hAnsi="Arial" w:cs="Arial"/>
          <w:sz w:val="24"/>
          <w:szCs w:val="24"/>
          <w:lang w:val="mn-MN"/>
        </w:rPr>
      </w:pPr>
      <w:r w:rsidRPr="00DC0747">
        <w:rPr>
          <w:rFonts w:ascii="Arial" w:hAnsi="Arial" w:cs="Arial"/>
          <w:sz w:val="24"/>
          <w:szCs w:val="24"/>
          <w:lang w:val="mn-MN"/>
        </w:rPr>
        <w:t>12</w:t>
      </w:r>
      <w:r w:rsidRPr="00DC0747">
        <w:rPr>
          <w:rFonts w:ascii="Arial" w:hAnsi="Arial" w:cs="Arial"/>
          <w:sz w:val="24"/>
          <w:szCs w:val="24"/>
          <w:vertAlign w:val="superscript"/>
          <w:lang w:val="mn-MN"/>
        </w:rPr>
        <w:t>2</w:t>
      </w:r>
      <w:r w:rsidRPr="00DC0747">
        <w:rPr>
          <w:rFonts w:ascii="Arial" w:hAnsi="Arial" w:cs="Arial"/>
          <w:sz w:val="24"/>
          <w:szCs w:val="24"/>
          <w:lang w:val="mn-MN"/>
        </w:rPr>
        <w:t>.2.Энэ хуулийн 12</w:t>
      </w:r>
      <w:r w:rsidRPr="00DC0747">
        <w:rPr>
          <w:rFonts w:ascii="Arial" w:hAnsi="Arial" w:cs="Arial"/>
          <w:sz w:val="24"/>
          <w:szCs w:val="24"/>
          <w:vertAlign w:val="superscript"/>
          <w:lang w:val="mn-MN"/>
        </w:rPr>
        <w:t>2</w:t>
      </w:r>
      <w:r w:rsidRPr="00DC0747">
        <w:rPr>
          <w:rFonts w:ascii="Arial" w:hAnsi="Arial" w:cs="Arial"/>
          <w:sz w:val="24"/>
          <w:szCs w:val="24"/>
          <w:lang w:val="mn-MN"/>
        </w:rPr>
        <w:t>.1-д заасан сангийн хөрөнгийг доор дурдсан арга хэмжээг санхүүжүүлэхэд зарцуулна:</w:t>
      </w:r>
    </w:p>
    <w:p w:rsidR="00982800" w:rsidRPr="00DC0747" w:rsidRDefault="00982800" w:rsidP="00982800">
      <w:pPr>
        <w:adjustRightInd w:val="0"/>
        <w:snapToGrid w:val="0"/>
        <w:ind w:firstLine="720"/>
        <w:jc w:val="both"/>
        <w:rPr>
          <w:rFonts w:ascii="Arial" w:hAnsi="Arial" w:cs="Arial"/>
          <w:sz w:val="24"/>
          <w:szCs w:val="24"/>
          <w:lang w:val="mn-MN"/>
        </w:rPr>
      </w:pPr>
    </w:p>
    <w:p w:rsidR="00982800" w:rsidRPr="00DC0747" w:rsidRDefault="00982800" w:rsidP="00982800">
      <w:pPr>
        <w:adjustRightInd w:val="0"/>
        <w:snapToGrid w:val="0"/>
        <w:ind w:firstLine="1440"/>
        <w:jc w:val="both"/>
        <w:rPr>
          <w:rFonts w:ascii="Arial" w:hAnsi="Arial" w:cs="Arial"/>
          <w:sz w:val="24"/>
          <w:szCs w:val="24"/>
          <w:lang w:val="mn-MN"/>
        </w:rPr>
      </w:pPr>
      <w:r w:rsidRPr="00DC0747">
        <w:rPr>
          <w:rFonts w:ascii="Arial" w:hAnsi="Arial" w:cs="Arial"/>
          <w:sz w:val="24"/>
          <w:szCs w:val="24"/>
          <w:lang w:val="mn-MN"/>
        </w:rPr>
        <w:t>12</w:t>
      </w:r>
      <w:r w:rsidRPr="00DC0747">
        <w:rPr>
          <w:rFonts w:ascii="Arial" w:hAnsi="Arial" w:cs="Arial"/>
          <w:sz w:val="24"/>
          <w:szCs w:val="24"/>
          <w:vertAlign w:val="superscript"/>
          <w:lang w:val="mn-MN"/>
        </w:rPr>
        <w:t>2</w:t>
      </w:r>
      <w:r w:rsidRPr="00DC0747">
        <w:rPr>
          <w:rFonts w:ascii="Arial" w:hAnsi="Arial" w:cs="Arial"/>
          <w:sz w:val="24"/>
          <w:szCs w:val="24"/>
          <w:lang w:val="mn-MN"/>
        </w:rPr>
        <w:t>.2.1.агаарыг хамгаалах, агаарын бохирдлыг бууруулахад чиглэсэн шинэ дэвшилтэт техник, технологи нэвтрүүлэхэд хөнгөлөлттэй зээл олгох;</w:t>
      </w:r>
    </w:p>
    <w:p w:rsidR="00982800" w:rsidRPr="00DC0747" w:rsidRDefault="00982800" w:rsidP="00982800">
      <w:pPr>
        <w:adjustRightInd w:val="0"/>
        <w:snapToGrid w:val="0"/>
        <w:ind w:firstLine="1440"/>
        <w:jc w:val="both"/>
        <w:rPr>
          <w:rFonts w:ascii="Arial" w:hAnsi="Arial" w:cs="Arial"/>
          <w:sz w:val="24"/>
          <w:szCs w:val="24"/>
          <w:lang w:val="mn-MN"/>
        </w:rPr>
      </w:pPr>
    </w:p>
    <w:p w:rsidR="00982800" w:rsidRPr="00DC0747" w:rsidRDefault="00982800" w:rsidP="00982800">
      <w:pPr>
        <w:adjustRightInd w:val="0"/>
        <w:snapToGrid w:val="0"/>
        <w:ind w:firstLine="1440"/>
        <w:jc w:val="both"/>
        <w:rPr>
          <w:rFonts w:ascii="Arial" w:hAnsi="Arial" w:cs="Arial"/>
          <w:sz w:val="24"/>
          <w:szCs w:val="24"/>
          <w:lang w:val="mn-MN"/>
        </w:rPr>
      </w:pPr>
      <w:r w:rsidRPr="00DC0747">
        <w:rPr>
          <w:rFonts w:ascii="Arial" w:hAnsi="Arial" w:cs="Arial"/>
          <w:sz w:val="24"/>
          <w:szCs w:val="24"/>
          <w:lang w:val="mn-MN"/>
        </w:rPr>
        <w:t>12</w:t>
      </w:r>
      <w:r w:rsidRPr="00DC0747">
        <w:rPr>
          <w:rFonts w:ascii="Arial" w:hAnsi="Arial" w:cs="Arial"/>
          <w:sz w:val="24"/>
          <w:szCs w:val="24"/>
          <w:vertAlign w:val="superscript"/>
          <w:lang w:val="mn-MN"/>
        </w:rPr>
        <w:t>2</w:t>
      </w:r>
      <w:r w:rsidRPr="00DC0747">
        <w:rPr>
          <w:rFonts w:ascii="Arial" w:hAnsi="Arial" w:cs="Arial"/>
          <w:sz w:val="24"/>
          <w:szCs w:val="24"/>
          <w:lang w:val="mn-MN"/>
        </w:rPr>
        <w:t>.2.2.стандартын шаардлагад нийцсэн цэвэр түлш, зуух үйлдвэрлэхийг дэмжих, тэдгээрийг худалдан авахад хөнгөлөлт үзүүлэх;</w:t>
      </w:r>
    </w:p>
    <w:p w:rsidR="00982800" w:rsidRPr="00DC0747" w:rsidRDefault="00982800" w:rsidP="00982800">
      <w:pPr>
        <w:adjustRightInd w:val="0"/>
        <w:snapToGrid w:val="0"/>
        <w:ind w:firstLine="1440"/>
        <w:jc w:val="both"/>
        <w:rPr>
          <w:rFonts w:ascii="Arial" w:hAnsi="Arial" w:cs="Arial"/>
          <w:sz w:val="24"/>
          <w:szCs w:val="24"/>
          <w:lang w:val="mn-MN"/>
        </w:rPr>
      </w:pPr>
    </w:p>
    <w:p w:rsidR="00982800" w:rsidRPr="00DC0747" w:rsidRDefault="00982800" w:rsidP="00982800">
      <w:pPr>
        <w:adjustRightInd w:val="0"/>
        <w:snapToGrid w:val="0"/>
        <w:ind w:firstLine="1440"/>
        <w:jc w:val="both"/>
        <w:rPr>
          <w:rFonts w:ascii="Arial" w:hAnsi="Arial" w:cs="Arial"/>
          <w:sz w:val="24"/>
          <w:szCs w:val="24"/>
          <w:lang w:val="mn-MN"/>
        </w:rPr>
      </w:pPr>
      <w:r w:rsidRPr="00DC0747">
        <w:rPr>
          <w:rFonts w:ascii="Arial" w:hAnsi="Arial" w:cs="Arial"/>
          <w:sz w:val="24"/>
          <w:szCs w:val="24"/>
          <w:lang w:val="mn-MN"/>
        </w:rPr>
        <w:t>12</w:t>
      </w:r>
      <w:r w:rsidRPr="00DC0747">
        <w:rPr>
          <w:rFonts w:ascii="Arial" w:hAnsi="Arial" w:cs="Arial"/>
          <w:sz w:val="24"/>
          <w:szCs w:val="24"/>
          <w:vertAlign w:val="superscript"/>
          <w:lang w:val="mn-MN"/>
        </w:rPr>
        <w:t>2</w:t>
      </w:r>
      <w:r w:rsidRPr="00DC0747">
        <w:rPr>
          <w:rFonts w:ascii="Arial" w:hAnsi="Arial" w:cs="Arial"/>
          <w:sz w:val="24"/>
          <w:szCs w:val="24"/>
          <w:lang w:val="mn-MN"/>
        </w:rPr>
        <w:t>.2.3.стандартын шаардлагад нийцсэн бүрэн шаталттай зуухны техник, технологийг нэвтрүүлэх, ашиглахад дэмжлэг үзүүлэх;</w:t>
      </w:r>
    </w:p>
    <w:p w:rsidR="00982800" w:rsidRPr="00DC0747" w:rsidRDefault="00982800" w:rsidP="00982800">
      <w:pPr>
        <w:adjustRightInd w:val="0"/>
        <w:snapToGrid w:val="0"/>
        <w:ind w:firstLine="1440"/>
        <w:jc w:val="both"/>
        <w:rPr>
          <w:rFonts w:ascii="Arial" w:hAnsi="Arial" w:cs="Arial"/>
          <w:sz w:val="24"/>
          <w:szCs w:val="24"/>
          <w:lang w:val="mn-MN"/>
        </w:rPr>
      </w:pPr>
    </w:p>
    <w:p w:rsidR="00982800" w:rsidRPr="00DC0747" w:rsidRDefault="00982800" w:rsidP="00982800">
      <w:pPr>
        <w:adjustRightInd w:val="0"/>
        <w:snapToGrid w:val="0"/>
        <w:ind w:firstLine="1440"/>
        <w:jc w:val="both"/>
        <w:rPr>
          <w:rFonts w:ascii="Arial" w:hAnsi="Arial" w:cs="Arial"/>
          <w:sz w:val="24"/>
          <w:szCs w:val="24"/>
          <w:lang w:val="mn-MN"/>
        </w:rPr>
      </w:pPr>
      <w:r w:rsidRPr="00DC0747">
        <w:rPr>
          <w:rFonts w:ascii="Arial" w:hAnsi="Arial" w:cs="Arial"/>
          <w:sz w:val="24"/>
          <w:szCs w:val="24"/>
          <w:lang w:val="mn-MN"/>
        </w:rPr>
        <w:t>12</w:t>
      </w:r>
      <w:r w:rsidRPr="00DC0747">
        <w:rPr>
          <w:rFonts w:ascii="Arial" w:hAnsi="Arial" w:cs="Arial"/>
          <w:sz w:val="24"/>
          <w:szCs w:val="24"/>
          <w:vertAlign w:val="superscript"/>
          <w:lang w:val="mn-MN"/>
        </w:rPr>
        <w:t>2</w:t>
      </w:r>
      <w:r w:rsidRPr="00DC0747">
        <w:rPr>
          <w:rFonts w:ascii="Arial" w:hAnsi="Arial" w:cs="Arial"/>
          <w:sz w:val="24"/>
          <w:szCs w:val="24"/>
          <w:lang w:val="mn-MN"/>
        </w:rPr>
        <w:t>.2.4.агаарын чанарын хяналт-шинжилгээний чадавхыг бэхжүүлэх, хэмжилтийн багаж төхөөрөмж худалдан авах, агаарын чанарын төлөв байдлын хувьсал өөрчлөлтийг судлан тогтоох болон агаарыг хамгаалахтай холбоотой стандарт, норм, дүрэм, арга, аргачлал боловсруулах, судалгаа, шинжилгээний төсөл, ажлыг гүйцэтгэх;</w:t>
      </w:r>
    </w:p>
    <w:p w:rsidR="00982800" w:rsidRPr="00DC0747" w:rsidRDefault="00982800" w:rsidP="00982800">
      <w:pPr>
        <w:adjustRightInd w:val="0"/>
        <w:snapToGrid w:val="0"/>
        <w:ind w:firstLine="1440"/>
        <w:jc w:val="both"/>
        <w:rPr>
          <w:rFonts w:ascii="Arial" w:hAnsi="Arial" w:cs="Arial"/>
          <w:sz w:val="24"/>
          <w:szCs w:val="24"/>
          <w:lang w:val="mn-MN"/>
        </w:rPr>
      </w:pPr>
      <w:r w:rsidRPr="00DC0747">
        <w:rPr>
          <w:rFonts w:ascii="Arial" w:hAnsi="Arial" w:cs="Arial"/>
          <w:sz w:val="24"/>
          <w:szCs w:val="24"/>
          <w:lang w:val="mn-MN"/>
        </w:rPr>
        <w:lastRenderedPageBreak/>
        <w:t>12</w:t>
      </w:r>
      <w:r w:rsidRPr="00DC0747">
        <w:rPr>
          <w:rFonts w:ascii="Arial" w:hAnsi="Arial" w:cs="Arial"/>
          <w:sz w:val="24"/>
          <w:szCs w:val="24"/>
          <w:vertAlign w:val="superscript"/>
          <w:lang w:val="mn-MN"/>
        </w:rPr>
        <w:t>2</w:t>
      </w:r>
      <w:r w:rsidRPr="00DC0747">
        <w:rPr>
          <w:rFonts w:ascii="Arial" w:hAnsi="Arial" w:cs="Arial"/>
          <w:sz w:val="24"/>
          <w:szCs w:val="24"/>
          <w:lang w:val="mn-MN"/>
        </w:rPr>
        <w:t>.2.5.эрчим хүчний үр ашгийг дээшлүүлэх, барилгын дулаан алдагдлыг бууруулах, байгаль орчинд сөрөг нөлөөгүй, эдийн засгийн үр ашигтай, найдвартай ажиллагааг хангасан эрчим хүчний шинэ эх үүсвэр барих, хэрэглэгчийг төвлөрсөн дулаанд холбох төсөл, арга хэмжээг санхүүжүүлэхэд дэмжлэг үзүүлэх;</w:t>
      </w:r>
    </w:p>
    <w:p w:rsidR="00982800" w:rsidRPr="00DC0747" w:rsidRDefault="00982800" w:rsidP="00982800">
      <w:pPr>
        <w:adjustRightInd w:val="0"/>
        <w:snapToGrid w:val="0"/>
        <w:ind w:firstLine="1440"/>
        <w:jc w:val="both"/>
        <w:rPr>
          <w:rFonts w:ascii="Arial" w:hAnsi="Arial" w:cs="Arial"/>
          <w:sz w:val="24"/>
          <w:szCs w:val="24"/>
          <w:lang w:val="mn-MN"/>
        </w:rPr>
      </w:pPr>
    </w:p>
    <w:p w:rsidR="00982800" w:rsidRPr="00DC0747" w:rsidRDefault="00982800" w:rsidP="00982800">
      <w:pPr>
        <w:adjustRightInd w:val="0"/>
        <w:snapToGrid w:val="0"/>
        <w:ind w:firstLine="1440"/>
        <w:jc w:val="both"/>
        <w:rPr>
          <w:rFonts w:ascii="Arial" w:hAnsi="Arial" w:cs="Arial"/>
          <w:sz w:val="24"/>
          <w:szCs w:val="24"/>
          <w:lang w:val="mn-MN"/>
        </w:rPr>
      </w:pPr>
      <w:r w:rsidRPr="00DC0747">
        <w:rPr>
          <w:rFonts w:ascii="Arial" w:hAnsi="Arial" w:cs="Arial"/>
          <w:sz w:val="24"/>
          <w:szCs w:val="24"/>
          <w:lang w:val="mn-MN"/>
        </w:rPr>
        <w:t>12</w:t>
      </w:r>
      <w:r w:rsidRPr="00DC0747">
        <w:rPr>
          <w:rFonts w:ascii="Arial" w:hAnsi="Arial" w:cs="Arial"/>
          <w:sz w:val="24"/>
          <w:szCs w:val="24"/>
          <w:vertAlign w:val="superscript"/>
          <w:lang w:val="mn-MN"/>
        </w:rPr>
        <w:t>2</w:t>
      </w:r>
      <w:r w:rsidRPr="00DC0747">
        <w:rPr>
          <w:rFonts w:ascii="Arial" w:hAnsi="Arial" w:cs="Arial"/>
          <w:sz w:val="24"/>
          <w:szCs w:val="24"/>
          <w:lang w:val="mn-MN"/>
        </w:rPr>
        <w:t>.2.6.агаарын бохирдлыг бууруулахад чиглэсэн иргэд, олон нийтийн үйл ажиллагаа, төсөл, арга хэмжээнд дэмжлэг үзүүлэх;</w:t>
      </w:r>
    </w:p>
    <w:p w:rsidR="00982800" w:rsidRPr="00DC0747" w:rsidRDefault="00982800" w:rsidP="00982800">
      <w:pPr>
        <w:adjustRightInd w:val="0"/>
        <w:snapToGrid w:val="0"/>
        <w:ind w:firstLine="1440"/>
        <w:jc w:val="both"/>
        <w:rPr>
          <w:rFonts w:ascii="Arial" w:hAnsi="Arial" w:cs="Arial"/>
          <w:sz w:val="24"/>
          <w:szCs w:val="24"/>
          <w:lang w:val="mn-MN"/>
        </w:rPr>
      </w:pPr>
    </w:p>
    <w:p w:rsidR="00982800" w:rsidRPr="00DC0747" w:rsidRDefault="00982800" w:rsidP="00982800">
      <w:pPr>
        <w:adjustRightInd w:val="0"/>
        <w:snapToGrid w:val="0"/>
        <w:ind w:firstLine="1440"/>
        <w:jc w:val="both"/>
        <w:rPr>
          <w:rFonts w:ascii="Arial" w:hAnsi="Arial" w:cs="Arial"/>
          <w:sz w:val="24"/>
          <w:szCs w:val="24"/>
          <w:lang w:val="mn-MN"/>
        </w:rPr>
      </w:pPr>
      <w:r w:rsidRPr="00DC0747">
        <w:rPr>
          <w:rFonts w:ascii="Arial" w:hAnsi="Arial" w:cs="Arial"/>
          <w:sz w:val="24"/>
          <w:szCs w:val="24"/>
          <w:lang w:val="mn-MN"/>
        </w:rPr>
        <w:t>12</w:t>
      </w:r>
      <w:r w:rsidRPr="00DC0747">
        <w:rPr>
          <w:rFonts w:ascii="Arial" w:hAnsi="Arial" w:cs="Arial"/>
          <w:sz w:val="24"/>
          <w:szCs w:val="24"/>
          <w:vertAlign w:val="superscript"/>
          <w:lang w:val="mn-MN"/>
        </w:rPr>
        <w:t>2</w:t>
      </w:r>
      <w:r w:rsidRPr="00DC0747">
        <w:rPr>
          <w:rFonts w:ascii="Arial" w:hAnsi="Arial" w:cs="Arial"/>
          <w:sz w:val="24"/>
          <w:szCs w:val="24"/>
          <w:lang w:val="mn-MN"/>
        </w:rPr>
        <w:t>.2.7.сэргээгдэх эрчим хүч, цэвэр технологийг хөгжүүлэхэд чиглэсэн үйл ажиллагаа, төсөл, арга хэмжээнд дэмжлэг үзүүлэх;</w:t>
      </w:r>
    </w:p>
    <w:p w:rsidR="00982800" w:rsidRPr="00DC0747" w:rsidRDefault="00982800" w:rsidP="00982800">
      <w:pPr>
        <w:adjustRightInd w:val="0"/>
        <w:snapToGrid w:val="0"/>
        <w:ind w:firstLine="1440"/>
        <w:jc w:val="both"/>
        <w:rPr>
          <w:rFonts w:ascii="Arial" w:hAnsi="Arial" w:cs="Arial"/>
          <w:sz w:val="24"/>
          <w:szCs w:val="24"/>
          <w:lang w:val="mn-MN"/>
        </w:rPr>
      </w:pPr>
    </w:p>
    <w:p w:rsidR="00982800" w:rsidRPr="00DC0747" w:rsidRDefault="00982800" w:rsidP="00982800">
      <w:pPr>
        <w:adjustRightInd w:val="0"/>
        <w:snapToGrid w:val="0"/>
        <w:ind w:firstLine="1440"/>
        <w:jc w:val="both"/>
        <w:rPr>
          <w:rFonts w:ascii="Arial" w:hAnsi="Arial" w:cs="Arial"/>
          <w:sz w:val="24"/>
          <w:szCs w:val="24"/>
          <w:lang w:val="mn-MN"/>
        </w:rPr>
      </w:pPr>
      <w:r w:rsidRPr="00DC0747">
        <w:rPr>
          <w:rFonts w:ascii="Arial" w:hAnsi="Arial" w:cs="Arial"/>
          <w:sz w:val="24"/>
          <w:szCs w:val="24"/>
          <w:lang w:val="mn-MN"/>
        </w:rPr>
        <w:t>12</w:t>
      </w:r>
      <w:r w:rsidRPr="00DC0747">
        <w:rPr>
          <w:rFonts w:ascii="Arial" w:hAnsi="Arial" w:cs="Arial"/>
          <w:sz w:val="24"/>
          <w:szCs w:val="24"/>
          <w:vertAlign w:val="superscript"/>
          <w:lang w:val="mn-MN"/>
        </w:rPr>
        <w:t>2</w:t>
      </w:r>
      <w:r w:rsidRPr="00DC0747">
        <w:rPr>
          <w:rFonts w:ascii="Arial" w:hAnsi="Arial" w:cs="Arial"/>
          <w:sz w:val="24"/>
          <w:szCs w:val="24"/>
          <w:lang w:val="mn-MN"/>
        </w:rPr>
        <w:t>.2.8.агаарын бохирдлыг бууруулахад чиглэсэн олон нийтэд мэдлэг олгох сургалт, сурталчилгааны арга хэмжээг зохион байгуулах;</w:t>
      </w:r>
    </w:p>
    <w:p w:rsidR="00982800" w:rsidRPr="00DC0747" w:rsidRDefault="00982800" w:rsidP="00982800">
      <w:pPr>
        <w:adjustRightInd w:val="0"/>
        <w:snapToGrid w:val="0"/>
        <w:ind w:firstLine="1440"/>
        <w:jc w:val="both"/>
        <w:rPr>
          <w:rFonts w:ascii="Arial" w:hAnsi="Arial" w:cs="Arial"/>
          <w:sz w:val="24"/>
          <w:szCs w:val="24"/>
          <w:lang w:val="mn-MN"/>
        </w:rPr>
      </w:pPr>
    </w:p>
    <w:p w:rsidR="00982800" w:rsidRPr="00DC0747" w:rsidRDefault="00982800" w:rsidP="00982800">
      <w:pPr>
        <w:jc w:val="both"/>
        <w:outlineLvl w:val="0"/>
        <w:rPr>
          <w:rFonts w:ascii="Arial" w:hAnsi="Arial" w:cs="Arial"/>
          <w:bCs/>
          <w:sz w:val="24"/>
          <w:szCs w:val="24"/>
          <w:lang w:val="mn-MN"/>
        </w:rPr>
      </w:pPr>
      <w:r w:rsidRPr="00DC0747">
        <w:rPr>
          <w:rFonts w:ascii="Arial" w:hAnsi="Arial" w:cs="Arial"/>
          <w:b/>
          <w:sz w:val="24"/>
          <w:szCs w:val="24"/>
          <w:lang w:val="mn-MN"/>
        </w:rPr>
        <w:tab/>
      </w:r>
      <w:r w:rsidRPr="00DC0747">
        <w:rPr>
          <w:rFonts w:ascii="Arial" w:hAnsi="Arial" w:cs="Arial"/>
          <w:b/>
          <w:sz w:val="24"/>
          <w:szCs w:val="24"/>
          <w:lang w:val="mn-MN"/>
        </w:rPr>
        <w:tab/>
      </w:r>
      <w:r w:rsidRPr="00DC0747">
        <w:rPr>
          <w:rFonts w:ascii="Arial" w:hAnsi="Arial" w:cs="Arial"/>
          <w:bCs/>
          <w:sz w:val="24"/>
          <w:szCs w:val="24"/>
          <w:lang w:val="mn-MN"/>
        </w:rPr>
        <w:t>12</w:t>
      </w:r>
      <w:r w:rsidRPr="00DC0747">
        <w:rPr>
          <w:rFonts w:ascii="Arial" w:hAnsi="Arial" w:cs="Arial"/>
          <w:bCs/>
          <w:sz w:val="24"/>
          <w:szCs w:val="24"/>
          <w:vertAlign w:val="superscript"/>
          <w:lang w:val="mn-MN"/>
        </w:rPr>
        <w:t>2</w:t>
      </w:r>
      <w:r w:rsidRPr="00DC0747">
        <w:rPr>
          <w:rFonts w:ascii="Arial" w:hAnsi="Arial" w:cs="Arial"/>
          <w:bCs/>
          <w:sz w:val="24"/>
          <w:szCs w:val="24"/>
          <w:lang w:val="mn-MN"/>
        </w:rPr>
        <w:t>.2.9.уул уурхайн орчны бохирдлыг арилгах, хүн амд үзүүлж байгаа сөрөг нөлөөллөөс урьдчилан сэргийлэхэд шаардлагатай ажлыг санхүүжүүлэх, дэмжлэг үзүүлэх.</w:t>
      </w:r>
    </w:p>
    <w:p w:rsidR="00982800" w:rsidRPr="00DC0747" w:rsidRDefault="00982800" w:rsidP="00982800">
      <w:pPr>
        <w:jc w:val="both"/>
        <w:outlineLvl w:val="0"/>
        <w:rPr>
          <w:rFonts w:ascii="Arial" w:hAnsi="Arial" w:cs="Arial"/>
          <w:bCs/>
          <w:sz w:val="24"/>
          <w:szCs w:val="24"/>
          <w:lang w:val="mn-MN"/>
        </w:rPr>
      </w:pPr>
    </w:p>
    <w:p w:rsidR="00982800" w:rsidRPr="00DC0747" w:rsidRDefault="00982800" w:rsidP="00982800">
      <w:pPr>
        <w:adjustRightInd w:val="0"/>
        <w:snapToGrid w:val="0"/>
        <w:ind w:firstLine="720"/>
        <w:jc w:val="both"/>
        <w:rPr>
          <w:rFonts w:ascii="Arial" w:hAnsi="Arial" w:cs="Arial"/>
          <w:b/>
          <w:sz w:val="24"/>
          <w:szCs w:val="24"/>
          <w:lang w:val="mn-MN"/>
        </w:rPr>
      </w:pPr>
      <w:r w:rsidRPr="00DC0747">
        <w:rPr>
          <w:rFonts w:ascii="Arial" w:hAnsi="Arial" w:cs="Arial"/>
          <w:sz w:val="24"/>
          <w:szCs w:val="24"/>
          <w:lang w:val="mn-MN"/>
        </w:rPr>
        <w:t>12</w:t>
      </w:r>
      <w:r w:rsidRPr="00DC0747">
        <w:rPr>
          <w:rFonts w:ascii="Arial" w:hAnsi="Arial" w:cs="Arial"/>
          <w:sz w:val="24"/>
          <w:szCs w:val="24"/>
          <w:vertAlign w:val="superscript"/>
          <w:lang w:val="mn-MN"/>
        </w:rPr>
        <w:t>2</w:t>
      </w:r>
      <w:r w:rsidRPr="00DC0747">
        <w:rPr>
          <w:rFonts w:ascii="Arial" w:hAnsi="Arial" w:cs="Arial"/>
          <w:sz w:val="24"/>
          <w:szCs w:val="24"/>
          <w:lang w:val="mn-MN"/>
        </w:rPr>
        <w:t>.3.Энэ хуулийн 12</w:t>
      </w:r>
      <w:r w:rsidRPr="00DC0747">
        <w:rPr>
          <w:rFonts w:ascii="Arial" w:hAnsi="Arial" w:cs="Arial"/>
          <w:b/>
          <w:sz w:val="24"/>
          <w:szCs w:val="24"/>
          <w:vertAlign w:val="superscript"/>
          <w:lang w:val="mn-MN"/>
        </w:rPr>
        <w:t>2</w:t>
      </w:r>
      <w:r w:rsidRPr="00DC0747">
        <w:rPr>
          <w:rFonts w:ascii="Arial" w:hAnsi="Arial" w:cs="Arial"/>
          <w:sz w:val="24"/>
          <w:szCs w:val="24"/>
          <w:lang w:val="mn-MN"/>
        </w:rPr>
        <w:t>.2.1-д заасан хөнгөлөлттэй зээл олгох төсөл сонгон шалгаруулах журмыг санхүү, төсвийн болон байгаль орчны асуудал эрхэлсэн Засгийн газрын гишүүн хамтран батална.</w:t>
      </w:r>
    </w:p>
    <w:p w:rsidR="00982800" w:rsidRPr="00DC0747" w:rsidRDefault="00982800" w:rsidP="00982800">
      <w:pPr>
        <w:adjustRightInd w:val="0"/>
        <w:snapToGrid w:val="0"/>
        <w:ind w:firstLine="720"/>
        <w:jc w:val="both"/>
        <w:rPr>
          <w:rFonts w:ascii="Arial" w:hAnsi="Arial" w:cs="Arial"/>
          <w:b/>
          <w:sz w:val="24"/>
          <w:szCs w:val="24"/>
          <w:lang w:val="mn-MN"/>
        </w:rPr>
      </w:pPr>
    </w:p>
    <w:p w:rsidR="00982800" w:rsidRPr="00DC0747" w:rsidRDefault="00982800" w:rsidP="00982800">
      <w:pPr>
        <w:jc w:val="both"/>
        <w:rPr>
          <w:rFonts w:ascii="Arial" w:hAnsi="Arial" w:cs="Arial"/>
          <w:sz w:val="24"/>
          <w:szCs w:val="24"/>
          <w:lang w:val="mn-MN"/>
        </w:rPr>
      </w:pPr>
      <w:r w:rsidRPr="00DC0747">
        <w:rPr>
          <w:rFonts w:ascii="Arial" w:hAnsi="Arial" w:cs="Arial"/>
          <w:b/>
          <w:sz w:val="24"/>
          <w:szCs w:val="24"/>
          <w:lang w:val="mn-MN"/>
        </w:rPr>
        <w:tab/>
        <w:t>2 дугаар з</w:t>
      </w:r>
      <w:r w:rsidRPr="00DC0747">
        <w:rPr>
          <w:rFonts w:ascii="Arial" w:eastAsia="MS Gothic" w:hAnsi="Arial" w:cs="Arial"/>
          <w:b/>
          <w:sz w:val="24"/>
          <w:szCs w:val="24"/>
          <w:lang w:val="mn-MN"/>
        </w:rPr>
        <w:t>ү</w:t>
      </w:r>
      <w:r w:rsidRPr="00DC0747">
        <w:rPr>
          <w:rFonts w:ascii="Arial" w:eastAsia="Microsoft YaHei" w:hAnsi="Arial" w:cs="Arial"/>
          <w:b/>
          <w:sz w:val="24"/>
          <w:szCs w:val="24"/>
          <w:lang w:val="mn-MN"/>
        </w:rPr>
        <w:t>йл</w:t>
      </w:r>
      <w:r w:rsidRPr="00DC0747">
        <w:rPr>
          <w:rFonts w:ascii="Arial" w:hAnsi="Arial" w:cs="Arial"/>
          <w:b/>
          <w:sz w:val="24"/>
          <w:szCs w:val="24"/>
          <w:lang w:val="mn-MN"/>
        </w:rPr>
        <w:t>.</w:t>
      </w:r>
      <w:r w:rsidRPr="00DC0747">
        <w:rPr>
          <w:rFonts w:ascii="Arial" w:hAnsi="Arial" w:cs="Arial"/>
          <w:sz w:val="24"/>
          <w:szCs w:val="24"/>
          <w:lang w:val="mn-MN"/>
        </w:rPr>
        <w:t>Энэ хуулийг 2019 оны 01 дүгээр сарын 01-ний өдрөөс эхлэн дагаж мөрдөнө.</w:t>
      </w:r>
    </w:p>
    <w:p w:rsidR="00982800" w:rsidRPr="00DC0747" w:rsidRDefault="00982800" w:rsidP="00982800">
      <w:pPr>
        <w:jc w:val="both"/>
        <w:rPr>
          <w:rFonts w:ascii="Arial" w:hAnsi="Arial" w:cs="Arial"/>
          <w:sz w:val="24"/>
          <w:szCs w:val="24"/>
          <w:lang w:val="mn-MN"/>
        </w:rPr>
      </w:pPr>
    </w:p>
    <w:p w:rsidR="00982800" w:rsidRPr="00DC0747" w:rsidRDefault="00982800" w:rsidP="00982800">
      <w:pPr>
        <w:jc w:val="both"/>
        <w:rPr>
          <w:rFonts w:ascii="Arial" w:hAnsi="Arial" w:cs="Arial"/>
          <w:sz w:val="24"/>
          <w:szCs w:val="24"/>
          <w:lang w:val="mn-MN"/>
        </w:rPr>
      </w:pPr>
    </w:p>
    <w:p w:rsidR="00982800" w:rsidRPr="00DC0747" w:rsidRDefault="00982800" w:rsidP="00982800">
      <w:pPr>
        <w:jc w:val="both"/>
        <w:rPr>
          <w:rFonts w:ascii="Arial" w:hAnsi="Arial" w:cs="Arial"/>
          <w:sz w:val="24"/>
          <w:szCs w:val="24"/>
          <w:lang w:val="mn-MN"/>
        </w:rPr>
      </w:pPr>
    </w:p>
    <w:p w:rsidR="00982800" w:rsidRPr="00DC0747" w:rsidRDefault="00982800" w:rsidP="00982800">
      <w:pPr>
        <w:jc w:val="both"/>
        <w:rPr>
          <w:rFonts w:ascii="Arial" w:hAnsi="Arial" w:cs="Arial"/>
          <w:sz w:val="24"/>
          <w:szCs w:val="24"/>
          <w:lang w:val="mn-MN"/>
        </w:rPr>
      </w:pPr>
    </w:p>
    <w:p w:rsidR="00982800" w:rsidRPr="00DC0747" w:rsidRDefault="00982800" w:rsidP="00982800">
      <w:pPr>
        <w:jc w:val="both"/>
        <w:rPr>
          <w:rFonts w:ascii="Arial" w:hAnsi="Arial" w:cs="Arial"/>
          <w:sz w:val="24"/>
          <w:szCs w:val="24"/>
          <w:lang w:val="mn-MN"/>
        </w:rPr>
      </w:pPr>
      <w:r w:rsidRPr="00DC0747">
        <w:rPr>
          <w:rFonts w:ascii="Arial" w:hAnsi="Arial" w:cs="Arial"/>
          <w:sz w:val="24"/>
          <w:szCs w:val="24"/>
          <w:lang w:val="mn-MN"/>
        </w:rPr>
        <w:tab/>
      </w:r>
      <w:r w:rsidRPr="00DC0747">
        <w:rPr>
          <w:rFonts w:ascii="Arial" w:hAnsi="Arial" w:cs="Arial"/>
          <w:sz w:val="24"/>
          <w:szCs w:val="24"/>
          <w:lang w:val="mn-MN"/>
        </w:rPr>
        <w:tab/>
        <w:t xml:space="preserve">МОНГОЛ УЛСЫН </w:t>
      </w:r>
    </w:p>
    <w:p w:rsidR="00433B3A" w:rsidRPr="00982800" w:rsidRDefault="00982800" w:rsidP="00982800">
      <w:pPr>
        <w:jc w:val="both"/>
        <w:rPr>
          <w:rFonts w:ascii="Arial" w:hAnsi="Arial" w:cs="Arial"/>
          <w:sz w:val="24"/>
          <w:szCs w:val="24"/>
        </w:rPr>
      </w:pPr>
      <w:r w:rsidRPr="00DC0747">
        <w:rPr>
          <w:rFonts w:ascii="Arial" w:hAnsi="Arial" w:cs="Arial"/>
          <w:sz w:val="24"/>
          <w:szCs w:val="24"/>
          <w:lang w:val="mn-MN"/>
        </w:rPr>
        <w:tab/>
      </w:r>
      <w:r w:rsidRPr="00DC0747">
        <w:rPr>
          <w:rFonts w:ascii="Arial" w:hAnsi="Arial" w:cs="Arial"/>
          <w:sz w:val="24"/>
          <w:szCs w:val="24"/>
          <w:lang w:val="mn-MN"/>
        </w:rPr>
        <w:tab/>
        <w:t xml:space="preserve">ИХ ХУРЛЫН ДЭД ДАРГА </w:t>
      </w:r>
      <w:r w:rsidRPr="00DC0747">
        <w:rPr>
          <w:rFonts w:ascii="Arial" w:hAnsi="Arial" w:cs="Arial"/>
          <w:sz w:val="24"/>
          <w:szCs w:val="24"/>
          <w:lang w:val="mn-MN"/>
        </w:rPr>
        <w:tab/>
        <w:t xml:space="preserve">                                  Л.ЭНХ-АМГАЛАН </w:t>
      </w:r>
    </w:p>
    <w:sectPr w:rsidR="00433B3A" w:rsidRPr="00982800" w:rsidSect="00433B3A">
      <w:headerReference w:type="default" r:id="rId9"/>
      <w:footerReference w:type="even" r:id="rId10"/>
      <w:footerReference w:type="default" r:id="rId11"/>
      <w:pgSz w:w="11907" w:h="16839" w:code="9"/>
      <w:pgMar w:top="1134" w:right="851" w:bottom="1134" w:left="1701" w:header="720"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10F" w:rsidRDefault="0013310F" w:rsidP="0091512A">
      <w:r>
        <w:separator/>
      </w:r>
    </w:p>
  </w:endnote>
  <w:endnote w:type="continuationSeparator" w:id="0">
    <w:p w:rsidR="0013310F" w:rsidRDefault="0013310F" w:rsidP="009151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Mon">
    <w:altName w:val="Arial"/>
    <w:panose1 w:val="020B0500000000000000"/>
    <w:charset w:val="00"/>
    <w:family w:val="swiss"/>
    <w:pitch w:val="variable"/>
    <w:sig w:usb0="00000203" w:usb1="00000000" w:usb2="00000000" w:usb3="00000000" w:csb0="00000005" w:csb1="00000000"/>
  </w:font>
  <w:font w:name="Tahoma">
    <w:panose1 w:val="020B0604030504040204"/>
    <w:charset w:val="00"/>
    <w:family w:val="swiss"/>
    <w:pitch w:val="variable"/>
    <w:sig w:usb0="61002A87" w:usb1="80000000" w:usb2="00000008" w:usb3="00000000" w:csb0="000101FF" w:csb1="00000000"/>
  </w:font>
  <w:font w:name="Times New Roman Mon">
    <w:panose1 w:val="02020500000000000000"/>
    <w:charset w:val="00"/>
    <w:family w:val="roman"/>
    <w:pitch w:val="variable"/>
    <w:sig w:usb0="00000207" w:usb1="00000000" w:usb2="00000000" w:usb3="00000000" w:csb0="00000007"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icrosoft YaHei">
    <w:charset w:val="86"/>
    <w:family w:val="swiss"/>
    <w:pitch w:val="variable"/>
    <w:sig w:usb0="80000287" w:usb1="280F3C52" w:usb2="00000016" w:usb3="00000000" w:csb0="0004001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65F" w:rsidRDefault="002F111B" w:rsidP="0021065F">
    <w:pPr>
      <w:pStyle w:val="Footer"/>
      <w:framePr w:wrap="none" w:vAnchor="text" w:hAnchor="margin" w:xAlign="center" w:y="1"/>
      <w:rPr>
        <w:rStyle w:val="PageNumber"/>
      </w:rPr>
    </w:pPr>
    <w:r>
      <w:rPr>
        <w:rStyle w:val="PageNumber"/>
      </w:rPr>
      <w:fldChar w:fldCharType="begin"/>
    </w:r>
    <w:r w:rsidR="0021065F">
      <w:rPr>
        <w:rStyle w:val="PageNumber"/>
      </w:rPr>
      <w:instrText xml:space="preserve">PAGE  </w:instrText>
    </w:r>
    <w:r>
      <w:rPr>
        <w:rStyle w:val="PageNumber"/>
      </w:rPr>
      <w:fldChar w:fldCharType="end"/>
    </w:r>
  </w:p>
  <w:p w:rsidR="0021065F" w:rsidRDefault="002106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65F" w:rsidRPr="00BD0917" w:rsidRDefault="002F111B" w:rsidP="0021065F">
    <w:pPr>
      <w:pStyle w:val="Footer"/>
      <w:framePr w:wrap="none" w:vAnchor="text" w:hAnchor="margin" w:xAlign="center" w:y="1"/>
      <w:rPr>
        <w:rStyle w:val="PageNumber"/>
        <w:rFonts w:ascii="Arial" w:hAnsi="Arial" w:cs="Arial"/>
        <w:sz w:val="20"/>
        <w:szCs w:val="20"/>
      </w:rPr>
    </w:pPr>
    <w:r w:rsidRPr="00BD0917">
      <w:rPr>
        <w:rStyle w:val="PageNumber"/>
        <w:rFonts w:ascii="Arial" w:hAnsi="Arial" w:cs="Arial"/>
        <w:sz w:val="20"/>
        <w:szCs w:val="20"/>
      </w:rPr>
      <w:fldChar w:fldCharType="begin"/>
    </w:r>
    <w:r w:rsidR="0021065F" w:rsidRPr="00BD0917">
      <w:rPr>
        <w:rStyle w:val="PageNumber"/>
        <w:rFonts w:ascii="Arial" w:hAnsi="Arial" w:cs="Arial"/>
        <w:sz w:val="20"/>
        <w:szCs w:val="20"/>
      </w:rPr>
      <w:instrText xml:space="preserve">PAGE  </w:instrText>
    </w:r>
    <w:r w:rsidRPr="00BD0917">
      <w:rPr>
        <w:rStyle w:val="PageNumber"/>
        <w:rFonts w:ascii="Arial" w:hAnsi="Arial" w:cs="Arial"/>
        <w:sz w:val="20"/>
        <w:szCs w:val="20"/>
      </w:rPr>
      <w:fldChar w:fldCharType="separate"/>
    </w:r>
    <w:r w:rsidR="00982800">
      <w:rPr>
        <w:rStyle w:val="PageNumber"/>
        <w:rFonts w:ascii="Arial" w:hAnsi="Arial" w:cs="Arial"/>
        <w:noProof/>
        <w:sz w:val="20"/>
        <w:szCs w:val="20"/>
      </w:rPr>
      <w:t>1</w:t>
    </w:r>
    <w:r w:rsidRPr="00BD0917">
      <w:rPr>
        <w:rStyle w:val="PageNumber"/>
        <w:rFonts w:ascii="Arial" w:hAnsi="Arial" w:cs="Arial"/>
        <w:sz w:val="20"/>
        <w:szCs w:val="20"/>
      </w:rPr>
      <w:fldChar w:fldCharType="end"/>
    </w:r>
  </w:p>
  <w:p w:rsidR="0021065F" w:rsidRDefault="0021065F">
    <w:pPr>
      <w:pStyle w:val="Footer"/>
      <w:jc w:val="right"/>
    </w:pPr>
  </w:p>
  <w:p w:rsidR="0021065F" w:rsidRDefault="002106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10F" w:rsidRDefault="0013310F" w:rsidP="0091512A">
      <w:r>
        <w:separator/>
      </w:r>
    </w:p>
  </w:footnote>
  <w:footnote w:type="continuationSeparator" w:id="0">
    <w:p w:rsidR="0013310F" w:rsidRDefault="0013310F" w:rsidP="009151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65F" w:rsidRDefault="0021065F" w:rsidP="0021065F">
    <w:pPr>
      <w:widowControl w:val="0"/>
      <w:jc w:val="right"/>
      <w:outlineLv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40952"/>
    <w:multiLevelType w:val="multilevel"/>
    <w:tmpl w:val="64163828"/>
    <w:lvl w:ilvl="0">
      <w:start w:val="15"/>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A6B4A97"/>
    <w:multiLevelType w:val="hybridMultilevel"/>
    <w:tmpl w:val="8214B770"/>
    <w:lvl w:ilvl="0" w:tplc="11D8DE80">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5B02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2A215B"/>
    <w:multiLevelType w:val="multilevel"/>
    <w:tmpl w:val="FDB24E1A"/>
    <w:lvl w:ilvl="0">
      <w:start w:val="1"/>
      <w:numFmt w:val="decimal"/>
      <w:lvlText w:val="%1"/>
      <w:lvlJc w:val="left"/>
      <w:pPr>
        <w:ind w:left="380" w:hanging="360"/>
      </w:pPr>
      <w:rPr>
        <w:rFonts w:hint="default"/>
      </w:rPr>
    </w:lvl>
    <w:lvl w:ilvl="1">
      <w:start w:val="1"/>
      <w:numFmt w:val="decimal"/>
      <w:isLgl/>
      <w:lvlText w:val="%1.%2"/>
      <w:lvlJc w:val="left"/>
      <w:pPr>
        <w:ind w:left="380" w:hanging="360"/>
      </w:pPr>
      <w:rPr>
        <w:rFonts w:hint="default"/>
      </w:rPr>
    </w:lvl>
    <w:lvl w:ilvl="2">
      <w:start w:val="1"/>
      <w:numFmt w:val="decimal"/>
      <w:isLgl/>
      <w:lvlText w:val="%1.%2.%3"/>
      <w:lvlJc w:val="left"/>
      <w:pPr>
        <w:ind w:left="740" w:hanging="720"/>
      </w:pPr>
      <w:rPr>
        <w:rFonts w:hint="default"/>
      </w:rPr>
    </w:lvl>
    <w:lvl w:ilvl="3">
      <w:start w:val="1"/>
      <w:numFmt w:val="decimal"/>
      <w:isLgl/>
      <w:lvlText w:val="%1.%2.%3.%4"/>
      <w:lvlJc w:val="left"/>
      <w:pPr>
        <w:ind w:left="1100" w:hanging="108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820" w:hanging="1800"/>
      </w:pPr>
      <w:rPr>
        <w:rFonts w:hint="default"/>
      </w:rPr>
    </w:lvl>
    <w:lvl w:ilvl="8">
      <w:start w:val="1"/>
      <w:numFmt w:val="decimal"/>
      <w:isLgl/>
      <w:lvlText w:val="%1.%2.%3.%4.%5.%6.%7.%8.%9"/>
      <w:lvlJc w:val="left"/>
      <w:pPr>
        <w:ind w:left="1820" w:hanging="1800"/>
      </w:pPr>
      <w:rPr>
        <w:rFonts w:hint="default"/>
      </w:rPr>
    </w:lvl>
  </w:abstractNum>
  <w:abstractNum w:abstractNumId="4">
    <w:nsid w:val="19BA3751"/>
    <w:multiLevelType w:val="multilevel"/>
    <w:tmpl w:val="CF14D9A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1BB06598"/>
    <w:multiLevelType w:val="multilevel"/>
    <w:tmpl w:val="90F0DFC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26BA78D1"/>
    <w:multiLevelType w:val="hybridMultilevel"/>
    <w:tmpl w:val="5B646D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27884CF0"/>
    <w:multiLevelType w:val="multilevel"/>
    <w:tmpl w:val="FDB24E1A"/>
    <w:lvl w:ilvl="0">
      <w:start w:val="1"/>
      <w:numFmt w:val="decimal"/>
      <w:lvlText w:val="%1"/>
      <w:lvlJc w:val="left"/>
      <w:pPr>
        <w:ind w:left="380" w:hanging="360"/>
      </w:pPr>
      <w:rPr>
        <w:rFonts w:hint="default"/>
      </w:rPr>
    </w:lvl>
    <w:lvl w:ilvl="1">
      <w:start w:val="1"/>
      <w:numFmt w:val="decimal"/>
      <w:isLgl/>
      <w:lvlText w:val="%1.%2"/>
      <w:lvlJc w:val="left"/>
      <w:pPr>
        <w:ind w:left="380" w:hanging="360"/>
      </w:pPr>
      <w:rPr>
        <w:rFonts w:hint="default"/>
      </w:rPr>
    </w:lvl>
    <w:lvl w:ilvl="2">
      <w:start w:val="1"/>
      <w:numFmt w:val="decimal"/>
      <w:isLgl/>
      <w:lvlText w:val="%1.%2.%3"/>
      <w:lvlJc w:val="left"/>
      <w:pPr>
        <w:ind w:left="740" w:hanging="720"/>
      </w:pPr>
      <w:rPr>
        <w:rFonts w:hint="default"/>
      </w:rPr>
    </w:lvl>
    <w:lvl w:ilvl="3">
      <w:start w:val="1"/>
      <w:numFmt w:val="decimal"/>
      <w:isLgl/>
      <w:lvlText w:val="%1.%2.%3.%4"/>
      <w:lvlJc w:val="left"/>
      <w:pPr>
        <w:ind w:left="1100" w:hanging="108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820" w:hanging="1800"/>
      </w:pPr>
      <w:rPr>
        <w:rFonts w:hint="default"/>
      </w:rPr>
    </w:lvl>
    <w:lvl w:ilvl="8">
      <w:start w:val="1"/>
      <w:numFmt w:val="decimal"/>
      <w:isLgl/>
      <w:lvlText w:val="%1.%2.%3.%4.%5.%6.%7.%8.%9"/>
      <w:lvlJc w:val="left"/>
      <w:pPr>
        <w:ind w:left="1820" w:hanging="1800"/>
      </w:pPr>
      <w:rPr>
        <w:rFonts w:hint="default"/>
      </w:rPr>
    </w:lvl>
  </w:abstractNum>
  <w:abstractNum w:abstractNumId="8">
    <w:nsid w:val="28F030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A8E4B1D"/>
    <w:multiLevelType w:val="multilevel"/>
    <w:tmpl w:val="A37C6E1A"/>
    <w:lvl w:ilvl="0">
      <w:start w:val="19"/>
      <w:numFmt w:val="decimal"/>
      <w:lvlText w:val="%1"/>
      <w:lvlJc w:val="left"/>
      <w:pPr>
        <w:ind w:left="855" w:hanging="855"/>
      </w:pPr>
      <w:rPr>
        <w:rFonts w:hint="default"/>
      </w:rPr>
    </w:lvl>
    <w:lvl w:ilvl="1">
      <w:start w:val="5"/>
      <w:numFmt w:val="decimal"/>
      <w:lvlText w:val="%1.%2"/>
      <w:lvlJc w:val="left"/>
      <w:pPr>
        <w:ind w:left="1095" w:hanging="855"/>
      </w:pPr>
      <w:rPr>
        <w:rFonts w:hint="default"/>
      </w:rPr>
    </w:lvl>
    <w:lvl w:ilvl="2">
      <w:start w:val="5"/>
      <w:numFmt w:val="decimal"/>
      <w:lvlText w:val="%1.%2.%3"/>
      <w:lvlJc w:val="left"/>
      <w:pPr>
        <w:ind w:left="1335" w:hanging="855"/>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0">
    <w:nsid w:val="2ACF6FB4"/>
    <w:multiLevelType w:val="multilevel"/>
    <w:tmpl w:val="3920D87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08C3658"/>
    <w:multiLevelType w:val="multilevel"/>
    <w:tmpl w:val="22D0DCA2"/>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33D23200"/>
    <w:multiLevelType w:val="hybridMultilevel"/>
    <w:tmpl w:val="A8987EBE"/>
    <w:lvl w:ilvl="0" w:tplc="9CE453D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8C20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291BBF"/>
    <w:multiLevelType w:val="multilevel"/>
    <w:tmpl w:val="5FCC9DF2"/>
    <w:lvl w:ilvl="0">
      <w:start w:val="15"/>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3A870734"/>
    <w:multiLevelType w:val="multilevel"/>
    <w:tmpl w:val="0B1A273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BE0332A"/>
    <w:multiLevelType w:val="multilevel"/>
    <w:tmpl w:val="2898975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DD13AB9"/>
    <w:multiLevelType w:val="hybridMultilevel"/>
    <w:tmpl w:val="246A455A"/>
    <w:lvl w:ilvl="0" w:tplc="0409000F">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8">
    <w:nsid w:val="3E312A01"/>
    <w:multiLevelType w:val="multilevel"/>
    <w:tmpl w:val="CF14D9A6"/>
    <w:lvl w:ilvl="0">
      <w:start w:val="1"/>
      <w:numFmt w:val="decimal"/>
      <w:lvlText w:val="%1"/>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19">
    <w:nsid w:val="434871E6"/>
    <w:multiLevelType w:val="multilevel"/>
    <w:tmpl w:val="F676976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val="0"/>
        <w:u w:val="none"/>
      </w:rPr>
    </w:lvl>
    <w:lvl w:ilvl="2">
      <w:start w:val="1"/>
      <w:numFmt w:val="decimal"/>
      <w:isLgl/>
      <w:lvlText w:val="%1.%2.%3."/>
      <w:lvlJc w:val="left"/>
      <w:pPr>
        <w:ind w:left="1440" w:hanging="720"/>
      </w:pPr>
      <w:rPr>
        <w:rFonts w:hint="default"/>
        <w:b w:val="0"/>
        <w:u w:val="none"/>
      </w:rPr>
    </w:lvl>
    <w:lvl w:ilvl="3">
      <w:start w:val="1"/>
      <w:numFmt w:val="decimal"/>
      <w:isLgl/>
      <w:lvlText w:val="%1.%2.%3.%4."/>
      <w:lvlJc w:val="left"/>
      <w:pPr>
        <w:ind w:left="1800" w:hanging="1080"/>
      </w:pPr>
      <w:rPr>
        <w:rFonts w:hint="default"/>
        <w:b w:val="0"/>
        <w:u w:val="none"/>
      </w:rPr>
    </w:lvl>
    <w:lvl w:ilvl="4">
      <w:start w:val="1"/>
      <w:numFmt w:val="decimal"/>
      <w:isLgl/>
      <w:lvlText w:val="%1.%2.%3.%4.%5."/>
      <w:lvlJc w:val="left"/>
      <w:pPr>
        <w:ind w:left="1800" w:hanging="1080"/>
      </w:pPr>
      <w:rPr>
        <w:rFonts w:hint="default"/>
        <w:b w:val="0"/>
        <w:u w:val="none"/>
      </w:rPr>
    </w:lvl>
    <w:lvl w:ilvl="5">
      <w:start w:val="1"/>
      <w:numFmt w:val="decimal"/>
      <w:isLgl/>
      <w:lvlText w:val="%1.%2.%3.%4.%5.%6."/>
      <w:lvlJc w:val="left"/>
      <w:pPr>
        <w:ind w:left="2160" w:hanging="1440"/>
      </w:pPr>
      <w:rPr>
        <w:rFonts w:hint="default"/>
        <w:b w:val="0"/>
        <w:u w:val="none"/>
      </w:rPr>
    </w:lvl>
    <w:lvl w:ilvl="6">
      <w:start w:val="1"/>
      <w:numFmt w:val="decimal"/>
      <w:isLgl/>
      <w:lvlText w:val="%1.%2.%3.%4.%5.%6.%7."/>
      <w:lvlJc w:val="left"/>
      <w:pPr>
        <w:ind w:left="2160" w:hanging="1440"/>
      </w:pPr>
      <w:rPr>
        <w:rFonts w:hint="default"/>
        <w:b w:val="0"/>
        <w:u w:val="none"/>
      </w:rPr>
    </w:lvl>
    <w:lvl w:ilvl="7">
      <w:start w:val="1"/>
      <w:numFmt w:val="decimal"/>
      <w:isLgl/>
      <w:lvlText w:val="%1.%2.%3.%4.%5.%6.%7.%8."/>
      <w:lvlJc w:val="left"/>
      <w:pPr>
        <w:ind w:left="2520" w:hanging="1800"/>
      </w:pPr>
      <w:rPr>
        <w:rFonts w:hint="default"/>
        <w:b w:val="0"/>
        <w:u w:val="none"/>
      </w:rPr>
    </w:lvl>
    <w:lvl w:ilvl="8">
      <w:start w:val="1"/>
      <w:numFmt w:val="decimal"/>
      <w:isLgl/>
      <w:lvlText w:val="%1.%2.%3.%4.%5.%6.%7.%8.%9."/>
      <w:lvlJc w:val="left"/>
      <w:pPr>
        <w:ind w:left="2880" w:hanging="2160"/>
      </w:pPr>
      <w:rPr>
        <w:rFonts w:hint="default"/>
        <w:b w:val="0"/>
        <w:u w:val="none"/>
      </w:rPr>
    </w:lvl>
  </w:abstractNum>
  <w:abstractNum w:abstractNumId="20">
    <w:nsid w:val="43721E39"/>
    <w:multiLevelType w:val="multilevel"/>
    <w:tmpl w:val="FDB24E1A"/>
    <w:lvl w:ilvl="0">
      <w:start w:val="1"/>
      <w:numFmt w:val="decimal"/>
      <w:lvlText w:val="%1"/>
      <w:lvlJc w:val="left"/>
      <w:pPr>
        <w:ind w:left="380" w:hanging="360"/>
      </w:pPr>
      <w:rPr>
        <w:rFonts w:hint="default"/>
      </w:rPr>
    </w:lvl>
    <w:lvl w:ilvl="1">
      <w:start w:val="1"/>
      <w:numFmt w:val="decimal"/>
      <w:isLgl/>
      <w:lvlText w:val="%1.%2"/>
      <w:lvlJc w:val="left"/>
      <w:pPr>
        <w:ind w:left="380" w:hanging="360"/>
      </w:pPr>
      <w:rPr>
        <w:rFonts w:hint="default"/>
      </w:rPr>
    </w:lvl>
    <w:lvl w:ilvl="2">
      <w:start w:val="1"/>
      <w:numFmt w:val="decimal"/>
      <w:isLgl/>
      <w:lvlText w:val="%1.%2.%3"/>
      <w:lvlJc w:val="left"/>
      <w:pPr>
        <w:ind w:left="740" w:hanging="720"/>
      </w:pPr>
      <w:rPr>
        <w:rFonts w:hint="default"/>
      </w:rPr>
    </w:lvl>
    <w:lvl w:ilvl="3">
      <w:start w:val="1"/>
      <w:numFmt w:val="decimal"/>
      <w:isLgl/>
      <w:lvlText w:val="%1.%2.%3.%4"/>
      <w:lvlJc w:val="left"/>
      <w:pPr>
        <w:ind w:left="1100" w:hanging="108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820" w:hanging="1800"/>
      </w:pPr>
      <w:rPr>
        <w:rFonts w:hint="default"/>
      </w:rPr>
    </w:lvl>
    <w:lvl w:ilvl="8">
      <w:start w:val="1"/>
      <w:numFmt w:val="decimal"/>
      <w:isLgl/>
      <w:lvlText w:val="%1.%2.%3.%4.%5.%6.%7.%8.%9"/>
      <w:lvlJc w:val="left"/>
      <w:pPr>
        <w:ind w:left="1820" w:hanging="1800"/>
      </w:pPr>
      <w:rPr>
        <w:rFonts w:hint="default"/>
      </w:rPr>
    </w:lvl>
  </w:abstractNum>
  <w:abstractNum w:abstractNumId="21">
    <w:nsid w:val="45F102C3"/>
    <w:multiLevelType w:val="multilevel"/>
    <w:tmpl w:val="26C6F33C"/>
    <w:lvl w:ilvl="0">
      <w:start w:val="1"/>
      <w:numFmt w:val="decimal"/>
      <w:lvlText w:val="%1."/>
      <w:lvlJc w:val="left"/>
      <w:pPr>
        <w:ind w:left="390" w:hanging="390"/>
      </w:pPr>
      <w:rPr>
        <w:rFonts w:hint="default"/>
        <w:b w:val="0"/>
      </w:rPr>
    </w:lvl>
    <w:lvl w:ilvl="1">
      <w:start w:val="1"/>
      <w:numFmt w:val="decimal"/>
      <w:lvlText w:val="%1.%2."/>
      <w:lvlJc w:val="left"/>
      <w:pPr>
        <w:ind w:left="740" w:hanging="720"/>
      </w:pPr>
      <w:rPr>
        <w:rFonts w:hint="default"/>
        <w:b w:val="0"/>
      </w:rPr>
    </w:lvl>
    <w:lvl w:ilvl="2">
      <w:start w:val="1"/>
      <w:numFmt w:val="decimal"/>
      <w:lvlText w:val="%1.%2.%3."/>
      <w:lvlJc w:val="left"/>
      <w:pPr>
        <w:ind w:left="760" w:hanging="720"/>
      </w:pPr>
      <w:rPr>
        <w:rFonts w:hint="default"/>
        <w:b w:val="0"/>
      </w:rPr>
    </w:lvl>
    <w:lvl w:ilvl="3">
      <w:start w:val="1"/>
      <w:numFmt w:val="decimal"/>
      <w:lvlText w:val="%1.%2.%3.%4."/>
      <w:lvlJc w:val="left"/>
      <w:pPr>
        <w:ind w:left="1140" w:hanging="1080"/>
      </w:pPr>
      <w:rPr>
        <w:rFonts w:hint="default"/>
        <w:b w:val="0"/>
      </w:rPr>
    </w:lvl>
    <w:lvl w:ilvl="4">
      <w:start w:val="1"/>
      <w:numFmt w:val="decimal"/>
      <w:lvlText w:val="%1.%2.%3.%4.%5."/>
      <w:lvlJc w:val="left"/>
      <w:pPr>
        <w:ind w:left="1160" w:hanging="1080"/>
      </w:pPr>
      <w:rPr>
        <w:rFonts w:hint="default"/>
        <w:b w:val="0"/>
      </w:rPr>
    </w:lvl>
    <w:lvl w:ilvl="5">
      <w:start w:val="1"/>
      <w:numFmt w:val="decimal"/>
      <w:lvlText w:val="%1.%2.%3.%4.%5.%6."/>
      <w:lvlJc w:val="left"/>
      <w:pPr>
        <w:ind w:left="1540" w:hanging="1440"/>
      </w:pPr>
      <w:rPr>
        <w:rFonts w:hint="default"/>
        <w:b w:val="0"/>
      </w:rPr>
    </w:lvl>
    <w:lvl w:ilvl="6">
      <w:start w:val="1"/>
      <w:numFmt w:val="decimal"/>
      <w:lvlText w:val="%1.%2.%3.%4.%5.%6.%7."/>
      <w:lvlJc w:val="left"/>
      <w:pPr>
        <w:ind w:left="1560" w:hanging="1440"/>
      </w:pPr>
      <w:rPr>
        <w:rFonts w:hint="default"/>
        <w:b w:val="0"/>
      </w:rPr>
    </w:lvl>
    <w:lvl w:ilvl="7">
      <w:start w:val="1"/>
      <w:numFmt w:val="decimal"/>
      <w:lvlText w:val="%1.%2.%3.%4.%5.%6.%7.%8."/>
      <w:lvlJc w:val="left"/>
      <w:pPr>
        <w:ind w:left="1940" w:hanging="1800"/>
      </w:pPr>
      <w:rPr>
        <w:rFonts w:hint="default"/>
        <w:b w:val="0"/>
      </w:rPr>
    </w:lvl>
    <w:lvl w:ilvl="8">
      <w:start w:val="1"/>
      <w:numFmt w:val="decimal"/>
      <w:lvlText w:val="%1.%2.%3.%4.%5.%6.%7.%8.%9."/>
      <w:lvlJc w:val="left"/>
      <w:pPr>
        <w:ind w:left="2320" w:hanging="2160"/>
      </w:pPr>
      <w:rPr>
        <w:rFonts w:hint="default"/>
        <w:b w:val="0"/>
      </w:rPr>
    </w:lvl>
  </w:abstractNum>
  <w:abstractNum w:abstractNumId="22">
    <w:nsid w:val="46C7063F"/>
    <w:multiLevelType w:val="multilevel"/>
    <w:tmpl w:val="92869370"/>
    <w:lvl w:ilvl="0">
      <w:start w:val="1"/>
      <w:numFmt w:val="decimal"/>
      <w:lvlText w:val="%1."/>
      <w:lvlJc w:val="left"/>
      <w:pPr>
        <w:ind w:left="390" w:hanging="390"/>
      </w:pPr>
      <w:rPr>
        <w:rFonts w:hint="default"/>
        <w:b w:val="0"/>
        <w:u w:val="none"/>
      </w:rPr>
    </w:lvl>
    <w:lvl w:ilvl="1">
      <w:start w:val="1"/>
      <w:numFmt w:val="decimal"/>
      <w:lvlText w:val="%1.%2."/>
      <w:lvlJc w:val="left"/>
      <w:pPr>
        <w:ind w:left="1440" w:hanging="72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3240" w:hanging="108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5040" w:hanging="144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840" w:hanging="1800"/>
      </w:pPr>
      <w:rPr>
        <w:rFonts w:hint="default"/>
        <w:b w:val="0"/>
        <w:u w:val="none"/>
      </w:rPr>
    </w:lvl>
    <w:lvl w:ilvl="8">
      <w:start w:val="1"/>
      <w:numFmt w:val="decimal"/>
      <w:lvlText w:val="%1.%2.%3.%4.%5.%6.%7.%8.%9."/>
      <w:lvlJc w:val="left"/>
      <w:pPr>
        <w:ind w:left="7920" w:hanging="2160"/>
      </w:pPr>
      <w:rPr>
        <w:rFonts w:hint="default"/>
        <w:b w:val="0"/>
        <w:u w:val="none"/>
      </w:rPr>
    </w:lvl>
  </w:abstractNum>
  <w:abstractNum w:abstractNumId="23">
    <w:nsid w:val="49766DA2"/>
    <w:multiLevelType w:val="hybridMultilevel"/>
    <w:tmpl w:val="58E23C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8395A4C"/>
    <w:multiLevelType w:val="multilevel"/>
    <w:tmpl w:val="A9FE0B78"/>
    <w:lvl w:ilvl="0">
      <w:start w:val="25"/>
      <w:numFmt w:val="decimal"/>
      <w:lvlText w:val="%1."/>
      <w:lvlJc w:val="left"/>
      <w:pPr>
        <w:ind w:left="720" w:hanging="720"/>
      </w:pPr>
      <w:rPr>
        <w:rFonts w:hint="default"/>
      </w:rPr>
    </w:lvl>
    <w:lvl w:ilvl="1">
      <w:start w:val="6"/>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5">
    <w:nsid w:val="59DC08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523D3F"/>
    <w:multiLevelType w:val="hybridMultilevel"/>
    <w:tmpl w:val="BC547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D332FA2"/>
    <w:multiLevelType w:val="multilevel"/>
    <w:tmpl w:val="4F06F28A"/>
    <w:lvl w:ilvl="0">
      <w:start w:val="19"/>
      <w:numFmt w:val="decimal"/>
      <w:lvlText w:val="%1"/>
      <w:lvlJc w:val="left"/>
      <w:pPr>
        <w:ind w:left="855" w:hanging="855"/>
      </w:pPr>
      <w:rPr>
        <w:rFonts w:hint="default"/>
      </w:rPr>
    </w:lvl>
    <w:lvl w:ilvl="1">
      <w:start w:val="5"/>
      <w:numFmt w:val="decimal"/>
      <w:lvlText w:val="%1.%2"/>
      <w:lvlJc w:val="left"/>
      <w:pPr>
        <w:ind w:left="855" w:hanging="855"/>
      </w:pPr>
      <w:rPr>
        <w:rFonts w:hint="default"/>
      </w:rPr>
    </w:lvl>
    <w:lvl w:ilvl="2">
      <w:start w:val="5"/>
      <w:numFmt w:val="decimal"/>
      <w:lvlText w:val="%1.%2.%3"/>
      <w:lvlJc w:val="left"/>
      <w:pPr>
        <w:ind w:left="855" w:hanging="85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E1C1795"/>
    <w:multiLevelType w:val="multilevel"/>
    <w:tmpl w:val="CD6C3A5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9">
    <w:nsid w:val="5EDD0AE1"/>
    <w:multiLevelType w:val="hybridMultilevel"/>
    <w:tmpl w:val="0A98B2B4"/>
    <w:lvl w:ilvl="0" w:tplc="AA109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F19074C"/>
    <w:multiLevelType w:val="multilevel"/>
    <w:tmpl w:val="5EC88FF8"/>
    <w:lvl w:ilvl="0">
      <w:start w:val="15"/>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633D5B48"/>
    <w:multiLevelType w:val="hybridMultilevel"/>
    <w:tmpl w:val="43A6A736"/>
    <w:lvl w:ilvl="0" w:tplc="CFCAEF24">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2">
    <w:nsid w:val="69774BED"/>
    <w:multiLevelType w:val="multilevel"/>
    <w:tmpl w:val="4564828C"/>
    <w:lvl w:ilvl="0">
      <w:start w:val="2"/>
      <w:numFmt w:val="decimal"/>
      <w:lvlText w:val="%1"/>
      <w:lvlJc w:val="left"/>
      <w:pPr>
        <w:ind w:left="1080" w:hanging="360"/>
      </w:pPr>
      <w:rPr>
        <w:rFonts w:hint="default"/>
      </w:rPr>
    </w:lvl>
    <w:lvl w:ilvl="1">
      <w:start w:val="1"/>
      <w:numFmt w:val="decimal"/>
      <w:lvlText w:val="%1.%2"/>
      <w:lvlJc w:val="left"/>
      <w:pPr>
        <w:ind w:left="146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060" w:hanging="144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5180" w:hanging="1800"/>
      </w:pPr>
      <w:rPr>
        <w:rFonts w:hint="default"/>
      </w:rPr>
    </w:lvl>
    <w:lvl w:ilvl="8">
      <w:start w:val="1"/>
      <w:numFmt w:val="decimal"/>
      <w:lvlText w:val="%1.%2.%3.%4.%5.%6.%7.%8.%9"/>
      <w:lvlJc w:val="left"/>
      <w:pPr>
        <w:ind w:left="5560" w:hanging="1800"/>
      </w:pPr>
      <w:rPr>
        <w:rFonts w:hint="default"/>
      </w:rPr>
    </w:lvl>
  </w:abstractNum>
  <w:abstractNum w:abstractNumId="33">
    <w:nsid w:val="6BF02020"/>
    <w:multiLevelType w:val="hybridMultilevel"/>
    <w:tmpl w:val="377860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6CC21651"/>
    <w:multiLevelType w:val="hybridMultilevel"/>
    <w:tmpl w:val="D09686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DAF20E7"/>
    <w:multiLevelType w:val="multilevel"/>
    <w:tmpl w:val="085889D0"/>
    <w:lvl w:ilvl="0">
      <w:start w:val="15"/>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nsid w:val="71B03C38"/>
    <w:multiLevelType w:val="multilevel"/>
    <w:tmpl w:val="CD967424"/>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nsid w:val="71C60D3C"/>
    <w:multiLevelType w:val="multilevel"/>
    <w:tmpl w:val="ACAE083C"/>
    <w:lvl w:ilvl="0">
      <w:start w:val="1"/>
      <w:numFmt w:val="decimal"/>
      <w:lvlText w:val="%1."/>
      <w:lvlJc w:val="left"/>
      <w:pPr>
        <w:ind w:left="390" w:hanging="390"/>
      </w:pPr>
      <w:rPr>
        <w:rFonts w:hint="default"/>
      </w:rPr>
    </w:lvl>
    <w:lvl w:ilvl="1">
      <w:start w:val="1"/>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2320" w:hanging="2160"/>
      </w:pPr>
      <w:rPr>
        <w:rFonts w:hint="default"/>
      </w:rPr>
    </w:lvl>
  </w:abstractNum>
  <w:abstractNum w:abstractNumId="38">
    <w:nsid w:val="72B72FBE"/>
    <w:multiLevelType w:val="multilevel"/>
    <w:tmpl w:val="90F0DFC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nsid w:val="75F22486"/>
    <w:multiLevelType w:val="multilevel"/>
    <w:tmpl w:val="C324D7F6"/>
    <w:lvl w:ilvl="0">
      <w:start w:val="20"/>
      <w:numFmt w:val="decimal"/>
      <w:lvlText w:val="%1"/>
      <w:lvlJc w:val="left"/>
      <w:pPr>
        <w:ind w:left="855" w:hanging="855"/>
      </w:pPr>
      <w:rPr>
        <w:rFonts w:hint="default"/>
      </w:rPr>
    </w:lvl>
    <w:lvl w:ilvl="1">
      <w:start w:val="5"/>
      <w:numFmt w:val="decimal"/>
      <w:lvlText w:val="%1.%2"/>
      <w:lvlJc w:val="left"/>
      <w:pPr>
        <w:ind w:left="997" w:hanging="855"/>
      </w:pPr>
      <w:rPr>
        <w:rFonts w:hint="default"/>
      </w:rPr>
    </w:lvl>
    <w:lvl w:ilvl="2">
      <w:start w:val="5"/>
      <w:numFmt w:val="decimal"/>
      <w:lvlText w:val="%1.%2.%3"/>
      <w:lvlJc w:val="left"/>
      <w:pPr>
        <w:ind w:left="1139" w:hanging="855"/>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0">
    <w:nsid w:val="7B3B4A41"/>
    <w:multiLevelType w:val="multilevel"/>
    <w:tmpl w:val="AF70C8E0"/>
    <w:lvl w:ilvl="0">
      <w:start w:val="1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BFE0A20"/>
    <w:multiLevelType w:val="multilevel"/>
    <w:tmpl w:val="CF14D9A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41"/>
  </w:num>
  <w:num w:numId="2">
    <w:abstractNumId w:val="7"/>
  </w:num>
  <w:num w:numId="3">
    <w:abstractNumId w:val="17"/>
  </w:num>
  <w:num w:numId="4">
    <w:abstractNumId w:val="2"/>
  </w:num>
  <w:num w:numId="5">
    <w:abstractNumId w:val="8"/>
  </w:num>
  <w:num w:numId="6">
    <w:abstractNumId w:val="20"/>
  </w:num>
  <w:num w:numId="7">
    <w:abstractNumId w:val="38"/>
  </w:num>
  <w:num w:numId="8">
    <w:abstractNumId w:val="3"/>
  </w:num>
  <w:num w:numId="9">
    <w:abstractNumId w:val="5"/>
  </w:num>
  <w:num w:numId="10">
    <w:abstractNumId w:val="13"/>
  </w:num>
  <w:num w:numId="11">
    <w:abstractNumId w:val="32"/>
  </w:num>
  <w:num w:numId="12">
    <w:abstractNumId w:val="36"/>
  </w:num>
  <w:num w:numId="13">
    <w:abstractNumId w:val="37"/>
  </w:num>
  <w:num w:numId="14">
    <w:abstractNumId w:val="18"/>
  </w:num>
  <w:num w:numId="15">
    <w:abstractNumId w:val="4"/>
  </w:num>
  <w:num w:numId="16">
    <w:abstractNumId w:val="40"/>
  </w:num>
  <w:num w:numId="17">
    <w:abstractNumId w:val="6"/>
  </w:num>
  <w:num w:numId="18">
    <w:abstractNumId w:val="33"/>
  </w:num>
  <w:num w:numId="19">
    <w:abstractNumId w:val="34"/>
  </w:num>
  <w:num w:numId="20">
    <w:abstractNumId w:val="26"/>
  </w:num>
  <w:num w:numId="21">
    <w:abstractNumId w:val="23"/>
  </w:num>
  <w:num w:numId="22">
    <w:abstractNumId w:val="24"/>
  </w:num>
  <w:num w:numId="23">
    <w:abstractNumId w:val="39"/>
  </w:num>
  <w:num w:numId="24">
    <w:abstractNumId w:val="25"/>
  </w:num>
  <w:num w:numId="25">
    <w:abstractNumId w:val="10"/>
  </w:num>
  <w:num w:numId="26">
    <w:abstractNumId w:val="15"/>
  </w:num>
  <w:num w:numId="27">
    <w:abstractNumId w:val="16"/>
  </w:num>
  <w:num w:numId="28">
    <w:abstractNumId w:val="11"/>
  </w:num>
  <w:num w:numId="29">
    <w:abstractNumId w:val="21"/>
  </w:num>
  <w:num w:numId="30">
    <w:abstractNumId w:val="31"/>
  </w:num>
  <w:num w:numId="31">
    <w:abstractNumId w:val="28"/>
  </w:num>
  <w:num w:numId="32">
    <w:abstractNumId w:val="9"/>
  </w:num>
  <w:num w:numId="33">
    <w:abstractNumId w:val="27"/>
  </w:num>
  <w:num w:numId="34">
    <w:abstractNumId w:val="30"/>
  </w:num>
  <w:num w:numId="35">
    <w:abstractNumId w:val="14"/>
  </w:num>
  <w:num w:numId="36">
    <w:abstractNumId w:val="35"/>
  </w:num>
  <w:num w:numId="37">
    <w:abstractNumId w:val="0"/>
  </w:num>
  <w:num w:numId="38">
    <w:abstractNumId w:val="22"/>
  </w:num>
  <w:num w:numId="39">
    <w:abstractNumId w:val="19"/>
  </w:num>
  <w:num w:numId="40">
    <w:abstractNumId w:val="29"/>
  </w:num>
  <w:num w:numId="41">
    <w:abstractNumId w:val="1"/>
  </w:num>
  <w:num w:numId="4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drawingGridHorizontalSpacing w:val="75"/>
  <w:displayHorizontalDrawingGridEvery w:val="2"/>
  <w:displayVerticalDrawingGridEvery w:val="2"/>
  <w:characterSpacingControl w:val="doNotCompress"/>
  <w:footnotePr>
    <w:footnote w:id="-1"/>
    <w:footnote w:id="0"/>
  </w:footnotePr>
  <w:endnotePr>
    <w:endnote w:id="-1"/>
    <w:endnote w:id="0"/>
  </w:endnotePr>
  <w:compat/>
  <w:rsids>
    <w:rsidRoot w:val="0091512A"/>
    <w:rsid w:val="00001FFB"/>
    <w:rsid w:val="0001428B"/>
    <w:rsid w:val="000263EE"/>
    <w:rsid w:val="0005761F"/>
    <w:rsid w:val="00062396"/>
    <w:rsid w:val="00081BA7"/>
    <w:rsid w:val="000C0AA7"/>
    <w:rsid w:val="000E682D"/>
    <w:rsid w:val="000F26BC"/>
    <w:rsid w:val="000F32E9"/>
    <w:rsid w:val="00105D1D"/>
    <w:rsid w:val="0013310F"/>
    <w:rsid w:val="0013441F"/>
    <w:rsid w:val="00162F0A"/>
    <w:rsid w:val="00163686"/>
    <w:rsid w:val="00175285"/>
    <w:rsid w:val="00177673"/>
    <w:rsid w:val="001A40C2"/>
    <w:rsid w:val="001A6FB2"/>
    <w:rsid w:val="001D7A09"/>
    <w:rsid w:val="001E6116"/>
    <w:rsid w:val="00207283"/>
    <w:rsid w:val="0021065F"/>
    <w:rsid w:val="00214AB5"/>
    <w:rsid w:val="00234FEF"/>
    <w:rsid w:val="0024517A"/>
    <w:rsid w:val="00255EF2"/>
    <w:rsid w:val="00265B1C"/>
    <w:rsid w:val="00266B70"/>
    <w:rsid w:val="002705DC"/>
    <w:rsid w:val="00270B12"/>
    <w:rsid w:val="00275CB2"/>
    <w:rsid w:val="00294DA8"/>
    <w:rsid w:val="002A4F21"/>
    <w:rsid w:val="002B12FA"/>
    <w:rsid w:val="002D3CC2"/>
    <w:rsid w:val="002D64E9"/>
    <w:rsid w:val="002F111B"/>
    <w:rsid w:val="00301E1C"/>
    <w:rsid w:val="00306501"/>
    <w:rsid w:val="00312D89"/>
    <w:rsid w:val="003575A8"/>
    <w:rsid w:val="00365E93"/>
    <w:rsid w:val="003969EC"/>
    <w:rsid w:val="003B14C8"/>
    <w:rsid w:val="003B1FF0"/>
    <w:rsid w:val="003E0E4C"/>
    <w:rsid w:val="004149D1"/>
    <w:rsid w:val="00423163"/>
    <w:rsid w:val="00430EE3"/>
    <w:rsid w:val="00433B3A"/>
    <w:rsid w:val="004413AD"/>
    <w:rsid w:val="004427C3"/>
    <w:rsid w:val="004518A5"/>
    <w:rsid w:val="004966C2"/>
    <w:rsid w:val="004C0E56"/>
    <w:rsid w:val="004C6B44"/>
    <w:rsid w:val="004E0459"/>
    <w:rsid w:val="004E0EA7"/>
    <w:rsid w:val="004E3BFA"/>
    <w:rsid w:val="004F78AE"/>
    <w:rsid w:val="005032BB"/>
    <w:rsid w:val="00515D38"/>
    <w:rsid w:val="00545553"/>
    <w:rsid w:val="00571FB0"/>
    <w:rsid w:val="0059000B"/>
    <w:rsid w:val="00593601"/>
    <w:rsid w:val="005A1055"/>
    <w:rsid w:val="0062031B"/>
    <w:rsid w:val="00620B54"/>
    <w:rsid w:val="0062744B"/>
    <w:rsid w:val="00655B99"/>
    <w:rsid w:val="00676038"/>
    <w:rsid w:val="006B47F5"/>
    <w:rsid w:val="00742261"/>
    <w:rsid w:val="0077707A"/>
    <w:rsid w:val="007C49AF"/>
    <w:rsid w:val="00802761"/>
    <w:rsid w:val="0081781B"/>
    <w:rsid w:val="008200FD"/>
    <w:rsid w:val="00854879"/>
    <w:rsid w:val="00862A54"/>
    <w:rsid w:val="008B59DC"/>
    <w:rsid w:val="008B611A"/>
    <w:rsid w:val="008C3A21"/>
    <w:rsid w:val="008F6C17"/>
    <w:rsid w:val="0091512A"/>
    <w:rsid w:val="00920E25"/>
    <w:rsid w:val="00921502"/>
    <w:rsid w:val="00950421"/>
    <w:rsid w:val="00954791"/>
    <w:rsid w:val="00964120"/>
    <w:rsid w:val="00982800"/>
    <w:rsid w:val="009C1DF2"/>
    <w:rsid w:val="009C285E"/>
    <w:rsid w:val="009F254F"/>
    <w:rsid w:val="00A264AD"/>
    <w:rsid w:val="00A439B5"/>
    <w:rsid w:val="00A7515C"/>
    <w:rsid w:val="00A94C63"/>
    <w:rsid w:val="00AB4A5D"/>
    <w:rsid w:val="00B47763"/>
    <w:rsid w:val="00B52D16"/>
    <w:rsid w:val="00B60B8D"/>
    <w:rsid w:val="00B7089B"/>
    <w:rsid w:val="00B81577"/>
    <w:rsid w:val="00B904C0"/>
    <w:rsid w:val="00BC4EC3"/>
    <w:rsid w:val="00BD0917"/>
    <w:rsid w:val="00BF46C5"/>
    <w:rsid w:val="00C0448D"/>
    <w:rsid w:val="00C063E5"/>
    <w:rsid w:val="00C20087"/>
    <w:rsid w:val="00C25C39"/>
    <w:rsid w:val="00C31832"/>
    <w:rsid w:val="00C74BA9"/>
    <w:rsid w:val="00C75584"/>
    <w:rsid w:val="00C90A46"/>
    <w:rsid w:val="00C93024"/>
    <w:rsid w:val="00CA10C6"/>
    <w:rsid w:val="00CA6915"/>
    <w:rsid w:val="00CB0432"/>
    <w:rsid w:val="00CC02FC"/>
    <w:rsid w:val="00CD367E"/>
    <w:rsid w:val="00CE3E14"/>
    <w:rsid w:val="00D14096"/>
    <w:rsid w:val="00D16F85"/>
    <w:rsid w:val="00D6726C"/>
    <w:rsid w:val="00DA61BE"/>
    <w:rsid w:val="00E25609"/>
    <w:rsid w:val="00E561BA"/>
    <w:rsid w:val="00E63203"/>
    <w:rsid w:val="00E67428"/>
    <w:rsid w:val="00E90E26"/>
    <w:rsid w:val="00EA2893"/>
    <w:rsid w:val="00EE03F6"/>
    <w:rsid w:val="00F1609F"/>
    <w:rsid w:val="00F37F38"/>
    <w:rsid w:val="00F413E3"/>
    <w:rsid w:val="00F95B49"/>
    <w:rsid w:val="00FC5A86"/>
    <w:rsid w:val="00FF3DC5"/>
    <w:rsid w:val="00FF41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12A"/>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1512A"/>
    <w:rPr>
      <w:b w:val="0"/>
      <w:bCs/>
    </w:rPr>
  </w:style>
  <w:style w:type="paragraph" w:customStyle="1" w:styleId="Default">
    <w:name w:val="Default"/>
    <w:rsid w:val="0091512A"/>
    <w:pPr>
      <w:autoSpaceDE w:val="0"/>
      <w:autoSpaceDN w:val="0"/>
      <w:adjustRightInd w:val="0"/>
    </w:pPr>
    <w:rPr>
      <w:rFonts w:ascii="Arial Mon" w:eastAsia="Calibri" w:hAnsi="Arial Mon" w:cs="Arial Mon"/>
      <w:color w:val="000000"/>
    </w:rPr>
  </w:style>
  <w:style w:type="paragraph" w:styleId="Header">
    <w:name w:val="header"/>
    <w:basedOn w:val="Normal"/>
    <w:link w:val="HeaderChar"/>
    <w:uiPriority w:val="99"/>
    <w:unhideWhenUsed/>
    <w:rsid w:val="0091512A"/>
    <w:pPr>
      <w:tabs>
        <w:tab w:val="center" w:pos="4320"/>
        <w:tab w:val="right" w:pos="8640"/>
      </w:tabs>
    </w:pPr>
  </w:style>
  <w:style w:type="character" w:customStyle="1" w:styleId="HeaderChar">
    <w:name w:val="Header Char"/>
    <w:basedOn w:val="DefaultParagraphFont"/>
    <w:link w:val="Header"/>
    <w:uiPriority w:val="99"/>
    <w:rsid w:val="0091512A"/>
    <w:rPr>
      <w:rFonts w:ascii="Verdana" w:eastAsia="Verdana" w:hAnsi="Verdana" w:cs="Times New Roman"/>
      <w:sz w:val="15"/>
      <w:szCs w:val="16"/>
    </w:rPr>
  </w:style>
  <w:style w:type="paragraph" w:styleId="Footer">
    <w:name w:val="footer"/>
    <w:basedOn w:val="Normal"/>
    <w:link w:val="FooterChar"/>
    <w:uiPriority w:val="99"/>
    <w:unhideWhenUsed/>
    <w:rsid w:val="0091512A"/>
    <w:pPr>
      <w:tabs>
        <w:tab w:val="center" w:pos="4320"/>
        <w:tab w:val="right" w:pos="8640"/>
      </w:tabs>
    </w:pPr>
  </w:style>
  <w:style w:type="character" w:customStyle="1" w:styleId="FooterChar">
    <w:name w:val="Footer Char"/>
    <w:basedOn w:val="DefaultParagraphFont"/>
    <w:link w:val="Footer"/>
    <w:uiPriority w:val="99"/>
    <w:rsid w:val="0091512A"/>
    <w:rPr>
      <w:rFonts w:ascii="Verdana" w:eastAsia="Verdana" w:hAnsi="Verdana" w:cs="Times New Roman"/>
      <w:sz w:val="15"/>
      <w:szCs w:val="16"/>
    </w:rPr>
  </w:style>
  <w:style w:type="paragraph" w:styleId="BalloonText">
    <w:name w:val="Balloon Text"/>
    <w:basedOn w:val="Normal"/>
    <w:link w:val="BalloonTextChar"/>
    <w:uiPriority w:val="99"/>
    <w:semiHidden/>
    <w:unhideWhenUsed/>
    <w:rsid w:val="0091512A"/>
    <w:rPr>
      <w:rFonts w:ascii="Tahoma" w:hAnsi="Tahoma" w:cs="Tahoma"/>
      <w:sz w:val="16"/>
    </w:rPr>
  </w:style>
  <w:style w:type="character" w:customStyle="1" w:styleId="BalloonTextChar">
    <w:name w:val="Balloon Text Char"/>
    <w:basedOn w:val="DefaultParagraphFont"/>
    <w:link w:val="BalloonText"/>
    <w:uiPriority w:val="99"/>
    <w:semiHidden/>
    <w:rsid w:val="0091512A"/>
    <w:rPr>
      <w:rFonts w:ascii="Tahoma" w:eastAsia="Verdana" w:hAnsi="Tahoma" w:cs="Tahoma"/>
      <w:sz w:val="16"/>
      <w:szCs w:val="16"/>
    </w:rPr>
  </w:style>
  <w:style w:type="character" w:styleId="Emphasis">
    <w:name w:val="Emphasis"/>
    <w:uiPriority w:val="20"/>
    <w:qFormat/>
    <w:rsid w:val="0091512A"/>
    <w:rPr>
      <w:i/>
      <w:iCs/>
    </w:rPr>
  </w:style>
  <w:style w:type="paragraph" w:styleId="ListParagraph">
    <w:name w:val="List Paragraph"/>
    <w:basedOn w:val="Normal"/>
    <w:uiPriority w:val="34"/>
    <w:qFormat/>
    <w:rsid w:val="0091512A"/>
    <w:pPr>
      <w:ind w:left="720"/>
      <w:contextualSpacing/>
    </w:pPr>
  </w:style>
  <w:style w:type="paragraph" w:styleId="NormalWeb">
    <w:name w:val="Normal (Web)"/>
    <w:basedOn w:val="Normal"/>
    <w:uiPriority w:val="99"/>
    <w:unhideWhenUsed/>
    <w:rsid w:val="0091512A"/>
    <w:pPr>
      <w:spacing w:before="100" w:beforeAutospacing="1" w:after="100" w:afterAutospacing="1"/>
    </w:pPr>
    <w:rPr>
      <w:rFonts w:ascii="Times New Roman" w:eastAsia="Times New Roman" w:hAnsi="Times New Roman"/>
      <w:sz w:val="24"/>
      <w:szCs w:val="24"/>
    </w:rPr>
  </w:style>
  <w:style w:type="paragraph" w:customStyle="1" w:styleId="msghead">
    <w:name w:val="msg_head"/>
    <w:basedOn w:val="Normal"/>
    <w:rsid w:val="0091512A"/>
    <w:pPr>
      <w:spacing w:before="100" w:beforeAutospacing="1" w:after="100" w:afterAutospacing="1"/>
    </w:pPr>
    <w:rPr>
      <w:rFonts w:ascii="Times New Roman" w:eastAsiaTheme="minorEastAsia" w:hAnsi="Times New Roman"/>
      <w:sz w:val="24"/>
      <w:szCs w:val="24"/>
    </w:rPr>
  </w:style>
  <w:style w:type="paragraph" w:styleId="BodyTextIndent3">
    <w:name w:val="Body Text Indent 3"/>
    <w:basedOn w:val="Normal"/>
    <w:link w:val="BodyTextIndent3Char"/>
    <w:rsid w:val="0091512A"/>
    <w:pPr>
      <w:ind w:firstLine="720"/>
      <w:jc w:val="both"/>
    </w:pPr>
    <w:rPr>
      <w:rFonts w:ascii="Arial Mon" w:eastAsia="Times New Roman" w:hAnsi="Arial Mon"/>
      <w:sz w:val="24"/>
      <w:szCs w:val="20"/>
    </w:rPr>
  </w:style>
  <w:style w:type="character" w:customStyle="1" w:styleId="BodyTextIndent3Char">
    <w:name w:val="Body Text Indent 3 Char"/>
    <w:basedOn w:val="DefaultParagraphFont"/>
    <w:link w:val="BodyTextIndent3"/>
    <w:rsid w:val="0091512A"/>
    <w:rPr>
      <w:rFonts w:ascii="Arial Mon" w:eastAsia="Times New Roman" w:hAnsi="Arial Mon" w:cs="Times New Roman"/>
      <w:szCs w:val="20"/>
    </w:rPr>
  </w:style>
  <w:style w:type="character" w:styleId="Hyperlink">
    <w:name w:val="Hyperlink"/>
    <w:basedOn w:val="DefaultParagraphFont"/>
    <w:uiPriority w:val="99"/>
    <w:semiHidden/>
    <w:unhideWhenUsed/>
    <w:rsid w:val="0091512A"/>
    <w:rPr>
      <w:color w:val="0000FF"/>
      <w:u w:val="single"/>
    </w:rPr>
  </w:style>
  <w:style w:type="paragraph" w:styleId="BodyText">
    <w:name w:val="Body Text"/>
    <w:basedOn w:val="Normal"/>
    <w:link w:val="BodyTextChar"/>
    <w:uiPriority w:val="99"/>
    <w:semiHidden/>
    <w:unhideWhenUsed/>
    <w:rsid w:val="0091512A"/>
    <w:pPr>
      <w:spacing w:after="120"/>
    </w:pPr>
  </w:style>
  <w:style w:type="character" w:customStyle="1" w:styleId="BodyTextChar">
    <w:name w:val="Body Text Char"/>
    <w:basedOn w:val="DefaultParagraphFont"/>
    <w:link w:val="BodyText"/>
    <w:uiPriority w:val="99"/>
    <w:semiHidden/>
    <w:rsid w:val="0091512A"/>
    <w:rPr>
      <w:rFonts w:ascii="Verdana" w:eastAsia="Verdana" w:hAnsi="Verdana" w:cs="Times New Roman"/>
      <w:sz w:val="15"/>
      <w:szCs w:val="16"/>
    </w:rPr>
  </w:style>
  <w:style w:type="table" w:styleId="TableGrid">
    <w:name w:val="Table Grid"/>
    <w:basedOn w:val="TableNormal"/>
    <w:uiPriority w:val="59"/>
    <w:rsid w:val="0091512A"/>
    <w:pPr>
      <w:ind w:firstLine="720"/>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1512A"/>
    <w:rPr>
      <w:rFonts w:ascii="Verdana" w:eastAsia="Verdana" w:hAnsi="Verdana" w:cs="Times New Roman"/>
      <w:sz w:val="15"/>
      <w:szCs w:val="16"/>
    </w:rPr>
  </w:style>
  <w:style w:type="paragraph" w:styleId="FootnoteText">
    <w:name w:val="footnote text"/>
    <w:basedOn w:val="Normal"/>
    <w:link w:val="FootnoteTextChar"/>
    <w:uiPriority w:val="99"/>
    <w:unhideWhenUsed/>
    <w:rsid w:val="0091512A"/>
    <w:rPr>
      <w:sz w:val="24"/>
      <w:szCs w:val="24"/>
    </w:rPr>
  </w:style>
  <w:style w:type="character" w:customStyle="1" w:styleId="FootnoteTextChar">
    <w:name w:val="Footnote Text Char"/>
    <w:basedOn w:val="DefaultParagraphFont"/>
    <w:link w:val="FootnoteText"/>
    <w:uiPriority w:val="99"/>
    <w:rsid w:val="0091512A"/>
    <w:rPr>
      <w:rFonts w:ascii="Verdana" w:eastAsia="Verdana" w:hAnsi="Verdana" w:cs="Times New Roman"/>
    </w:rPr>
  </w:style>
  <w:style w:type="character" w:styleId="FootnoteReference">
    <w:name w:val="footnote reference"/>
    <w:basedOn w:val="DefaultParagraphFont"/>
    <w:uiPriority w:val="99"/>
    <w:unhideWhenUsed/>
    <w:rsid w:val="0091512A"/>
    <w:rPr>
      <w:vertAlign w:val="superscript"/>
    </w:rPr>
  </w:style>
  <w:style w:type="character" w:styleId="PageNumber">
    <w:name w:val="page number"/>
    <w:basedOn w:val="DefaultParagraphFont"/>
    <w:uiPriority w:val="99"/>
    <w:semiHidden/>
    <w:unhideWhenUsed/>
    <w:rsid w:val="00802761"/>
  </w:style>
  <w:style w:type="paragraph" w:styleId="Title">
    <w:name w:val="Title"/>
    <w:basedOn w:val="Normal"/>
    <w:link w:val="TitleChar"/>
    <w:qFormat/>
    <w:rsid w:val="00B60B8D"/>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B60B8D"/>
    <w:rPr>
      <w:rFonts w:ascii="Times New Roman Mon" w:eastAsia="Times New Roman" w:hAnsi="Times New Roman Mon" w:cs="Times New Roman"/>
      <w:b/>
      <w:bCs/>
      <w:color w:val="3366FF"/>
      <w:sz w:val="44"/>
      <w:lang w:val="ms-MY"/>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570C48A-8C2D-4C5D-A10A-A157D78A8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cp:lastPrinted>2018-01-08T09:39:00Z</cp:lastPrinted>
  <dcterms:created xsi:type="dcterms:W3CDTF">2018-01-29T00:45:00Z</dcterms:created>
  <dcterms:modified xsi:type="dcterms:W3CDTF">2018-01-29T00:45:00Z</dcterms:modified>
</cp:coreProperties>
</file>