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5D22" w14:textId="77777777" w:rsidR="005B077B" w:rsidRPr="002C68A3" w:rsidRDefault="005B077B" w:rsidP="005B07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716454B" wp14:editId="7C6CF9E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1BD112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13072C9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B05B4A" w14:textId="77777777" w:rsidR="005B077B" w:rsidRPr="00661028" w:rsidRDefault="005B077B" w:rsidP="005B07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AAB10A8" w14:textId="77777777" w:rsidR="005B077B" w:rsidRPr="002C68A3" w:rsidRDefault="005B077B" w:rsidP="005B077B">
      <w:pPr>
        <w:rPr>
          <w:rFonts w:ascii="Arial" w:hAnsi="Arial" w:cs="Arial"/>
          <w:color w:val="3366FF"/>
          <w:lang w:val="ms-MY"/>
        </w:rPr>
      </w:pPr>
    </w:p>
    <w:p w14:paraId="6FAAD0B9" w14:textId="69FF90AC" w:rsidR="005B077B" w:rsidRPr="002C68A3" w:rsidRDefault="005B077B" w:rsidP="005B077B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1400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14008B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4008B">
        <w:rPr>
          <w:rFonts w:ascii="Arial" w:hAnsi="Arial" w:cs="Arial"/>
          <w:color w:val="3366FF"/>
          <w:sz w:val="20"/>
          <w:szCs w:val="20"/>
          <w:u w:val="single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</w:t>
      </w:r>
      <w:r>
        <w:rPr>
          <w:rFonts w:ascii="Arial" w:hAnsi="Arial" w:cs="Arial"/>
          <w:color w:val="3366FF"/>
          <w:sz w:val="20"/>
          <w:szCs w:val="20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26CC32E" w14:textId="77777777" w:rsidR="00D67411" w:rsidRPr="00442953" w:rsidRDefault="00D67411" w:rsidP="00D67411">
      <w:pPr>
        <w:pStyle w:val="BodyText2"/>
        <w:shd w:val="clear" w:color="auto" w:fill="auto"/>
        <w:spacing w:line="240" w:lineRule="auto"/>
        <w:rPr>
          <w:b/>
          <w:bCs/>
          <w:sz w:val="24"/>
          <w:szCs w:val="24"/>
          <w:lang w:val="mn-MN"/>
        </w:rPr>
      </w:pPr>
    </w:p>
    <w:p w14:paraId="03B15E7E" w14:textId="77777777" w:rsidR="00EA1A59" w:rsidRPr="00442953" w:rsidRDefault="00EA1A59" w:rsidP="00D67411">
      <w:pPr>
        <w:pStyle w:val="BodyText2"/>
        <w:shd w:val="clear" w:color="auto" w:fill="auto"/>
        <w:spacing w:line="240" w:lineRule="auto"/>
        <w:ind w:firstLine="720"/>
        <w:jc w:val="center"/>
        <w:rPr>
          <w:b/>
          <w:bCs/>
          <w:sz w:val="24"/>
          <w:szCs w:val="24"/>
          <w:lang w:val="mn-MN"/>
        </w:rPr>
      </w:pPr>
    </w:p>
    <w:p w14:paraId="1CFE1724" w14:textId="77777777" w:rsidR="00AC0313" w:rsidRPr="00175752" w:rsidRDefault="00AC0313" w:rsidP="00AC0313">
      <w:pPr>
        <w:jc w:val="center"/>
        <w:rPr>
          <w:rFonts w:ascii="Arial" w:hAnsi="Arial" w:cs="Arial"/>
          <w:b/>
          <w:lang w:val="mn-MN"/>
        </w:rPr>
      </w:pPr>
      <w:r w:rsidRPr="00175752">
        <w:rPr>
          <w:rFonts w:ascii="Arial" w:hAnsi="Arial" w:cs="Arial"/>
          <w:b/>
          <w:lang w:val="mn-MN"/>
        </w:rPr>
        <w:t xml:space="preserve">    САНХҮҮГИЙН ЗОХИЦУУЛАХ ХОРООНЫ</w:t>
      </w:r>
    </w:p>
    <w:p w14:paraId="5ACA8A2E" w14:textId="77777777" w:rsidR="00AC0313" w:rsidRPr="00175752" w:rsidRDefault="00AC0313" w:rsidP="00AC0313">
      <w:pPr>
        <w:jc w:val="center"/>
        <w:rPr>
          <w:rFonts w:ascii="Arial" w:hAnsi="Arial" w:cs="Arial"/>
          <w:b/>
          <w:lang w:val="mn-MN"/>
        </w:rPr>
      </w:pPr>
      <w:r w:rsidRPr="00175752">
        <w:rPr>
          <w:rFonts w:ascii="Arial" w:hAnsi="Arial" w:cs="Arial"/>
          <w:b/>
          <w:lang w:val="mn-MN"/>
        </w:rPr>
        <w:t xml:space="preserve">    ЭРХ ЗҮЙН  БАЙДЛЫН ТУХАЙ ХУУЛЬД</w:t>
      </w:r>
    </w:p>
    <w:p w14:paraId="2723F934" w14:textId="77777777" w:rsidR="00AC0313" w:rsidRPr="00175752" w:rsidRDefault="00AC0313" w:rsidP="00AC0313">
      <w:pPr>
        <w:jc w:val="center"/>
        <w:rPr>
          <w:rFonts w:ascii="Arial" w:hAnsi="Arial" w:cs="Arial"/>
          <w:b/>
          <w:lang w:val="mn-MN"/>
        </w:rPr>
      </w:pPr>
      <w:r w:rsidRPr="00175752">
        <w:rPr>
          <w:rFonts w:ascii="Arial" w:hAnsi="Arial" w:cs="Arial"/>
          <w:b/>
          <w:lang w:val="mn-MN"/>
        </w:rPr>
        <w:t xml:space="preserve">    НЭМЭЛТ, ӨӨРЧЛӨЛТ ОРУУЛАХ ТУХАЙ</w:t>
      </w:r>
    </w:p>
    <w:p w14:paraId="2A1C0859" w14:textId="77777777" w:rsidR="00AC0313" w:rsidRPr="00175752" w:rsidRDefault="00AC0313" w:rsidP="00AC0313">
      <w:pPr>
        <w:spacing w:line="360" w:lineRule="auto"/>
        <w:ind w:firstLine="720"/>
        <w:jc w:val="both"/>
        <w:rPr>
          <w:rFonts w:ascii="Arial" w:hAnsi="Arial" w:cs="Arial"/>
          <w:lang w:val="mn-MN"/>
        </w:rPr>
      </w:pPr>
    </w:p>
    <w:p w14:paraId="10790A9D" w14:textId="77777777" w:rsidR="00AC0313" w:rsidRPr="00175752" w:rsidRDefault="00AC0313" w:rsidP="00AC0313">
      <w:pPr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b/>
          <w:lang w:val="mn-MN"/>
        </w:rPr>
        <w:t>1 дүгээр зүйл.</w:t>
      </w:r>
      <w:r w:rsidRPr="00175752">
        <w:rPr>
          <w:rFonts w:ascii="Arial" w:hAnsi="Arial" w:cs="Arial"/>
          <w:lang w:val="mn-MN"/>
        </w:rPr>
        <w:t>Санхүүгийн зохицуулах хорооны эрх зүйн байдлын тухай хуулийн 6 дугаар зүйлд доор дурдсан агуулгатай дараах заалт нэмсүгэй:</w:t>
      </w:r>
    </w:p>
    <w:p w14:paraId="0E98D911" w14:textId="77777777" w:rsidR="00AC0313" w:rsidRPr="00175752" w:rsidRDefault="00AC0313" w:rsidP="00AC0313">
      <w:pPr>
        <w:ind w:firstLine="720"/>
        <w:jc w:val="both"/>
        <w:rPr>
          <w:rFonts w:ascii="Arial" w:hAnsi="Arial" w:cs="Arial"/>
          <w:lang w:val="mn-MN"/>
        </w:rPr>
      </w:pPr>
    </w:p>
    <w:p w14:paraId="18CC2537" w14:textId="77777777" w:rsidR="00AC0313" w:rsidRPr="00175752" w:rsidRDefault="00AC0313" w:rsidP="00AC0313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175752">
        <w:rPr>
          <w:rFonts w:ascii="Arial" w:hAnsi="Arial" w:cs="Arial"/>
          <w:lang w:val="mn-MN"/>
        </w:rPr>
        <w:tab/>
      </w:r>
      <w:r w:rsidRPr="00175752">
        <w:rPr>
          <w:rFonts w:ascii="Arial" w:hAnsi="Arial" w:cs="Arial"/>
          <w:b/>
          <w:bCs/>
          <w:lang w:val="mn-MN"/>
        </w:rPr>
        <w:t>1/6 дугаар зүйлийн 6.1.13 дахь заалт:</w:t>
      </w:r>
    </w:p>
    <w:p w14:paraId="6ABC5FC2" w14:textId="77777777" w:rsidR="00AC0313" w:rsidRPr="00175752" w:rsidRDefault="00AC0313" w:rsidP="00AC0313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57B278D5" w14:textId="77777777" w:rsidR="00AC0313" w:rsidRPr="00175752" w:rsidRDefault="00AC0313" w:rsidP="00AC0313">
      <w:pPr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b/>
          <w:bCs/>
          <w:lang w:val="mn-MN"/>
        </w:rPr>
        <w:tab/>
      </w:r>
      <w:r w:rsidRPr="00175752">
        <w:rPr>
          <w:rFonts w:ascii="Arial" w:hAnsi="Arial" w:cs="Arial"/>
          <w:lang w:val="mn-MN"/>
        </w:rPr>
        <w:t>“6.1.13.иргэдэд санхүүгийн мэдлэг олгох ажлыг зохион байгуулах.”</w:t>
      </w:r>
    </w:p>
    <w:p w14:paraId="74D257AC" w14:textId="77777777" w:rsidR="00AC0313" w:rsidRPr="00175752" w:rsidRDefault="00AC0313" w:rsidP="00AC0313">
      <w:pPr>
        <w:ind w:firstLine="720"/>
        <w:jc w:val="both"/>
        <w:rPr>
          <w:rFonts w:ascii="Arial" w:hAnsi="Arial" w:cs="Arial"/>
          <w:dstrike/>
          <w:lang w:val="mn-MN"/>
        </w:rPr>
      </w:pPr>
    </w:p>
    <w:p w14:paraId="447A4896" w14:textId="77777777" w:rsidR="00AC0313" w:rsidRPr="00175752" w:rsidRDefault="00AC0313" w:rsidP="00AC0313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175752">
        <w:rPr>
          <w:rFonts w:ascii="Arial" w:hAnsi="Arial" w:cs="Arial"/>
          <w:b/>
          <w:bCs/>
          <w:lang w:val="mn-MN"/>
        </w:rPr>
        <w:t>2/6 дугаар зүйлийн 6.2.9 дэх заалт:</w:t>
      </w:r>
    </w:p>
    <w:p w14:paraId="223F79F0" w14:textId="77777777" w:rsidR="00AC0313" w:rsidRPr="00175752" w:rsidRDefault="00AC0313" w:rsidP="00AC0313">
      <w:pPr>
        <w:jc w:val="both"/>
        <w:rPr>
          <w:rFonts w:ascii="Arial" w:hAnsi="Arial" w:cs="Arial"/>
          <w:lang w:val="mn-MN"/>
        </w:rPr>
      </w:pPr>
    </w:p>
    <w:p w14:paraId="78359EB0" w14:textId="77777777" w:rsidR="00AC0313" w:rsidRPr="00175752" w:rsidRDefault="00AC0313" w:rsidP="00AC0313">
      <w:pPr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lang w:val="mn-MN"/>
        </w:rPr>
        <w:tab/>
        <w:t>“6.2.9.Мөнгөн зээлийн үйл ажиллагааг зохицуулах тухай хуульд заасан.”</w:t>
      </w:r>
    </w:p>
    <w:p w14:paraId="3C15B01D" w14:textId="77777777" w:rsidR="00AC0313" w:rsidRPr="00175752" w:rsidRDefault="00AC0313" w:rsidP="00AC0313">
      <w:pPr>
        <w:ind w:firstLine="720"/>
        <w:jc w:val="both"/>
        <w:rPr>
          <w:rFonts w:ascii="Arial" w:hAnsi="Arial" w:cs="Arial"/>
          <w:lang w:val="mn-MN"/>
        </w:rPr>
      </w:pPr>
    </w:p>
    <w:p w14:paraId="27120AD9" w14:textId="77777777" w:rsidR="00AC0313" w:rsidRPr="00175752" w:rsidRDefault="00AC0313" w:rsidP="00AC0313">
      <w:pPr>
        <w:ind w:firstLine="720"/>
        <w:jc w:val="both"/>
        <w:rPr>
          <w:rFonts w:ascii="Arial" w:hAnsi="Arial" w:cs="Arial"/>
          <w:b/>
          <w:lang w:val="mn-MN"/>
        </w:rPr>
      </w:pPr>
      <w:r w:rsidRPr="00175752">
        <w:rPr>
          <w:rFonts w:ascii="Arial" w:hAnsi="Arial" w:cs="Arial"/>
          <w:b/>
          <w:lang w:val="mn-MN"/>
        </w:rPr>
        <w:t>2 дугаар зүйл.</w:t>
      </w:r>
      <w:r w:rsidRPr="00175752">
        <w:rPr>
          <w:rFonts w:ascii="Arial" w:hAnsi="Arial" w:cs="Arial"/>
          <w:lang w:val="mn-MN"/>
        </w:rPr>
        <w:t>Санхүүгийн зохицуулах хорооны эрх зүйн байдлын тухай хуулийн 24 дүгээр зүйлийн 24.5 дахь хэсгийн “зүйлд” гэснийг  “зүйл, Мөнгөн зээлийн үйл ажиллагааг зохицуулах тухай хуульд” гэж өөрчилсүгэй.</w:t>
      </w:r>
    </w:p>
    <w:p w14:paraId="7A36F727" w14:textId="77777777" w:rsidR="00AC0313" w:rsidRPr="00175752" w:rsidRDefault="00AC0313" w:rsidP="00AC0313">
      <w:pPr>
        <w:ind w:firstLine="720"/>
        <w:jc w:val="both"/>
        <w:rPr>
          <w:rFonts w:ascii="Arial" w:hAnsi="Arial" w:cs="Arial"/>
          <w:b/>
          <w:lang w:val="mn-MN"/>
        </w:rPr>
      </w:pPr>
    </w:p>
    <w:p w14:paraId="29B48895" w14:textId="77777777" w:rsidR="00AC0313" w:rsidRPr="00175752" w:rsidRDefault="00AC0313" w:rsidP="00AC0313">
      <w:pPr>
        <w:ind w:firstLine="709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b/>
          <w:lang w:val="mn-MN"/>
        </w:rPr>
        <w:t>3 дугаар зүйл.</w:t>
      </w:r>
      <w:r w:rsidRPr="00175752">
        <w:rPr>
          <w:rFonts w:ascii="Arial" w:hAnsi="Arial" w:cs="Arial"/>
          <w:lang w:val="mn-MN"/>
        </w:rPr>
        <w:t xml:space="preserve">Энэ хуулийг Мөнгөн зээлийн үйл ажиллагааг зохицуулах тухай хууль хүчин төгөлдөр болсон өдрөөс эхлэн дагаж мөрдөнө. </w:t>
      </w:r>
    </w:p>
    <w:p w14:paraId="0DE887E3" w14:textId="77777777" w:rsidR="00AC0313" w:rsidRPr="00175752" w:rsidRDefault="00AC0313" w:rsidP="00AC0313">
      <w:pPr>
        <w:ind w:firstLine="709"/>
        <w:jc w:val="both"/>
        <w:rPr>
          <w:rFonts w:ascii="Arial" w:hAnsi="Arial" w:cs="Arial"/>
          <w:lang w:val="mn-MN"/>
        </w:rPr>
      </w:pPr>
    </w:p>
    <w:p w14:paraId="2CB1B515" w14:textId="77777777" w:rsidR="00AC0313" w:rsidRPr="00175752" w:rsidRDefault="00AC0313" w:rsidP="00AC0313">
      <w:pPr>
        <w:ind w:firstLine="709"/>
        <w:jc w:val="both"/>
        <w:rPr>
          <w:rFonts w:ascii="Arial" w:hAnsi="Arial" w:cs="Arial"/>
          <w:lang w:val="mn-MN"/>
        </w:rPr>
      </w:pPr>
    </w:p>
    <w:p w14:paraId="387CA126" w14:textId="77777777" w:rsidR="00AC0313" w:rsidRPr="00175752" w:rsidRDefault="00AC0313" w:rsidP="00AC0313">
      <w:pPr>
        <w:ind w:firstLine="709"/>
        <w:jc w:val="both"/>
        <w:rPr>
          <w:rFonts w:ascii="Arial" w:hAnsi="Arial" w:cs="Arial"/>
          <w:lang w:val="mn-MN"/>
        </w:rPr>
      </w:pPr>
    </w:p>
    <w:p w14:paraId="203F0353" w14:textId="77777777" w:rsidR="00AC0313" w:rsidRPr="00175752" w:rsidRDefault="00AC0313" w:rsidP="00AC0313">
      <w:pPr>
        <w:ind w:firstLine="709"/>
        <w:jc w:val="both"/>
        <w:rPr>
          <w:rFonts w:ascii="Arial" w:hAnsi="Arial" w:cs="Arial"/>
          <w:lang w:val="mn-MN"/>
        </w:rPr>
      </w:pPr>
    </w:p>
    <w:p w14:paraId="2C6F5CCC" w14:textId="77777777" w:rsidR="00AC0313" w:rsidRPr="00175752" w:rsidRDefault="00AC0313" w:rsidP="00AC0313">
      <w:pPr>
        <w:ind w:firstLine="720"/>
        <w:jc w:val="both"/>
        <w:rPr>
          <w:rFonts w:ascii="Arial" w:eastAsia="Arial" w:hAnsi="Arial" w:cs="Arial"/>
          <w:lang w:val="mn-MN"/>
        </w:rPr>
      </w:pPr>
      <w:r w:rsidRPr="00175752">
        <w:rPr>
          <w:rFonts w:ascii="Arial" w:hAnsi="Arial" w:cs="Arial"/>
          <w:lang w:val="mn-MN"/>
        </w:rPr>
        <w:tab/>
      </w:r>
      <w:r w:rsidRPr="00175752">
        <w:rPr>
          <w:rFonts w:ascii="Arial" w:eastAsia="Arial" w:hAnsi="Arial" w:cs="Arial"/>
          <w:lang w:val="mn-MN"/>
        </w:rPr>
        <w:t xml:space="preserve">МОНГОЛ УЛСЫН </w:t>
      </w:r>
    </w:p>
    <w:p w14:paraId="398A2171" w14:textId="4747C930" w:rsidR="004A6A9F" w:rsidRPr="00965FAA" w:rsidRDefault="00AC0313" w:rsidP="00AC0313">
      <w:pPr>
        <w:jc w:val="center"/>
        <w:rPr>
          <w:rFonts w:ascii="Arial" w:eastAsia="Arial" w:hAnsi="Arial" w:cs="Arial"/>
          <w:lang w:val="mn-MN"/>
        </w:rPr>
      </w:pPr>
      <w:r w:rsidRPr="00175752">
        <w:rPr>
          <w:rFonts w:ascii="Arial" w:eastAsia="Arial" w:hAnsi="Arial" w:cs="Arial"/>
          <w:lang w:val="mn-MN"/>
        </w:rPr>
        <w:tab/>
        <w:t xml:space="preserve">ИХ ХУРЛЫН ДАРГА </w:t>
      </w:r>
      <w:r w:rsidRPr="00175752">
        <w:rPr>
          <w:rFonts w:ascii="Arial" w:eastAsia="Arial" w:hAnsi="Arial" w:cs="Arial"/>
          <w:lang w:val="mn-MN"/>
        </w:rPr>
        <w:tab/>
      </w:r>
      <w:r w:rsidRPr="00175752">
        <w:rPr>
          <w:rFonts w:ascii="Arial" w:eastAsia="Arial" w:hAnsi="Arial" w:cs="Arial"/>
          <w:lang w:val="mn-MN"/>
        </w:rPr>
        <w:tab/>
      </w:r>
      <w:r w:rsidRPr="00175752">
        <w:rPr>
          <w:rFonts w:ascii="Arial" w:eastAsia="Arial" w:hAnsi="Arial" w:cs="Arial"/>
          <w:lang w:val="mn-MN"/>
        </w:rPr>
        <w:tab/>
      </w:r>
      <w:r w:rsidRPr="00175752">
        <w:rPr>
          <w:rFonts w:ascii="Arial" w:eastAsia="Arial" w:hAnsi="Arial" w:cs="Arial"/>
          <w:lang w:val="mn-MN"/>
        </w:rPr>
        <w:tab/>
        <w:t>Г.ЗАНДАНШАТАР</w:t>
      </w:r>
    </w:p>
    <w:sectPr w:rsidR="004A6A9F" w:rsidRPr="00965FAA" w:rsidSect="00EA4773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E3601"/>
    <w:multiLevelType w:val="multilevel"/>
    <w:tmpl w:val="2038707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1"/>
    <w:rsid w:val="00130EDC"/>
    <w:rsid w:val="0014008B"/>
    <w:rsid w:val="00191612"/>
    <w:rsid w:val="001F5D5E"/>
    <w:rsid w:val="002C52EF"/>
    <w:rsid w:val="00326B2F"/>
    <w:rsid w:val="003F4169"/>
    <w:rsid w:val="003F562D"/>
    <w:rsid w:val="00405E9F"/>
    <w:rsid w:val="00442953"/>
    <w:rsid w:val="00464E2D"/>
    <w:rsid w:val="004C2E18"/>
    <w:rsid w:val="00587CDE"/>
    <w:rsid w:val="005B077B"/>
    <w:rsid w:val="0060448C"/>
    <w:rsid w:val="007C4AF2"/>
    <w:rsid w:val="007D2DB2"/>
    <w:rsid w:val="00864405"/>
    <w:rsid w:val="008D3276"/>
    <w:rsid w:val="00965FAA"/>
    <w:rsid w:val="00AC0313"/>
    <w:rsid w:val="00BB7C55"/>
    <w:rsid w:val="00C50DC6"/>
    <w:rsid w:val="00CD4025"/>
    <w:rsid w:val="00D41988"/>
    <w:rsid w:val="00D67411"/>
    <w:rsid w:val="00D97264"/>
    <w:rsid w:val="00EA1A59"/>
    <w:rsid w:val="00EA4773"/>
    <w:rsid w:val="00EE03C8"/>
    <w:rsid w:val="00EF489A"/>
    <w:rsid w:val="00F61770"/>
    <w:rsid w:val="00F86ACD"/>
    <w:rsid w:val="00FB0952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FF7C"/>
  <w14:defaultImageDpi w14:val="32767"/>
  <w15:docId w15:val="{A91C46D7-9CF5-6049-AC0E-E476CE5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D67411"/>
    <w:rPr>
      <w:rFonts w:eastAsia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D67411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styleId="NoSpacing">
    <w:name w:val="No Spacing"/>
    <w:link w:val="NoSpacingChar"/>
    <w:uiPriority w:val="1"/>
    <w:qFormat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SpacingChar">
    <w:name w:val="No Spacing Char"/>
    <w:link w:val="NoSpacing"/>
    <w:uiPriority w:val="1"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rmaltextrun">
    <w:name w:val="normaltextrun"/>
    <w:basedOn w:val="DefaultParagraphFont"/>
    <w:rsid w:val="00D67411"/>
  </w:style>
  <w:style w:type="character" w:styleId="Strong">
    <w:name w:val="Strong"/>
    <w:basedOn w:val="DefaultParagraphFont"/>
    <w:uiPriority w:val="22"/>
    <w:qFormat/>
    <w:rsid w:val="00D67411"/>
    <w:rPr>
      <w:b/>
      <w:bCs/>
    </w:rPr>
  </w:style>
  <w:style w:type="paragraph" w:styleId="Title">
    <w:name w:val="Title"/>
    <w:basedOn w:val="Normal"/>
    <w:link w:val="TitleChar"/>
    <w:qFormat/>
    <w:rsid w:val="005B077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B077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86ACD"/>
    <w:pPr>
      <w:spacing w:after="150"/>
    </w:pPr>
    <w:rPr>
      <w:rFonts w:eastAsiaTheme="minorEastAsia"/>
    </w:rPr>
  </w:style>
  <w:style w:type="character" w:customStyle="1" w:styleId="NormalWebChar">
    <w:name w:val="Normal (Web) Char"/>
    <w:link w:val="NormalWeb"/>
    <w:uiPriority w:val="99"/>
    <w:locked/>
    <w:rsid w:val="00F86ACD"/>
    <w:rPr>
      <w:rFonts w:ascii="Times New Roman" w:eastAsiaTheme="minorEastAsia" w:hAnsi="Times New Roman" w:cs="Times New Roman"/>
    </w:rPr>
  </w:style>
  <w:style w:type="paragraph" w:customStyle="1" w:styleId="paragraph">
    <w:name w:val="paragraph"/>
    <w:basedOn w:val="Normal"/>
    <w:rsid w:val="002C52EF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C52EF"/>
  </w:style>
  <w:style w:type="paragraph" w:styleId="BodyText20">
    <w:name w:val="Body Text 2"/>
    <w:basedOn w:val="Normal"/>
    <w:link w:val="BodyText2Char"/>
    <w:rsid w:val="0014008B"/>
    <w:rPr>
      <w:rFonts w:ascii="Arial Mon" w:hAnsi="Arial Mon"/>
      <w:szCs w:val="20"/>
    </w:rPr>
  </w:style>
  <w:style w:type="character" w:customStyle="1" w:styleId="BodyText2Char">
    <w:name w:val="Body Text 2 Char"/>
    <w:basedOn w:val="DefaultParagraphFont"/>
    <w:link w:val="BodyText20"/>
    <w:rsid w:val="0014008B"/>
    <w:rPr>
      <w:rFonts w:ascii="Arial Mon" w:eastAsia="Times New Roman" w:hAnsi="Arial Mo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2022-08-29T15:04:00Z</cp:lastPrinted>
  <dcterms:created xsi:type="dcterms:W3CDTF">2022-11-28T03:04:00Z</dcterms:created>
  <dcterms:modified xsi:type="dcterms:W3CDTF">2022-11-28T03:04:00Z</dcterms:modified>
</cp:coreProperties>
</file>