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403BCA64" w14:textId="77777777" w:rsidR="00843827" w:rsidRPr="00E850F3" w:rsidRDefault="00843827" w:rsidP="0084382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СОЁЛЫН ТУХАЙ ХУУЛЬД НЭМЭЛТ, </w:t>
      </w:r>
    </w:p>
    <w:p w14:paraId="50D038C4" w14:textId="77777777" w:rsidR="00843827" w:rsidRPr="00E850F3" w:rsidRDefault="00843827" w:rsidP="0084382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14:paraId="5F1E9A42" w14:textId="77777777" w:rsidR="00843827" w:rsidRPr="00E850F3" w:rsidRDefault="00843827" w:rsidP="0084382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3410B4C3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Соёлын тухай хуульд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доор дурдсан агуулгатай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хэсэг, заалт нэмсүгэй:</w:t>
      </w:r>
    </w:p>
    <w:p w14:paraId="7FF36E0F" w14:textId="77777777" w:rsidR="00843827" w:rsidRPr="00E850F3" w:rsidRDefault="00843827" w:rsidP="00843827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38D231C2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sz w:val="24"/>
          <w:szCs w:val="24"/>
          <w:lang w:val="mn-MN"/>
        </w:rPr>
        <w:tab/>
        <w:t>1/21 дүгээр зүйлийн 21.1.12 дахь заалт:</w:t>
      </w:r>
    </w:p>
    <w:p w14:paraId="72CBA023" w14:textId="77777777" w:rsidR="00843827" w:rsidRPr="00E850F3" w:rsidRDefault="00843827" w:rsidP="00843827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08CB558E" w14:textId="77777777" w:rsidR="00843827" w:rsidRPr="00E850F3" w:rsidRDefault="00843827" w:rsidP="008438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>“21.1.12</w:t>
      </w:r>
      <w:r w:rsidRPr="00E850F3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>.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соёлын салбарт Төр, хувийн хэвшлийн түншлэлийн тухай хуульд заасны дагуу төр, хувийн хэвшлийн түншлэлээр хэрэгжүүлэх төслийг төлөвлөх, холбогдох байгууллагад төслийн санал гаргах, төр, хувийн хэвшлийн түншлэлийн гэрээний хэрэгжилтэд хяналт тавих;”</w:t>
      </w:r>
    </w:p>
    <w:p w14:paraId="7B9DDF5B" w14:textId="77777777" w:rsidR="00843827" w:rsidRPr="00E850F3" w:rsidRDefault="00843827" w:rsidP="008438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728E9DCB" w14:textId="77777777" w:rsidR="00843827" w:rsidRPr="00E850F3" w:rsidRDefault="00843827" w:rsidP="00843827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ab/>
        <w:t>2/26 дугаар зүйлийн 26.5 дахь хэсэг:</w:t>
      </w:r>
    </w:p>
    <w:p w14:paraId="644858C6" w14:textId="77777777" w:rsidR="00843827" w:rsidRPr="00E850F3" w:rsidRDefault="00843827" w:rsidP="00843827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  <w:lang w:val="mn-MN"/>
        </w:rPr>
      </w:pPr>
    </w:p>
    <w:p w14:paraId="468290A7" w14:textId="77777777" w:rsidR="00843827" w:rsidRPr="00E850F3" w:rsidRDefault="00843827" w:rsidP="00843827">
      <w:pPr>
        <w:tabs>
          <w:tab w:val="left" w:pos="7005"/>
          <w:tab w:val="right" w:pos="9026"/>
        </w:tabs>
        <w:spacing w:after="0" w:line="240" w:lineRule="auto"/>
        <w:ind w:firstLine="709"/>
        <w:jc w:val="both"/>
        <w:rPr>
          <w:rFonts w:ascii="Arial" w:eastAsia="MS Mincho" w:hAnsi="Arial" w:cs="Arial"/>
          <w:iCs/>
          <w:sz w:val="24"/>
          <w:szCs w:val="24"/>
          <w:lang w:val="mn-MN" w:eastAsia="ja-JP"/>
        </w:rPr>
      </w:pP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“26.5.Cоёлын салбарт төр, хувийн хэвшлийн түншлэлээр төсөл хэрэгжүүлэхтэй холбогдсон харилцааг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 Төр, хувийн хэвшлийн түншлэлийн тухай хуулиар зохицуулна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.”</w:t>
      </w:r>
    </w:p>
    <w:p w14:paraId="19F41FA7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</w:p>
    <w:p w14:paraId="456EF9FF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>Соёлын тухай хуулийн 21 дүгээр зүйлийн 21.1.12 дахь заалтын дугаарыг “21.1.13” гэж өөрчилсүгэй.</w:t>
      </w:r>
    </w:p>
    <w:p w14:paraId="4D798B8B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trike/>
          <w:sz w:val="24"/>
          <w:szCs w:val="24"/>
          <w:lang w:val="mn-MN" w:eastAsia="mn-MN"/>
        </w:rPr>
      </w:pPr>
    </w:p>
    <w:p w14:paraId="4AEB4084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sz w:val="24"/>
          <w:szCs w:val="24"/>
          <w:lang w:val="mn-MN" w:eastAsia="mn-MN"/>
        </w:rPr>
        <w:t>3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3E16ECCF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0878769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3A628230" w14:textId="77777777" w:rsidR="00843827" w:rsidRPr="00E850F3" w:rsidRDefault="00843827" w:rsidP="0084382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70294A5E" w14:textId="77777777" w:rsidR="00843827" w:rsidRPr="00E850F3" w:rsidRDefault="00843827" w:rsidP="00843827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7B16FDAB" w14:textId="77777777" w:rsidR="00843827" w:rsidRPr="00E850F3" w:rsidRDefault="00843827" w:rsidP="00843827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4C056E7F" w:rsidR="00E35E66" w:rsidRPr="00090986" w:rsidRDefault="00843827" w:rsidP="00843827">
      <w:pPr>
        <w:spacing w:after="0" w:line="240" w:lineRule="auto"/>
        <w:jc w:val="center"/>
        <w:rPr>
          <w:rFonts w:ascii="Arial" w:hAnsi="Arial" w:cs="Arial"/>
          <w:color w:val="000000"/>
          <w:lang w:val="mn-MN" w:eastAsia="en-029"/>
        </w:rPr>
      </w:pPr>
      <w:r>
        <w:rPr>
          <w:rFonts w:ascii="Arial" w:hAnsi="Arial" w:cs="Arial"/>
          <w:color w:val="000000"/>
          <w:lang w:eastAsia="en-029"/>
        </w:rPr>
        <w:t xml:space="preserve">         </w:t>
      </w: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090986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59E4"/>
    <w:rsid w:val="003431DA"/>
    <w:rsid w:val="003B5D55"/>
    <w:rsid w:val="003F243C"/>
    <w:rsid w:val="003F4A48"/>
    <w:rsid w:val="0051050A"/>
    <w:rsid w:val="0051111B"/>
    <w:rsid w:val="00573D6D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2023-01-21T07:50:00Z</dcterms:created>
  <dcterms:modified xsi:type="dcterms:W3CDTF">2023-01-21T07:50:00Z</dcterms:modified>
</cp:coreProperties>
</file>