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101670" w:rsidRPr="006A386D" w:rsidRDefault="00101670" w:rsidP="00101670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МОНГОЛ УЛСЫН ЯАМНЫ ЭРХ ЗҮЙН </w:t>
      </w:r>
    </w:p>
    <w:p w:rsidR="00101670" w:rsidRPr="006A386D" w:rsidRDefault="00101670" w:rsidP="00101670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БАЙДЛЫН ТУХАЙ ХУУЛЬД НЭМЭЛТ, </w:t>
      </w:r>
    </w:p>
    <w:p w:rsidR="00101670" w:rsidRPr="006A386D" w:rsidRDefault="00101670" w:rsidP="00101670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101670" w:rsidRPr="006A386D" w:rsidRDefault="00101670" w:rsidP="00101670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101670" w:rsidRPr="006A386D" w:rsidRDefault="00101670" w:rsidP="00101670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>Монгол Улсын яамны эрх зүйн байдлын тухай хуулийн 10 дугаар зүйлд доор дурдсан агуулгатай 10.3 дахь хэсэг нэмсүгэй:</w:t>
      </w:r>
    </w:p>
    <w:p w:rsidR="00101670" w:rsidRPr="006A386D" w:rsidRDefault="00101670" w:rsidP="00101670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>“10.3.</w:t>
      </w:r>
      <w:r w:rsidRPr="006A386D">
        <w:rPr>
          <w:rFonts w:ascii="Arial" w:eastAsia="Gulim" w:hAnsi="Arial" w:cs="Arial"/>
          <w:lang w:val="mn-MN"/>
        </w:rPr>
        <w:t>Тухайн яамны чиг үүрэгт хууль тогтоомжоор өөрчлөлт орсноос бусад тохиолдолд э</w:t>
      </w:r>
      <w:r w:rsidRPr="006A386D">
        <w:rPr>
          <w:rFonts w:ascii="Arial" w:hAnsi="Arial" w:cs="Arial"/>
          <w:lang w:val="mn-MN"/>
        </w:rPr>
        <w:t>нэ хуулийн 10.1-д заасан үйл ажиллагааны стратеги, зохион байгуулалтын бүтцийн өөрчлөлтийн хөтөлбөр болон зохион байгуулалтын бүтцэд өөрчлөлт оруулахыг хориглоно.”</w:t>
      </w:r>
    </w:p>
    <w:p w:rsidR="00101670" w:rsidRPr="006A386D" w:rsidRDefault="00101670" w:rsidP="00101670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>Монгол Улсын яамны эрх зүйн байдлын тухай хуулийн 9 дүгээр зүйлийн 9.2 дахь хэсгийн “даргыг” гэсний дараа “Монгол Улсын Засгийн газрын тухай хууль болон” гэж нэмсүгэй.</w:t>
      </w:r>
    </w:p>
    <w:p w:rsidR="00101670" w:rsidRPr="006A386D" w:rsidRDefault="00101670" w:rsidP="00101670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3 дугаар зүйл.</w:t>
      </w:r>
      <w:r w:rsidRPr="006A386D">
        <w:rPr>
          <w:rFonts w:ascii="Arial" w:hAnsi="Arial" w:cs="Arial"/>
          <w:lang w:val="mn-MN"/>
        </w:rPr>
        <w:t xml:space="preserve">Монгол Улсын яамны эрх зүйн байдлын тухай хуулийн 9 дүгээр зүйлийн 9.1 дэх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101670" w:rsidRPr="006A386D" w:rsidRDefault="00101670" w:rsidP="0010167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“9.1.</w:t>
      </w:r>
      <w:r w:rsidRPr="006A386D">
        <w:rPr>
          <w:rFonts w:ascii="Arial" w:hAnsi="Arial" w:cs="Arial"/>
          <w:color w:val="000000"/>
          <w:lang w:val="mn-MN"/>
        </w:rPr>
        <w:t>Төрийн нарийн бичгийн даргыг Засгийн газрын тухай хуулийн 18 дугаар зүйлийн 8 дахь хэсэгт заасны дагуу Засгийн газар томилж, чөлөөлнө.”</w:t>
      </w:r>
    </w:p>
    <w:p w:rsidR="00101670" w:rsidRPr="006A386D" w:rsidRDefault="00101670" w:rsidP="0010167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4 дүгээр зүйл.</w:t>
      </w:r>
      <w:r w:rsidRPr="006A386D">
        <w:rPr>
          <w:rFonts w:ascii="Arial" w:hAnsi="Arial" w:cs="Arial"/>
          <w:lang w:val="mn-MN"/>
        </w:rPr>
        <w:t>Монгол Улсын яамны эрх зүйн байдлын тухай хуулийн 10 дугаар зүйлийн 10.2 дахь хэсгийн “стратеги, ажлын байрны тодорхойлолтыг” гэснийг “стратегийг” гэж өөрчилсүгэй.</w:t>
      </w:r>
    </w:p>
    <w:p w:rsidR="00101670" w:rsidRPr="006A386D" w:rsidRDefault="00101670" w:rsidP="00101670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101670" w:rsidRPr="006A386D" w:rsidRDefault="00101670" w:rsidP="0010167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5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101670" w:rsidRPr="006A386D" w:rsidRDefault="00101670" w:rsidP="00101670">
      <w:pPr>
        <w:ind w:firstLine="720"/>
        <w:contextualSpacing/>
        <w:rPr>
          <w:rFonts w:ascii="Arial" w:hAnsi="Arial" w:cs="Arial"/>
          <w:lang w:val="mn-MN"/>
        </w:rPr>
      </w:pPr>
    </w:p>
    <w:p w:rsidR="00101670" w:rsidRPr="006A386D" w:rsidRDefault="00101670" w:rsidP="00101670">
      <w:pPr>
        <w:ind w:firstLine="720"/>
        <w:contextualSpacing/>
        <w:rPr>
          <w:rFonts w:ascii="Arial" w:hAnsi="Arial" w:cs="Arial"/>
          <w:lang w:val="mn-MN"/>
        </w:rPr>
      </w:pPr>
    </w:p>
    <w:p w:rsidR="00101670" w:rsidRPr="006A386D" w:rsidRDefault="00101670" w:rsidP="00101670">
      <w:pPr>
        <w:ind w:firstLine="720"/>
        <w:contextualSpacing/>
        <w:rPr>
          <w:rFonts w:ascii="Arial" w:hAnsi="Arial" w:cs="Arial"/>
          <w:lang w:val="mn-MN"/>
        </w:rPr>
      </w:pPr>
    </w:p>
    <w:p w:rsidR="00101670" w:rsidRPr="006A386D" w:rsidRDefault="00101670" w:rsidP="00101670">
      <w:pPr>
        <w:ind w:firstLine="720"/>
        <w:contextualSpacing/>
        <w:rPr>
          <w:rFonts w:ascii="Arial" w:hAnsi="Arial" w:cs="Arial"/>
          <w:color w:val="000000" w:themeColor="text1"/>
          <w:lang w:val="mn-MN"/>
        </w:rPr>
      </w:pPr>
    </w:p>
    <w:p w:rsidR="00101670" w:rsidRPr="006A386D" w:rsidRDefault="00101670" w:rsidP="00101670">
      <w:pPr>
        <w:spacing w:after="0"/>
        <w:ind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:rsidR="00101670" w:rsidRPr="006A386D" w:rsidRDefault="00101670" w:rsidP="00101670">
      <w:pPr>
        <w:spacing w:after="0"/>
        <w:ind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  <w:t xml:space="preserve">          М.ЭНХБОЛД </w:t>
      </w:r>
    </w:p>
    <w:p w:rsidR="00ED5DE8" w:rsidRPr="006A386D" w:rsidRDefault="00ED5DE8" w:rsidP="00101670">
      <w:pPr>
        <w:spacing w:after="0"/>
        <w:jc w:val="center"/>
        <w:rPr>
          <w:rFonts w:ascii="Arial" w:hAnsi="Arial" w:cs="Arial"/>
          <w:lang w:val="mn-MN"/>
        </w:rPr>
      </w:pPr>
    </w:p>
    <w:sectPr w:rsidR="00ED5DE8" w:rsidRPr="006A386D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3FE" w:rsidRDefault="000153FE" w:rsidP="00E21D9A">
      <w:pPr>
        <w:spacing w:after="0" w:line="240" w:lineRule="auto"/>
      </w:pPr>
      <w:r>
        <w:separator/>
      </w:r>
    </w:p>
  </w:endnote>
  <w:endnote w:type="continuationSeparator" w:id="0">
    <w:p w:rsidR="000153FE" w:rsidRDefault="000153FE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3FE" w:rsidRDefault="000153FE">
      <w:r>
        <w:separator/>
      </w:r>
    </w:p>
  </w:footnote>
  <w:footnote w:type="continuationSeparator" w:id="0">
    <w:p w:rsidR="000153FE" w:rsidRDefault="00015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11B8B"/>
    <w:rsid w:val="000153FE"/>
    <w:rsid w:val="00047A3C"/>
    <w:rsid w:val="00101670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A00"/>
    <w:rsid w:val="004E5BAE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70153"/>
    <w:rsid w:val="008F0B2F"/>
    <w:rsid w:val="00910652"/>
    <w:rsid w:val="00994EB8"/>
    <w:rsid w:val="00A13C9D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D5DE8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8BFC-6087-4268-9EDD-59065072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2018-01-10T01:13:00Z</dcterms:created>
  <dcterms:modified xsi:type="dcterms:W3CDTF">2018-01-10T01:13:00Z</dcterms:modified>
</cp:coreProperties>
</file>