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24ED12D0" w14:textId="77777777" w:rsidR="00E01E8C" w:rsidRPr="00462A7F" w:rsidRDefault="00E01E8C" w:rsidP="00E01E8C">
      <w:pPr>
        <w:contextualSpacing/>
        <w:jc w:val="center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УЛСЫН ТЭМДЭГТИЙН ХУРААМЖИЙН </w:t>
      </w:r>
    </w:p>
    <w:p w14:paraId="35F7727B" w14:textId="77777777" w:rsidR="00E01E8C" w:rsidRPr="00462A7F" w:rsidRDefault="00E01E8C" w:rsidP="00E01E8C">
      <w:pPr>
        <w:contextualSpacing/>
        <w:jc w:val="center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    ТУХАЙ ХУУЛЬД НЭМЭЛТ, ӨӨРЧЛӨЛТ </w:t>
      </w:r>
    </w:p>
    <w:p w14:paraId="70EFA602" w14:textId="77777777" w:rsidR="00E01E8C" w:rsidRPr="00462A7F" w:rsidRDefault="00E01E8C" w:rsidP="00E01E8C">
      <w:pPr>
        <w:contextualSpacing/>
        <w:jc w:val="center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    ОРУУЛАХ ТУХАЙ </w:t>
      </w:r>
    </w:p>
    <w:p w14:paraId="34C085F3" w14:textId="77777777" w:rsidR="00E01E8C" w:rsidRPr="00462A7F" w:rsidRDefault="00E01E8C" w:rsidP="00E01E8C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</w:p>
    <w:p w14:paraId="58DF926B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1 дүгээр зүйл.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Улсын тэмдэгтийн хураамжийн тухай хуульд доор дурдсан агуулгатай зүйл, заалт нэмсүгэй:</w:t>
      </w:r>
    </w:p>
    <w:p w14:paraId="1400F63B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03F2E35E" w14:textId="77777777" w:rsidR="00E01E8C" w:rsidRPr="00462A7F" w:rsidRDefault="00E01E8C" w:rsidP="00E01E8C">
      <w:pPr>
        <w:ind w:left="720" w:firstLine="720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1/5 дугаар зүйлийн 5.1.55, 5.1.56 дахь заалт:</w:t>
      </w:r>
    </w:p>
    <w:p w14:paraId="18094DE4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37FDD4E8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“5.1.55.Шүүх шинжилгээний тухай хуульд заасан зарим шүүх шинжилгээ хийх болон түүнд холбогдох үйлчилгээ үзүүлэх;</w:t>
      </w:r>
    </w:p>
    <w:p w14:paraId="1FDDA126" w14:textId="77777777" w:rsidR="00E01E8C" w:rsidRPr="00462A7F" w:rsidRDefault="00E01E8C" w:rsidP="00E01E8C">
      <w:pPr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147BF29E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5.1.56.Шүүх шинжилгээний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тухай хуульд заасан шинжээчийн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үйл ажиллагаа эрхлэх зөвшөөрөл олгох.”</w:t>
      </w:r>
    </w:p>
    <w:p w14:paraId="721759A2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04D68B93" w14:textId="77777777" w:rsidR="00E01E8C" w:rsidRPr="00462A7F" w:rsidRDefault="00E01E8C" w:rsidP="00E01E8C">
      <w:pPr>
        <w:ind w:left="720" w:firstLine="720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2/20 дугаар зүйлийн 20.1.6, 20.1.7 дахь заалт:</w:t>
      </w:r>
    </w:p>
    <w:p w14:paraId="35B53349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037D49CB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“20.1.6.Шүүх шинжилгээний тухай хуульд заасан шинжээчийн үйл ажиллагаа эрхлэх зөвшөөрөл олгоход 500 000-800 000 төгрөг; </w:t>
      </w:r>
    </w:p>
    <w:p w14:paraId="7884B527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16269327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20.1.7.энэ хуулийн 20.1.6-д заасан зөвшөөрлийн хугацааг сунгахад 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   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400 000-600 000 төгрөг.”</w:t>
      </w:r>
    </w:p>
    <w:p w14:paraId="60E80DEA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416AC68A" w14:textId="77777777" w:rsidR="00E01E8C" w:rsidRPr="00462A7F" w:rsidRDefault="00E01E8C" w:rsidP="00E01E8C">
      <w:pPr>
        <w:ind w:left="720" w:firstLine="720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3/20</w:t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дүгээр зүйл.</w:t>
      </w:r>
    </w:p>
    <w:p w14:paraId="384F71A0" w14:textId="77777777" w:rsidR="00E01E8C" w:rsidRPr="00462A7F" w:rsidRDefault="00E01E8C" w:rsidP="00E01E8C">
      <w:pPr>
        <w:ind w:left="720" w:firstLine="720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</w:p>
    <w:p w14:paraId="5AC6EAA1" w14:textId="77777777" w:rsidR="00E01E8C" w:rsidRPr="00462A7F" w:rsidRDefault="00E01E8C" w:rsidP="00E01E8C">
      <w:pPr>
        <w:ind w:left="2127" w:hanging="1407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“</w:t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дүгээр зүйл.Зарим шүүх шинжилгээ хийх болон түүнд холбогдох   </w:t>
      </w:r>
    </w:p>
    <w:p w14:paraId="1C2404B9" w14:textId="77777777" w:rsidR="00E01E8C" w:rsidRPr="00462A7F" w:rsidRDefault="00E01E8C" w:rsidP="00E01E8C">
      <w:pPr>
        <w:ind w:left="2127" w:hanging="1407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                            үйлчилгээг үзүүлэхэд хураах тэмдэгтийн хураамжийн </w:t>
      </w:r>
    </w:p>
    <w:p w14:paraId="2CD5E5B4" w14:textId="77777777" w:rsidR="00E01E8C" w:rsidRPr="00462A7F" w:rsidRDefault="00E01E8C" w:rsidP="00E01E8C">
      <w:pPr>
        <w:ind w:left="2127" w:hanging="1407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                                                            хэмжээ </w:t>
      </w:r>
    </w:p>
    <w:p w14:paraId="24DA0295" w14:textId="77777777" w:rsidR="00E01E8C" w:rsidRPr="00462A7F" w:rsidRDefault="00E01E8C" w:rsidP="00E01E8C">
      <w:pPr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5AA1DFF3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.1.Шүүх шинжилгээний байгууллагад хийгдэх дараах шүүх эмнэлгийн шинжилгээнд доор дурдсан хэмжээгээр тэмдэгтийн хураамж хураана:</w:t>
      </w:r>
    </w:p>
    <w:p w14:paraId="0F19549B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</w:r>
    </w:p>
    <w:p w14:paraId="59CF844A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.1.1.ДНХ-ээр эцэг, эх тогтоох лабораторийн шинжилгээ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хийхэд       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120 000-180 000 төгрөг;</w:t>
      </w:r>
    </w:p>
    <w:p w14:paraId="0912FDC0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</w:t>
      </w:r>
    </w:p>
    <w:p w14:paraId="389D73AF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.1.2.хүний шээс, үс, хумс, шүлс, цусанд мансууруулах болон сэтгэцэд нөлөөт бодис тодорхойлох лабораторийн шинжилгээ хийхэд 45 000-60 000 төгрөг;</w:t>
      </w:r>
    </w:p>
    <w:p w14:paraId="0B6BDE9D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4447DEF0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.1.3.лабораторид ДНХ-ийн аргаар хийх бактериологийн шинжилгээ хийхэд 15 000-20 000 төгрөг;</w:t>
      </w:r>
    </w:p>
    <w:p w14:paraId="144075FB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07FADB07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.1.4.лабораторид бичил харуурын аргаар хийх бактериологийн шинжилгээ хийхэд 8 000-16 000 төгрөг;</w:t>
      </w:r>
    </w:p>
    <w:p w14:paraId="3DB161E7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5905A3E6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lastRenderedPageBreak/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.1.5.лабораторид ийлдэс судлалын аргаар хийх бактериологийн шинжилгээ хийхэд 5 000-15 000 төгрөг; </w:t>
      </w:r>
    </w:p>
    <w:p w14:paraId="486D853F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2C9DA1CC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.1.6.хүний цусан дахь спиртийн агууламж тодорхойлох химийн шинжилгээ хийхэд 5 000-15 000 төгрөг;</w:t>
      </w:r>
    </w:p>
    <w:p w14:paraId="3654D5C5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6F99A50E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.1.7.хүний цусны бүлэг тогтоох лабораторийн шинжилгээ хийхэд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       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3 000-8 000 төгрөг;</w:t>
      </w:r>
    </w:p>
    <w:p w14:paraId="745DF6A7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53CC6C83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.1.8.гадаадын иргэн, харьяалалгүй хүний цогцост шүүх эмнэлгийн шинжилгээ хийхэд 800 000-1 000 000 төгрөг;</w:t>
      </w:r>
    </w:p>
    <w:p w14:paraId="646BC391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153A73AF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.1.9.шарил дахин шинжлэх буюу эксгумаци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д хийхэд 300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000-500 000 төгрөг;</w:t>
      </w:r>
    </w:p>
    <w:p w14:paraId="7E74CA86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618A8198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 w:eastAsia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 w:eastAsia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 w:eastAsia="mn-MN"/>
        </w:rPr>
        <w:t>.1.10.хэн болох нь тодорхойгүй цогцсыг оршуулсны дараа гэр бүлийн гишүүн, төрөл, садангийн хүнийх нь хүсэлтээр оршуулсан газраас гаргаж, хүлээлгэн өгөхөд 300 000-500 000 төгрөг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;</w:t>
      </w:r>
    </w:p>
    <w:p w14:paraId="199A9B6F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 w:eastAsia="mn-MN"/>
        </w:rPr>
      </w:pPr>
    </w:p>
    <w:p w14:paraId="5B49A46D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 w:eastAsia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 w:eastAsia="mn-MN"/>
        </w:rPr>
        <w:t>.1.11.эрүүл мэндийн даатгалаас төлөгдөх боломжгүй 18, түүнээс дээш настай байсан хүний цогцост шинжилгээ хийхэд 60 000-80 000 төгрөг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;</w:t>
      </w:r>
      <w:r w:rsidRPr="00462A7F">
        <w:rPr>
          <w:rFonts w:ascii="Arial" w:hAnsi="Arial" w:cs="Arial"/>
          <w:b/>
          <w:bCs/>
          <w:strike/>
          <w:noProof/>
          <w:color w:val="000000"/>
          <w:sz w:val="23"/>
          <w:szCs w:val="23"/>
          <w:lang w:val="mn-MN" w:eastAsia="mn-MN"/>
        </w:rPr>
        <w:t xml:space="preserve">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</w:t>
      </w:r>
    </w:p>
    <w:p w14:paraId="3335BECB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2FE53961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.1.12.иргэний хүсэлтээр цогцос хөргөгчид хадгалахад хоног тутамд 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20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000-30 000 төгрөг, гурав хоногоос дээш хугацаагаар хадгалахад хоног тутамд 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    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10 000-15 000 төгрөг;</w:t>
      </w:r>
    </w:p>
    <w:p w14:paraId="07D70A98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5FBE2037" w14:textId="77777777" w:rsidR="00E01E8C" w:rsidRPr="00462A7F" w:rsidRDefault="00E01E8C" w:rsidP="00E01E8C">
      <w:pPr>
        <w:ind w:firstLine="144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.1.13.цогцос зориулалтын машинаар тээвэрлэхэд километр тутамд </w:t>
      </w:r>
      <w:r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 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5 000 төгрөг.”</w:t>
      </w:r>
    </w:p>
    <w:p w14:paraId="1BE6C443" w14:textId="77777777" w:rsidR="00E01E8C" w:rsidRPr="00462A7F" w:rsidRDefault="00E01E8C" w:rsidP="00E01E8C">
      <w:pPr>
        <w:contextualSpacing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7F03EF7D" w14:textId="77777777" w:rsidR="00E01E8C" w:rsidRPr="00462A7F" w:rsidRDefault="00E01E8C" w:rsidP="00E01E8C">
      <w:pPr>
        <w:contextualSpacing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4/41 дүгээр зүйлийн 41.4.17-41.4.19 дэх заалт:</w:t>
      </w:r>
    </w:p>
    <w:p w14:paraId="5507949B" w14:textId="77777777" w:rsidR="00E01E8C" w:rsidRPr="00462A7F" w:rsidRDefault="00E01E8C" w:rsidP="00E01E8C">
      <w:pPr>
        <w:contextualSpacing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</w:r>
    </w:p>
    <w:p w14:paraId="1EDCE470" w14:textId="77777777" w:rsidR="00E01E8C" w:rsidRPr="00462A7F" w:rsidRDefault="00E01E8C" w:rsidP="00E01E8C">
      <w:pPr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  <w:t>“41.4.17.хүний бэлгийн эрх, эрх чөлөө халдашгүй байдлын эсрэг гэмт хэргийн хохирогчид шүүх эмнэлгийн шинжилгээ хийхэд;</w:t>
      </w:r>
    </w:p>
    <w:p w14:paraId="1B346645" w14:textId="77777777" w:rsidR="00E01E8C" w:rsidRPr="00462A7F" w:rsidRDefault="00E01E8C" w:rsidP="00E01E8C">
      <w:pPr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444426C7" w14:textId="3397F7BD" w:rsidR="00E01E8C" w:rsidRPr="00462A7F" w:rsidRDefault="00E01E8C" w:rsidP="00E01E8C">
      <w:pPr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ab/>
        <w:t>41.4.18.амьжиргааны баталгаажих т</w:t>
      </w:r>
      <w:r w:rsidR="001C718D">
        <w:rPr>
          <w:rFonts w:ascii="Arial" w:hAnsi="Arial" w:cs="Arial"/>
          <w:noProof/>
          <w:color w:val="000000"/>
          <w:sz w:val="23"/>
          <w:szCs w:val="23"/>
          <w:lang w:val="mn-MN"/>
        </w:rPr>
        <w:t>ү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вшн</w:t>
      </w:r>
      <w:r w:rsidR="001C718D">
        <w:rPr>
          <w:rFonts w:ascii="Arial" w:hAnsi="Arial" w:cs="Arial"/>
          <w:noProof/>
          <w:color w:val="000000"/>
          <w:sz w:val="23"/>
          <w:szCs w:val="23"/>
          <w:lang w:val="mn-MN"/>
        </w:rPr>
        <w:t>ээ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с доогуур орлоготой иргэнд шүүх шинжилгээ хийхэд;</w:t>
      </w:r>
    </w:p>
    <w:p w14:paraId="0590859A" w14:textId="77777777" w:rsidR="00E01E8C" w:rsidRPr="00462A7F" w:rsidRDefault="00E01E8C" w:rsidP="00E01E8C">
      <w:pPr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1462083D" w14:textId="77777777" w:rsidR="00E01E8C" w:rsidRPr="00462A7F" w:rsidRDefault="00E01E8C" w:rsidP="00E01E8C">
      <w:pPr>
        <w:ind w:left="720" w:firstLine="72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41.4.19.18 насанд хүрээгүй хүний шүүх шинжилгээг хийхэд.”</w:t>
      </w:r>
    </w:p>
    <w:p w14:paraId="0FE2D4D8" w14:textId="77777777" w:rsidR="00E01E8C" w:rsidRPr="00462A7F" w:rsidRDefault="00E01E8C" w:rsidP="00E01E8C">
      <w:pPr>
        <w:contextualSpacing/>
        <w:rPr>
          <w:rFonts w:ascii="Arial" w:hAnsi="Arial" w:cs="Arial"/>
          <w:noProof/>
          <w:color w:val="000000"/>
          <w:sz w:val="23"/>
          <w:szCs w:val="23"/>
          <w:lang w:val="mn-MN"/>
        </w:rPr>
      </w:pPr>
    </w:p>
    <w:p w14:paraId="0C0C1D4A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2 дугаар зүйл.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Улсын тэмдэгтийн хураамжийн тухай хуулийн</w:t>
      </w: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 xml:space="preserve"> 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>6 дугаар зүйлийн 6.2 дахь хэсгийн “14-20 дугаар зүйл” гэснийг “14, 15, 16, 17, 18, 19, 20, 20</w:t>
      </w:r>
      <w:r w:rsidRPr="00462A7F">
        <w:rPr>
          <w:rFonts w:ascii="Arial" w:hAnsi="Arial" w:cs="Arial"/>
          <w:noProof/>
          <w:color w:val="000000"/>
          <w:sz w:val="23"/>
          <w:szCs w:val="23"/>
          <w:vertAlign w:val="superscript"/>
          <w:lang w:val="mn-MN"/>
        </w:rPr>
        <w:t>1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 дүгээр зүйл” гэж өөрчилсүгэй.</w:t>
      </w:r>
    </w:p>
    <w:p w14:paraId="47CC69E9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</w:pPr>
    </w:p>
    <w:p w14:paraId="0807FB2C" w14:textId="77777777" w:rsidR="00E01E8C" w:rsidRPr="00462A7F" w:rsidRDefault="00E01E8C" w:rsidP="00E01E8C">
      <w:pPr>
        <w:ind w:firstLine="720"/>
        <w:contextualSpacing/>
        <w:jc w:val="both"/>
        <w:rPr>
          <w:rFonts w:ascii="Arial" w:hAnsi="Arial" w:cs="Arial"/>
          <w:noProof/>
          <w:color w:val="000000"/>
          <w:sz w:val="23"/>
          <w:szCs w:val="23"/>
          <w:lang w:val="mn-MN"/>
        </w:rPr>
      </w:pPr>
      <w:r w:rsidRPr="00462A7F">
        <w:rPr>
          <w:rFonts w:ascii="Arial" w:hAnsi="Arial" w:cs="Arial"/>
          <w:b/>
          <w:bCs/>
          <w:noProof/>
          <w:color w:val="000000"/>
          <w:sz w:val="23"/>
          <w:szCs w:val="23"/>
          <w:lang w:val="mn-MN"/>
        </w:rPr>
        <w:t>3 дугаар зүйл.</w:t>
      </w:r>
      <w:r w:rsidRPr="00462A7F">
        <w:rPr>
          <w:rFonts w:ascii="Arial" w:hAnsi="Arial" w:cs="Arial"/>
          <w:noProof/>
          <w:color w:val="000000"/>
          <w:sz w:val="23"/>
          <w:szCs w:val="23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353B6D33" w14:textId="77777777" w:rsidR="00E01E8C" w:rsidRPr="00462A7F" w:rsidRDefault="00E01E8C" w:rsidP="00E01E8C">
      <w:pPr>
        <w:ind w:left="720" w:firstLine="720"/>
        <w:jc w:val="both"/>
        <w:rPr>
          <w:rFonts w:ascii="Arial" w:hAnsi="Arial" w:cs="Arial"/>
          <w:color w:val="000000"/>
          <w:sz w:val="23"/>
          <w:szCs w:val="23"/>
          <w:lang w:val="mn-MN" w:eastAsia="en-029"/>
        </w:rPr>
      </w:pPr>
    </w:p>
    <w:p w14:paraId="43D9096E" w14:textId="77777777" w:rsidR="00E01E8C" w:rsidRPr="00462A7F" w:rsidRDefault="00E01E8C" w:rsidP="00E01E8C">
      <w:pPr>
        <w:ind w:left="720" w:firstLine="720"/>
        <w:jc w:val="both"/>
        <w:rPr>
          <w:rFonts w:ascii="Arial" w:hAnsi="Arial" w:cs="Arial"/>
          <w:color w:val="000000"/>
          <w:sz w:val="23"/>
          <w:szCs w:val="23"/>
          <w:lang w:val="mn-MN" w:eastAsia="en-029"/>
        </w:rPr>
      </w:pPr>
    </w:p>
    <w:p w14:paraId="784B9ADF" w14:textId="77777777" w:rsidR="00E01E8C" w:rsidRPr="00462A7F" w:rsidRDefault="00E01E8C" w:rsidP="00E01E8C">
      <w:pPr>
        <w:ind w:left="720" w:firstLine="720"/>
        <w:jc w:val="both"/>
        <w:rPr>
          <w:rFonts w:ascii="Arial" w:hAnsi="Arial" w:cs="Arial"/>
          <w:color w:val="000000"/>
          <w:sz w:val="23"/>
          <w:szCs w:val="23"/>
          <w:lang w:val="mn-MN" w:eastAsia="en-029"/>
        </w:rPr>
      </w:pPr>
    </w:p>
    <w:p w14:paraId="07815C05" w14:textId="77777777" w:rsidR="00E01E8C" w:rsidRPr="00462A7F" w:rsidRDefault="00E01E8C" w:rsidP="00E01E8C">
      <w:pPr>
        <w:ind w:left="720" w:firstLine="720"/>
        <w:jc w:val="both"/>
        <w:rPr>
          <w:rFonts w:ascii="Arial" w:hAnsi="Arial" w:cs="Arial"/>
          <w:color w:val="000000"/>
          <w:sz w:val="23"/>
          <w:szCs w:val="23"/>
          <w:lang w:val="mn-MN" w:eastAsia="en-029"/>
        </w:rPr>
      </w:pPr>
    </w:p>
    <w:p w14:paraId="08B3DACD" w14:textId="77777777" w:rsidR="00E01E8C" w:rsidRPr="00462A7F" w:rsidRDefault="00E01E8C" w:rsidP="00E01E8C">
      <w:pPr>
        <w:ind w:left="720" w:firstLine="720"/>
        <w:jc w:val="both"/>
        <w:rPr>
          <w:rFonts w:ascii="Arial" w:hAnsi="Arial" w:cs="Arial"/>
          <w:color w:val="000000"/>
          <w:sz w:val="23"/>
          <w:szCs w:val="23"/>
          <w:lang w:val="mn-MN" w:eastAsia="en-029"/>
        </w:rPr>
      </w:pPr>
      <w:r w:rsidRPr="00462A7F">
        <w:rPr>
          <w:rFonts w:ascii="Arial" w:hAnsi="Arial" w:cs="Arial"/>
          <w:color w:val="000000"/>
          <w:sz w:val="23"/>
          <w:szCs w:val="23"/>
          <w:lang w:val="mn-MN" w:eastAsia="en-029"/>
        </w:rPr>
        <w:t>МОНГОЛ УЛСЫН</w:t>
      </w:r>
    </w:p>
    <w:p w14:paraId="52963B2E" w14:textId="23352DA9" w:rsidR="002C5A57" w:rsidRPr="00E01E8C" w:rsidRDefault="00E01E8C" w:rsidP="00E01E8C">
      <w:pPr>
        <w:ind w:left="720" w:firstLine="720"/>
        <w:jc w:val="both"/>
        <w:rPr>
          <w:rFonts w:ascii="Arial" w:hAnsi="Arial" w:cs="Arial"/>
          <w:color w:val="000000"/>
          <w:sz w:val="23"/>
          <w:szCs w:val="23"/>
          <w:lang w:val="mn-MN" w:eastAsia="en-029"/>
        </w:rPr>
      </w:pPr>
      <w:r w:rsidRPr="00462A7F">
        <w:rPr>
          <w:rFonts w:ascii="Arial" w:hAnsi="Arial" w:cs="Arial"/>
          <w:color w:val="000000"/>
          <w:sz w:val="23"/>
          <w:szCs w:val="23"/>
          <w:lang w:val="mn-MN" w:eastAsia="en-029"/>
        </w:rPr>
        <w:t xml:space="preserve">ИХ ХУРЛЫН ДАРГА </w:t>
      </w:r>
      <w:r w:rsidRPr="00462A7F">
        <w:rPr>
          <w:rFonts w:ascii="Arial" w:hAnsi="Arial" w:cs="Arial"/>
          <w:color w:val="000000"/>
          <w:sz w:val="23"/>
          <w:szCs w:val="23"/>
          <w:lang w:val="mn-MN" w:eastAsia="en-029"/>
        </w:rPr>
        <w:tab/>
      </w:r>
      <w:r w:rsidRPr="00462A7F">
        <w:rPr>
          <w:rFonts w:ascii="Arial" w:hAnsi="Arial" w:cs="Arial"/>
          <w:color w:val="000000"/>
          <w:sz w:val="23"/>
          <w:szCs w:val="23"/>
          <w:lang w:val="mn-MN" w:eastAsia="en-029"/>
        </w:rPr>
        <w:tab/>
      </w:r>
      <w:r w:rsidRPr="00462A7F">
        <w:rPr>
          <w:rFonts w:ascii="Arial" w:hAnsi="Arial" w:cs="Arial"/>
          <w:color w:val="000000"/>
          <w:sz w:val="23"/>
          <w:szCs w:val="23"/>
          <w:lang w:val="mn-MN" w:eastAsia="en-029"/>
        </w:rPr>
        <w:tab/>
      </w:r>
      <w:r w:rsidRPr="00462A7F">
        <w:rPr>
          <w:rFonts w:ascii="Arial" w:hAnsi="Arial" w:cs="Arial"/>
          <w:color w:val="000000"/>
          <w:sz w:val="23"/>
          <w:szCs w:val="23"/>
          <w:lang w:val="mn-MN" w:eastAsia="en-029"/>
        </w:rPr>
        <w:tab/>
        <w:t>Г.ЗАНДАНШАТАР</w:t>
      </w:r>
    </w:p>
    <w:sectPr w:rsidR="002C5A57" w:rsidRPr="00E01E8C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18D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2023-01-05T04:29:00Z</cp:lastPrinted>
  <dcterms:created xsi:type="dcterms:W3CDTF">2023-01-23T04:54:00Z</dcterms:created>
  <dcterms:modified xsi:type="dcterms:W3CDTF">2023-01-27T04:08:00Z</dcterms:modified>
</cp:coreProperties>
</file>