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C47FA5"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C47FA5">
        <w:rPr>
          <w:rFonts w:ascii="Arial" w:hAnsi="Arial" w:cs="Arial"/>
          <w:color w:val="3366FF"/>
          <w:sz w:val="20"/>
          <w:szCs w:val="20"/>
          <w:u w:val="single"/>
          <w:lang w:val="ms-MY"/>
        </w:rPr>
        <w:t>2016</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C47FA5">
        <w:rPr>
          <w:rFonts w:ascii="Arial" w:hAnsi="Arial" w:cs="Arial"/>
          <w:color w:val="3366FF"/>
          <w:sz w:val="20"/>
          <w:szCs w:val="20"/>
          <w:u w:val="single"/>
          <w:lang w:val="ms-MY"/>
        </w:rPr>
        <w:t>04</w:t>
      </w:r>
      <w:r w:rsidR="0087597F">
        <w:rPr>
          <w:rFonts w:ascii="Arial" w:hAnsi="Arial" w:cs="Arial"/>
          <w:color w:val="3366FF"/>
          <w:sz w:val="20"/>
          <w:szCs w:val="20"/>
          <w:u w:val="single"/>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C47FA5">
        <w:rPr>
          <w:rFonts w:ascii="Arial" w:hAnsi="Arial" w:cs="Arial"/>
          <w:color w:val="3366FF"/>
          <w:sz w:val="20"/>
          <w:szCs w:val="20"/>
          <w:u w:val="single"/>
          <w:lang w:val="ms-MY"/>
        </w:rPr>
        <w:t>14</w:t>
      </w:r>
      <w:r w:rsidR="0087597F">
        <w:rPr>
          <w:rFonts w:ascii="Arial" w:hAnsi="Arial" w:cs="Arial"/>
          <w:color w:val="3366FF"/>
          <w:sz w:val="20"/>
          <w:szCs w:val="20"/>
          <w:u w:val="single"/>
          <w:lang w:val="ms-MY"/>
        </w:rPr>
        <w:t xml:space="preserve"> </w:t>
      </w:r>
      <w:r w:rsidR="00913BC5">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C47FA5">
        <w:rPr>
          <w:rFonts w:ascii="Arial" w:hAnsi="Arial" w:cs="Arial"/>
          <w:color w:val="3366FF"/>
          <w:sz w:val="20"/>
          <w:szCs w:val="20"/>
          <w:lang w:val="ms-MY"/>
        </w:rPr>
        <w:t xml:space="preserve">      </w:t>
      </w:r>
      <w:r w:rsidRPr="00F23983">
        <w:rPr>
          <w:rFonts w:ascii="Arial" w:hAnsi="Arial" w:cs="Arial"/>
          <w:color w:val="3366FF"/>
          <w:sz w:val="20"/>
          <w:szCs w:val="20"/>
          <w:lang w:val="ms-MY"/>
        </w:rPr>
        <w:t>Дугаар</w:t>
      </w:r>
      <w:r w:rsidR="00913BC5">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C47FA5">
        <w:rPr>
          <w:rFonts w:ascii="Arial" w:hAnsi="Arial" w:cs="Arial"/>
          <w:color w:val="3366FF"/>
          <w:sz w:val="20"/>
          <w:szCs w:val="20"/>
          <w:u w:val="single"/>
          <w:lang w:val="ms-MY"/>
        </w:rPr>
        <w:t>35</w:t>
      </w:r>
      <w:r w:rsidR="0087597F">
        <w:rPr>
          <w:rFonts w:ascii="Arial" w:hAnsi="Arial" w:cs="Arial"/>
          <w:color w:val="3366FF"/>
          <w:sz w:val="20"/>
          <w:szCs w:val="20"/>
          <w:u w:val="single"/>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186B8A" w:rsidRDefault="00186B8A" w:rsidP="00186B8A">
      <w:pPr>
        <w:jc w:val="center"/>
        <w:rPr>
          <w:rFonts w:ascii="Arial" w:hAnsi="Arial" w:cs="Arial"/>
          <w:b/>
          <w:bCs/>
        </w:rPr>
      </w:pPr>
    </w:p>
    <w:p w:rsidR="00186B8A" w:rsidRPr="00186B8A" w:rsidRDefault="00186B8A" w:rsidP="00B7249D">
      <w:pPr>
        <w:jc w:val="center"/>
        <w:rPr>
          <w:rFonts w:ascii="Arial" w:hAnsi="Arial" w:cs="Arial"/>
          <w:lang w:val="mn-MN"/>
        </w:rPr>
      </w:pPr>
      <w:r>
        <w:rPr>
          <w:rFonts w:ascii="Arial" w:hAnsi="Arial" w:cs="Arial"/>
          <w:b/>
          <w:bCs/>
          <w:lang w:val="mn-MN"/>
        </w:rPr>
        <w:t xml:space="preserve">    </w:t>
      </w:r>
    </w:p>
    <w:p w:rsidR="00C47FA5" w:rsidRPr="00C47FA5" w:rsidRDefault="00C47FA5" w:rsidP="00C47FA5">
      <w:pPr>
        <w:jc w:val="center"/>
        <w:rPr>
          <w:rFonts w:ascii="Times New Roman" w:hAnsi="Times New Roman"/>
          <w:lang w:val="mn-MN"/>
        </w:rPr>
      </w:pPr>
      <w:r w:rsidRPr="00C47FA5">
        <w:rPr>
          <w:rFonts w:ascii="Arial" w:hAnsi="Arial" w:cs="Arial"/>
          <w:b/>
          <w:bCs/>
          <w:lang w:val="mn-MN"/>
        </w:rPr>
        <w:t>Зарим газар нутгийг улсын тусгай</w:t>
      </w:r>
    </w:p>
    <w:p w:rsidR="00C47FA5" w:rsidRDefault="00C47FA5" w:rsidP="00C47FA5">
      <w:pPr>
        <w:jc w:val="center"/>
        <w:rPr>
          <w:rFonts w:ascii="Arial" w:hAnsi="Arial" w:cs="Arial"/>
          <w:b/>
          <w:bCs/>
        </w:rPr>
      </w:pPr>
      <w:r w:rsidRPr="00C47FA5">
        <w:rPr>
          <w:rFonts w:ascii="Arial" w:hAnsi="Arial" w:cs="Arial"/>
          <w:b/>
          <w:bCs/>
          <w:lang w:val="mn-MN"/>
        </w:rPr>
        <w:t>хамгаалалтад авах тухай</w:t>
      </w:r>
    </w:p>
    <w:p w:rsidR="00C47FA5" w:rsidRPr="00C47FA5" w:rsidRDefault="00C47FA5" w:rsidP="00C47FA5">
      <w:pPr>
        <w:jc w:val="center"/>
        <w:rPr>
          <w:rFonts w:ascii="Times New Roman" w:hAnsi="Times New Roman"/>
        </w:rPr>
      </w:pPr>
    </w:p>
    <w:p w:rsidR="00C47FA5" w:rsidRPr="00C47FA5" w:rsidRDefault="00C47FA5" w:rsidP="00C47FA5">
      <w:pPr>
        <w:jc w:val="both"/>
        <w:rPr>
          <w:rFonts w:ascii="Times New Roman" w:hAnsi="Times New Roman"/>
        </w:rPr>
      </w:pPr>
    </w:p>
    <w:p w:rsidR="00C47FA5" w:rsidRPr="00C47FA5" w:rsidRDefault="00C47FA5" w:rsidP="00C47FA5">
      <w:pPr>
        <w:jc w:val="both"/>
        <w:rPr>
          <w:rFonts w:ascii="Times New Roman" w:hAnsi="Times New Roman"/>
        </w:rPr>
      </w:pPr>
      <w:r>
        <w:rPr>
          <w:rFonts w:ascii="Arial" w:hAnsi="Arial" w:cs="Arial"/>
        </w:rPr>
        <w:tab/>
      </w:r>
      <w:r w:rsidRPr="00C47FA5">
        <w:rPr>
          <w:rFonts w:ascii="Arial" w:hAnsi="Arial" w:cs="Arial"/>
          <w:lang w:val="mn-MN"/>
        </w:rPr>
        <w:t xml:space="preserve">Тусгай хамгаалалттай газар нутгийн тухай хуулийн 25 дугаар зүйлийн 1, 2  дахь </w:t>
      </w:r>
      <w:r w:rsidRPr="00C47FA5">
        <w:rPr>
          <w:rFonts w:ascii="Arial" w:hAnsi="Arial" w:cs="Arial"/>
          <w:color w:val="000000"/>
          <w:lang w:val="mn-MN"/>
        </w:rPr>
        <w:t>заалт, Yндэсний хөтөлбөр батлах тухай Улсын Их Хурлын 1998 оны 29 дүгээр тогтоолын хавсралтын 3.4 дэх заалтыг үндэслэн Монгол Улсын Их Хурлаас ТОГТООХ нь:</w:t>
      </w:r>
    </w:p>
    <w:p w:rsidR="00C47FA5" w:rsidRPr="00C47FA5" w:rsidRDefault="00C47FA5" w:rsidP="00C47FA5">
      <w:pPr>
        <w:jc w:val="both"/>
        <w:rPr>
          <w:rFonts w:ascii="Times New Roman" w:hAnsi="Times New Roman"/>
        </w:rPr>
      </w:pPr>
    </w:p>
    <w:p w:rsidR="00C47FA5" w:rsidRPr="00C47FA5" w:rsidRDefault="00C47FA5" w:rsidP="00C47FA5">
      <w:pPr>
        <w:jc w:val="both"/>
        <w:rPr>
          <w:rFonts w:ascii="Times New Roman" w:hAnsi="Times New Roman"/>
          <w:lang w:val="mn-MN"/>
        </w:rPr>
      </w:pPr>
      <w:r>
        <w:rPr>
          <w:rFonts w:ascii="Arial" w:hAnsi="Arial" w:cs="Arial"/>
          <w:color w:val="000000"/>
        </w:rPr>
        <w:tab/>
      </w:r>
      <w:r w:rsidRPr="00C47FA5">
        <w:rPr>
          <w:rFonts w:ascii="Arial" w:hAnsi="Arial" w:cs="Arial"/>
          <w:color w:val="000000"/>
          <w:lang w:val="mn-MN"/>
        </w:rPr>
        <w:t>1.Байгаль орчны тэнцвэрт байдал, байгалийн унаган төрх, түүх, соёлын үнэт өвийг тогтвортой хадгалах, устах аюулд орсон амьтан, ургамлыг хамгаалах зорилгоор байгалийн аялал жуулчлалыг хөгжүүлэхэд онцгой ач холбогдол бүхий Өмнөговь аймгийн Гурвантэс сумын нутагт орших Тост, Тосон бумбын нурууг байгалийн нөөц газрын ангиллаар улсын тусгай хамгаалалтад авсугай.</w:t>
      </w:r>
    </w:p>
    <w:p w:rsidR="00C47FA5" w:rsidRPr="00C47FA5" w:rsidRDefault="00C47FA5" w:rsidP="00C47FA5">
      <w:pPr>
        <w:ind w:left="706"/>
        <w:jc w:val="both"/>
        <w:rPr>
          <w:rFonts w:ascii="Times New Roman" w:hAnsi="Times New Roman"/>
        </w:rPr>
      </w:pPr>
    </w:p>
    <w:p w:rsidR="00C47FA5" w:rsidRPr="00C47FA5" w:rsidRDefault="00C47FA5" w:rsidP="00C47FA5">
      <w:pPr>
        <w:jc w:val="both"/>
        <w:rPr>
          <w:rFonts w:ascii="Times New Roman" w:hAnsi="Times New Roman"/>
        </w:rPr>
      </w:pPr>
      <w:r w:rsidRPr="00C47FA5">
        <w:rPr>
          <w:rFonts w:ascii="Times New Roman" w:hAnsi="Times New Roman"/>
          <w:color w:val="000000"/>
        </w:rPr>
        <w:t>        </w:t>
      </w:r>
      <w:r w:rsidRPr="00C47FA5">
        <w:rPr>
          <w:rFonts w:ascii="Arial" w:hAnsi="Arial" w:cs="Arial"/>
          <w:color w:val="000000"/>
        </w:rPr>
        <w:t xml:space="preserve"> </w:t>
      </w:r>
      <w:r w:rsidRPr="00C47FA5">
        <w:rPr>
          <w:rFonts w:ascii="Arial" w:hAnsi="Arial" w:cs="Arial"/>
          <w:color w:val="000000"/>
          <w:lang w:val="mn-MN"/>
        </w:rPr>
        <w:t>2.Байгалийн нөөц газрын ангиллаар улсын тусгай хамгаалалтад авч байгаа газар нутгийн хилийн заагийг тогтоохыг Монгол Улсын Засгийн газар /Ч.Сайханбилэг/-т даалгасугай.</w:t>
      </w:r>
    </w:p>
    <w:p w:rsidR="00C47FA5" w:rsidRPr="00C47FA5" w:rsidRDefault="00C47FA5" w:rsidP="00C47FA5">
      <w:pPr>
        <w:jc w:val="both"/>
        <w:rPr>
          <w:rFonts w:ascii="Times New Roman" w:hAnsi="Times New Roman"/>
        </w:rPr>
      </w:pPr>
    </w:p>
    <w:p w:rsidR="00C47FA5" w:rsidRPr="00C47FA5" w:rsidRDefault="00C47FA5" w:rsidP="00C47FA5">
      <w:pPr>
        <w:jc w:val="both"/>
        <w:rPr>
          <w:rFonts w:ascii="Times New Roman" w:hAnsi="Times New Roman"/>
        </w:rPr>
      </w:pPr>
    </w:p>
    <w:p w:rsidR="00C47FA5" w:rsidRPr="00C47FA5" w:rsidRDefault="00C47FA5" w:rsidP="00C47FA5">
      <w:pPr>
        <w:jc w:val="both"/>
        <w:rPr>
          <w:rFonts w:ascii="Times New Roman" w:hAnsi="Times New Roman"/>
        </w:rPr>
      </w:pPr>
    </w:p>
    <w:p w:rsidR="00C47FA5" w:rsidRPr="00C47FA5" w:rsidRDefault="00C47FA5" w:rsidP="00C47FA5">
      <w:pPr>
        <w:jc w:val="both"/>
        <w:rPr>
          <w:rFonts w:ascii="Times New Roman" w:hAnsi="Times New Roman"/>
        </w:rPr>
      </w:pPr>
    </w:p>
    <w:p w:rsidR="00C47FA5" w:rsidRPr="00C47FA5" w:rsidRDefault="00C47FA5" w:rsidP="00C47FA5">
      <w:pPr>
        <w:jc w:val="both"/>
        <w:rPr>
          <w:rFonts w:ascii="Times New Roman" w:hAnsi="Times New Roman"/>
        </w:rPr>
      </w:pPr>
    </w:p>
    <w:p w:rsidR="00C47FA5" w:rsidRPr="00C47FA5" w:rsidRDefault="00C47FA5" w:rsidP="00C47FA5">
      <w:pPr>
        <w:ind w:left="720" w:firstLine="720"/>
        <w:jc w:val="both"/>
        <w:rPr>
          <w:rFonts w:ascii="Times New Roman" w:hAnsi="Times New Roman"/>
        </w:rPr>
      </w:pPr>
      <w:r w:rsidRPr="00C47FA5">
        <w:rPr>
          <w:rFonts w:ascii="Arial" w:hAnsi="Arial" w:cs="Arial"/>
          <w:lang w:val="mn-MN"/>
        </w:rPr>
        <w:t xml:space="preserve">МОНГОЛ УЛСЫН </w:t>
      </w:r>
    </w:p>
    <w:p w:rsidR="00C47FA5" w:rsidRPr="00C47FA5" w:rsidRDefault="00C47FA5" w:rsidP="00C47FA5">
      <w:pPr>
        <w:ind w:left="720" w:firstLine="720"/>
        <w:jc w:val="both"/>
        <w:rPr>
          <w:rFonts w:ascii="Times New Roman" w:hAnsi="Times New Roman"/>
        </w:rPr>
      </w:pPr>
      <w:r w:rsidRPr="00C47FA5">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sidRPr="00C47FA5">
        <w:rPr>
          <w:rFonts w:ascii="Arial" w:hAnsi="Arial" w:cs="Arial"/>
          <w:lang w:val="mn-MN"/>
        </w:rPr>
        <w:t xml:space="preserve">З.ЭНХБОЛД </w:t>
      </w:r>
    </w:p>
    <w:p w:rsidR="00C47FA5" w:rsidRPr="00C47FA5" w:rsidRDefault="00C47FA5" w:rsidP="00C47FA5">
      <w:pPr>
        <w:rPr>
          <w:rFonts w:ascii="Times New Roman" w:hAnsi="Times New Roman"/>
        </w:rPr>
      </w:pPr>
    </w:p>
    <w:p w:rsidR="00C47FA5" w:rsidRPr="00C47FA5" w:rsidRDefault="00C47FA5" w:rsidP="00C47FA5">
      <w:pPr>
        <w:spacing w:before="100" w:beforeAutospacing="1"/>
        <w:rPr>
          <w:rFonts w:ascii="Times New Roman" w:hAnsi="Times New Roman"/>
        </w:rPr>
      </w:pPr>
    </w:p>
    <w:p w:rsidR="00C47FA5" w:rsidRPr="00C47FA5" w:rsidRDefault="00C47FA5" w:rsidP="00C47FA5">
      <w:pPr>
        <w:spacing w:before="100" w:beforeAutospacing="1"/>
        <w:rPr>
          <w:rFonts w:ascii="Times New Roman" w:hAnsi="Times New Roman"/>
        </w:rPr>
      </w:pPr>
    </w:p>
    <w:p w:rsidR="00186B8A" w:rsidRPr="00186B8A" w:rsidRDefault="00186B8A" w:rsidP="00186B8A">
      <w:pPr>
        <w:rPr>
          <w:rFonts w:ascii="Arial" w:hAnsi="Arial" w:cs="Arial"/>
          <w:lang w:val="mn-MN"/>
        </w:rPr>
      </w:pPr>
    </w:p>
    <w:p w:rsidR="00186B8A" w:rsidRPr="00186B8A" w:rsidRDefault="00186B8A" w:rsidP="00186B8A">
      <w:pPr>
        <w:rPr>
          <w:rFonts w:ascii="Arial" w:hAnsi="Arial" w:cs="Arial"/>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sectPr w:rsidR="00186B8A"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E25" w:rsidRDefault="00C41E25">
      <w:r>
        <w:separator/>
      </w:r>
    </w:p>
  </w:endnote>
  <w:endnote w:type="continuationSeparator" w:id="0">
    <w:p w:rsidR="00C41E25" w:rsidRDefault="00C41E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E25" w:rsidRDefault="00C41E25">
      <w:r>
        <w:separator/>
      </w:r>
    </w:p>
  </w:footnote>
  <w:footnote w:type="continuationSeparator" w:id="0">
    <w:p w:rsidR="00C41E25" w:rsidRDefault="00C41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103375"/>
    <w:rsid w:val="00111ACA"/>
    <w:rsid w:val="001855E0"/>
    <w:rsid w:val="00186B8A"/>
    <w:rsid w:val="002F47AB"/>
    <w:rsid w:val="00326450"/>
    <w:rsid w:val="0041229B"/>
    <w:rsid w:val="00510066"/>
    <w:rsid w:val="00512794"/>
    <w:rsid w:val="005533FF"/>
    <w:rsid w:val="005B1215"/>
    <w:rsid w:val="005E2464"/>
    <w:rsid w:val="006200C5"/>
    <w:rsid w:val="00622B8D"/>
    <w:rsid w:val="0063309A"/>
    <w:rsid w:val="006657BD"/>
    <w:rsid w:val="00666E38"/>
    <w:rsid w:val="00674E9E"/>
    <w:rsid w:val="007370B9"/>
    <w:rsid w:val="007D74A7"/>
    <w:rsid w:val="0080506F"/>
    <w:rsid w:val="00856366"/>
    <w:rsid w:val="00857D2C"/>
    <w:rsid w:val="0087597F"/>
    <w:rsid w:val="008C27EE"/>
    <w:rsid w:val="00913BC5"/>
    <w:rsid w:val="009427EB"/>
    <w:rsid w:val="00972562"/>
    <w:rsid w:val="009A20EC"/>
    <w:rsid w:val="00A568DC"/>
    <w:rsid w:val="00A739B6"/>
    <w:rsid w:val="00AA372C"/>
    <w:rsid w:val="00B566D0"/>
    <w:rsid w:val="00B7249D"/>
    <w:rsid w:val="00B810F8"/>
    <w:rsid w:val="00C41E25"/>
    <w:rsid w:val="00C47FA5"/>
    <w:rsid w:val="00C8654D"/>
    <w:rsid w:val="00D16BC6"/>
    <w:rsid w:val="00D65F27"/>
    <w:rsid w:val="00DC2EC0"/>
    <w:rsid w:val="00E046A2"/>
    <w:rsid w:val="00E25469"/>
    <w:rsid w:val="00E453E3"/>
    <w:rsid w:val="00E604F5"/>
    <w:rsid w:val="00E94DCF"/>
    <w:rsid w:val="00F23983"/>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195822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FB4D8-9BBA-4D6B-AC65-7236EBCE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2016-04-26T18:44:00Z</dcterms:created>
  <dcterms:modified xsi:type="dcterms:W3CDTF">2016-04-26T18:44:00Z</dcterms:modified>
</cp:coreProperties>
</file>