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0E275C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D750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750B3">
        <w:rPr>
          <w:rFonts w:ascii="Arial" w:hAnsi="Arial" w:cs="Arial"/>
          <w:color w:val="3366FF"/>
          <w:sz w:val="20"/>
          <w:szCs w:val="20"/>
          <w:u w:val="single"/>
        </w:rPr>
        <w:t>0</w:t>
      </w:r>
      <w:r w:rsidR="002A0168">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44EE83EC" w14:textId="77777777" w:rsidR="002A0168" w:rsidRDefault="002A0168" w:rsidP="006E2872">
      <w:pPr>
        <w:jc w:val="center"/>
        <w:rPr>
          <w:rFonts w:ascii="Arial" w:hAnsi="Arial" w:cs="Arial"/>
          <w:b/>
          <w:bCs/>
          <w:lang w:val="mn-MN"/>
        </w:rPr>
      </w:pPr>
    </w:p>
    <w:p w14:paraId="0D47CF7A" w14:textId="77777777" w:rsidR="002A0168" w:rsidRDefault="002A0168" w:rsidP="006E2872">
      <w:pPr>
        <w:jc w:val="center"/>
        <w:rPr>
          <w:rFonts w:ascii="Arial" w:hAnsi="Arial" w:cs="Arial"/>
          <w:b/>
          <w:bCs/>
          <w:lang w:val="mn-MN"/>
        </w:rPr>
      </w:pPr>
    </w:p>
    <w:p w14:paraId="7125DC71" w14:textId="77777777" w:rsidR="00764564" w:rsidRPr="001E530C" w:rsidRDefault="00764564" w:rsidP="00764564">
      <w:pPr>
        <w:ind w:left="142"/>
        <w:jc w:val="center"/>
        <w:rPr>
          <w:rFonts w:ascii="Arial" w:eastAsia="Malgun Gothic" w:hAnsi="Arial" w:cs="Arial"/>
          <w:b/>
          <w:lang w:val="mn-MN" w:eastAsia="ko-KR"/>
        </w:rPr>
      </w:pPr>
      <w:r w:rsidRPr="001E530C">
        <w:rPr>
          <w:rFonts w:ascii="Arial" w:eastAsia="Malgun Gothic" w:hAnsi="Arial" w:cs="Arial"/>
          <w:b/>
          <w:lang w:val="mn-MN" w:eastAsia="ko-KR"/>
        </w:rPr>
        <w:t xml:space="preserve">АШИГТ МАЛТМАЛЫН ТУХАЙ ХУУЛЬД </w:t>
      </w:r>
    </w:p>
    <w:p w14:paraId="5486C0F4" w14:textId="77777777" w:rsidR="00764564" w:rsidRPr="001E530C" w:rsidRDefault="00764564" w:rsidP="00764564">
      <w:pPr>
        <w:ind w:left="142"/>
        <w:jc w:val="center"/>
        <w:rPr>
          <w:rFonts w:ascii="Arial" w:eastAsia="Malgun Gothic" w:hAnsi="Arial" w:cs="Arial"/>
          <w:b/>
          <w:lang w:val="mn-MN" w:eastAsia="ko-KR"/>
        </w:rPr>
      </w:pPr>
      <w:r w:rsidRPr="001E530C">
        <w:rPr>
          <w:rFonts w:ascii="Arial" w:eastAsia="Malgun Gothic" w:hAnsi="Arial" w:cs="Arial"/>
          <w:b/>
          <w:lang w:val="mn-MN" w:eastAsia="ko-KR"/>
        </w:rPr>
        <w:t>ӨӨРЧЛӨЛТ ОРУУЛАХ ТУХАЙ</w:t>
      </w:r>
    </w:p>
    <w:p w14:paraId="50A52BAE" w14:textId="77777777" w:rsidR="00764564" w:rsidRPr="001E530C" w:rsidRDefault="00764564" w:rsidP="00764564">
      <w:pPr>
        <w:spacing w:line="360" w:lineRule="auto"/>
        <w:jc w:val="center"/>
        <w:rPr>
          <w:rFonts w:ascii="Arial" w:hAnsi="Arial" w:cs="Arial"/>
          <w:b/>
          <w:bCs/>
          <w:lang w:val="mn-MN" w:eastAsia="ko-KR"/>
        </w:rPr>
      </w:pPr>
    </w:p>
    <w:p w14:paraId="6B898049" w14:textId="77777777" w:rsidR="00764564" w:rsidRPr="001E530C" w:rsidRDefault="00764564" w:rsidP="00764564">
      <w:pPr>
        <w:ind w:firstLine="720"/>
        <w:jc w:val="both"/>
        <w:rPr>
          <w:rFonts w:ascii="Arial" w:eastAsia="Malgun Gothic" w:hAnsi="Arial" w:cs="Arial"/>
          <w:lang w:val="mn-MN" w:eastAsia="ko-KR"/>
        </w:rPr>
      </w:pPr>
      <w:r w:rsidRPr="001E530C">
        <w:rPr>
          <w:rFonts w:ascii="Arial" w:eastAsia="Malgun Gothic" w:hAnsi="Arial" w:cs="Arial"/>
          <w:b/>
          <w:lang w:val="mn-MN" w:eastAsia="ko-KR"/>
        </w:rPr>
        <w:t>1 дүгээр зүйл.</w:t>
      </w:r>
      <w:r w:rsidRPr="001E530C">
        <w:rPr>
          <w:rFonts w:ascii="Arial" w:eastAsia="Malgun Gothic" w:hAnsi="Arial" w:cs="Arial"/>
          <w:lang w:val="mn-MN" w:eastAsia="ko-KR"/>
        </w:rPr>
        <w:t>Ашигт малтмалын тухай хуулийн 56 дугаар зүйлийн 56.1.5</w:t>
      </w:r>
      <w:r w:rsidRPr="001E530C">
        <w:rPr>
          <w:rFonts w:ascii="Arial" w:eastAsia="Malgun Gothic" w:hAnsi="Arial" w:cs="Arial"/>
          <w:b/>
          <w:lang w:val="mn-MN" w:eastAsia="ko-KR"/>
        </w:rPr>
        <w:t xml:space="preserve"> </w:t>
      </w:r>
      <w:r w:rsidRPr="001E530C">
        <w:rPr>
          <w:rFonts w:ascii="Arial" w:eastAsia="Malgun Gothic" w:hAnsi="Arial" w:cs="Arial"/>
          <w:lang w:val="mn-MN" w:eastAsia="ko-KR"/>
        </w:rPr>
        <w:t>дахь</w:t>
      </w:r>
      <w:r w:rsidRPr="001E530C">
        <w:rPr>
          <w:rFonts w:ascii="Arial" w:eastAsia="Malgun Gothic" w:hAnsi="Arial" w:cs="Arial"/>
          <w:b/>
          <w:lang w:val="mn-MN" w:eastAsia="ko-KR"/>
        </w:rPr>
        <w:t xml:space="preserve"> </w:t>
      </w:r>
      <w:r w:rsidRPr="001E530C">
        <w:rPr>
          <w:rFonts w:ascii="Arial" w:eastAsia="Malgun Gothic" w:hAnsi="Arial" w:cs="Arial"/>
          <w:lang w:val="mn-MN" w:eastAsia="ko-KR"/>
        </w:rPr>
        <w:t>заалтыг доор дурдсанаар өөрчлөн найруулсугай:</w:t>
      </w:r>
    </w:p>
    <w:p w14:paraId="150B54B4" w14:textId="77777777" w:rsidR="00764564" w:rsidRPr="001E530C" w:rsidRDefault="00764564" w:rsidP="00764564">
      <w:pPr>
        <w:ind w:firstLine="720"/>
        <w:jc w:val="both"/>
        <w:rPr>
          <w:rFonts w:ascii="Arial" w:eastAsia="Malgun Gothic" w:hAnsi="Arial" w:cs="Arial"/>
          <w:lang w:val="mn-MN" w:eastAsia="ko-KR"/>
        </w:rPr>
      </w:pPr>
    </w:p>
    <w:p w14:paraId="6EBD2B52" w14:textId="77777777" w:rsidR="00764564" w:rsidRPr="001E530C" w:rsidRDefault="00764564" w:rsidP="00764564">
      <w:pPr>
        <w:ind w:firstLine="1440"/>
        <w:jc w:val="both"/>
        <w:rPr>
          <w:rFonts w:ascii="Arial" w:eastAsia="Malgun Gothic" w:hAnsi="Arial" w:cs="Arial"/>
          <w:lang w:val="mn-MN" w:eastAsia="ko-KR"/>
        </w:rPr>
      </w:pPr>
      <w:r w:rsidRPr="001E530C">
        <w:rPr>
          <w:rFonts w:ascii="Arial" w:eastAsia="Malgun Gothic" w:hAnsi="Arial" w:cs="Arial"/>
          <w:lang w:val="mn-MN" w:eastAsia="ko-KR"/>
        </w:rPr>
        <w:t xml:space="preserve">“56.1.5.тусгай зөвшөөрөл эзэмшигч байгаль орчинд хортой нөлөөлж байгаа, эсхүл нөхөн сэргээх, байгаль орчны менежментийн төлөвлөгөөнд заасан үүргээ биелүүлээгүй талаар нутгийн захиргааны байгууллагын саналыг харгалзан байгаль орчны асуудал эрхэлсэн төрийн захиргааны төв байгууллага дүгнэлт гаргасан;” </w:t>
      </w:r>
    </w:p>
    <w:p w14:paraId="6A33CFE3" w14:textId="77777777" w:rsidR="00764564" w:rsidRPr="001E530C" w:rsidRDefault="00764564" w:rsidP="00764564">
      <w:pPr>
        <w:ind w:firstLine="1440"/>
        <w:jc w:val="both"/>
        <w:rPr>
          <w:rFonts w:ascii="Arial" w:hAnsi="Arial" w:cs="Arial"/>
          <w:b/>
          <w:bCs/>
          <w:lang w:val="mn-MN" w:eastAsia="ko-KR"/>
        </w:rPr>
      </w:pPr>
    </w:p>
    <w:p w14:paraId="60BB3545" w14:textId="77777777" w:rsidR="00764564" w:rsidRPr="001E530C" w:rsidRDefault="00764564" w:rsidP="00764564">
      <w:pPr>
        <w:ind w:firstLine="720"/>
        <w:jc w:val="both"/>
        <w:rPr>
          <w:rFonts w:ascii="Arial" w:eastAsia="Malgun Gothic" w:hAnsi="Arial" w:cs="Arial"/>
          <w:b/>
          <w:lang w:val="mn-MN" w:eastAsia="ko-KR"/>
        </w:rPr>
      </w:pPr>
      <w:r w:rsidRPr="001E530C">
        <w:rPr>
          <w:rFonts w:ascii="Arial" w:eastAsia="Malgun Gothic" w:hAnsi="Arial" w:cs="Arial"/>
          <w:b/>
          <w:lang w:val="mn-MN" w:eastAsia="ko-KR"/>
        </w:rPr>
        <w:t>2 дугаар зүйл.</w:t>
      </w:r>
      <w:r w:rsidRPr="001E530C">
        <w:rPr>
          <w:rFonts w:ascii="Arial" w:eastAsia="Malgun Gothic" w:hAnsi="Arial" w:cs="Arial"/>
          <w:bCs/>
          <w:lang w:val="mn-MN" w:eastAsia="ko-KR"/>
        </w:rPr>
        <w:t xml:space="preserve">Энэ хуулийг Ус бохирдуулсны төлбөрийн тухай хуульд нэмэлт, өөрчлөлт оруулах тухай хууль хүчин төгөлдөр болсон өдрөөс эхлэн дагаж мөрдөнө. </w:t>
      </w:r>
    </w:p>
    <w:p w14:paraId="08F770EF" w14:textId="77777777" w:rsidR="00764564" w:rsidRPr="001E530C" w:rsidRDefault="00764564" w:rsidP="00764564">
      <w:pPr>
        <w:ind w:firstLine="720"/>
        <w:jc w:val="both"/>
        <w:rPr>
          <w:rFonts w:ascii="Arial" w:eastAsia="Malgun Gothic" w:hAnsi="Arial" w:cs="Arial"/>
          <w:b/>
          <w:lang w:val="mn-MN" w:eastAsia="ko-KR"/>
        </w:rPr>
      </w:pPr>
    </w:p>
    <w:p w14:paraId="17B444A3" w14:textId="77777777" w:rsidR="00764564" w:rsidRPr="001E530C" w:rsidRDefault="00764564" w:rsidP="00764564">
      <w:pPr>
        <w:jc w:val="both"/>
        <w:rPr>
          <w:rFonts w:ascii="Arial" w:eastAsia="Malgun Gothic" w:hAnsi="Arial" w:cs="Arial"/>
          <w:bCs/>
          <w:lang w:val="mn-MN" w:eastAsia="ko-KR"/>
        </w:rPr>
      </w:pPr>
    </w:p>
    <w:p w14:paraId="79B9E373" w14:textId="77777777" w:rsidR="00764564" w:rsidRPr="001E530C" w:rsidRDefault="00764564" w:rsidP="00764564">
      <w:pPr>
        <w:jc w:val="both"/>
        <w:rPr>
          <w:rFonts w:ascii="Arial" w:eastAsia="Malgun Gothic" w:hAnsi="Arial" w:cs="Arial"/>
          <w:bCs/>
          <w:lang w:val="mn-MN" w:eastAsia="ko-KR"/>
        </w:rPr>
      </w:pPr>
      <w:r w:rsidRPr="001E530C">
        <w:rPr>
          <w:rFonts w:ascii="Arial" w:eastAsia="Malgun Gothic" w:hAnsi="Arial" w:cs="Arial"/>
          <w:bCs/>
          <w:lang w:val="mn-MN" w:eastAsia="ko-KR"/>
        </w:rPr>
        <w:tab/>
      </w:r>
    </w:p>
    <w:p w14:paraId="6B57A27E" w14:textId="77777777" w:rsidR="00764564" w:rsidRPr="001E530C" w:rsidRDefault="00764564" w:rsidP="00764564">
      <w:pPr>
        <w:jc w:val="both"/>
        <w:rPr>
          <w:rFonts w:ascii="Arial" w:eastAsia="Malgun Gothic" w:hAnsi="Arial" w:cs="Arial"/>
          <w:bCs/>
          <w:lang w:val="mn-MN" w:eastAsia="ko-KR"/>
        </w:rPr>
      </w:pPr>
    </w:p>
    <w:p w14:paraId="1C01B562" w14:textId="77777777" w:rsidR="00764564" w:rsidRPr="001E530C" w:rsidRDefault="00764564" w:rsidP="00764564">
      <w:pPr>
        <w:jc w:val="both"/>
        <w:rPr>
          <w:rFonts w:ascii="Arial" w:eastAsia="Malgun Gothic" w:hAnsi="Arial" w:cs="Arial"/>
          <w:bCs/>
          <w:lang w:val="mn-MN" w:eastAsia="ko-KR"/>
        </w:rPr>
      </w:pPr>
      <w:r w:rsidRPr="001E530C">
        <w:rPr>
          <w:rFonts w:ascii="Arial" w:eastAsia="Malgun Gothic" w:hAnsi="Arial" w:cs="Arial"/>
          <w:bCs/>
          <w:lang w:val="mn-MN" w:eastAsia="ko-KR"/>
        </w:rPr>
        <w:t xml:space="preserve"> </w:t>
      </w: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МОНГОЛ УЛСЫН </w:t>
      </w:r>
    </w:p>
    <w:p w14:paraId="51FB8D57" w14:textId="58A2A388" w:rsidR="002A0168" w:rsidRPr="002A0168" w:rsidRDefault="00764564" w:rsidP="00764564">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ИХ ХУРЛЫН ДАРГА</w:t>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Pr>
          <w:rFonts w:ascii="Arial" w:eastAsia="Malgun Gothic" w:hAnsi="Arial" w:cs="Arial"/>
          <w:bCs/>
          <w:lang w:val="mn-MN" w:eastAsia="ko-KR"/>
        </w:rPr>
        <w:t>Г.ЗАНДАНШАТАР</w:t>
      </w:r>
      <w:bookmarkStart w:id="0" w:name="_GoBack"/>
      <w:bookmarkEnd w:id="0"/>
    </w:p>
    <w:sectPr w:rsidR="002A0168" w:rsidRPr="002A016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D5B1F" w14:textId="77777777" w:rsidR="002C0205" w:rsidRDefault="002C0205">
      <w:r>
        <w:separator/>
      </w:r>
    </w:p>
  </w:endnote>
  <w:endnote w:type="continuationSeparator" w:id="0">
    <w:p w14:paraId="2B26E340" w14:textId="77777777" w:rsidR="002C0205" w:rsidRDefault="002C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766399">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004F" w14:textId="77777777" w:rsidR="002C0205" w:rsidRDefault="002C0205">
      <w:r>
        <w:separator/>
      </w:r>
    </w:p>
  </w:footnote>
  <w:footnote w:type="continuationSeparator" w:id="0">
    <w:p w14:paraId="2E5A30C4" w14:textId="77777777" w:rsidR="002C0205" w:rsidRDefault="002C02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A0168"/>
    <w:rsid w:val="002B3D02"/>
    <w:rsid w:val="002C0205"/>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64564"/>
    <w:rsid w:val="00766399"/>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750B3"/>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2019-05-31T01:36:00Z</dcterms:created>
  <dcterms:modified xsi:type="dcterms:W3CDTF">2019-05-31T01:36:00Z</dcterms:modified>
</cp:coreProperties>
</file>