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0" w:rsidRPr="00DE74A6" w:rsidRDefault="001E3B10" w:rsidP="001E3B1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B10" w:rsidRPr="00DE74A6" w:rsidRDefault="001E3B10" w:rsidP="001E3B1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1E3B10" w:rsidRPr="00DE74A6" w:rsidRDefault="001E3B10" w:rsidP="001E3B1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E3B10" w:rsidRPr="00DE74A6" w:rsidRDefault="001E3B10" w:rsidP="001E3B10">
      <w:pPr>
        <w:rPr>
          <w:rFonts w:ascii="Arial" w:hAnsi="Arial" w:cs="Arial"/>
          <w:lang w:val="ms-MY"/>
        </w:rPr>
      </w:pPr>
    </w:p>
    <w:p w:rsidR="001E3B10" w:rsidRPr="00DE74A6" w:rsidRDefault="001E3B10" w:rsidP="001E3B1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950B62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928BA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</w:p>
    <w:p w:rsidR="006928BA" w:rsidRPr="00140FED" w:rsidRDefault="006928BA" w:rsidP="006928BA">
      <w:pPr>
        <w:jc w:val="center"/>
        <w:rPr>
          <w:rFonts w:ascii="Arial" w:hAnsi="Arial" w:cs="Arial"/>
          <w:b/>
          <w:lang w:val="mn-MN"/>
        </w:rPr>
      </w:pPr>
    </w:p>
    <w:p w:rsidR="00790739" w:rsidRPr="00140FED" w:rsidRDefault="00790739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>Үндсэн хуулийн цэцийн гишүүнээр</w:t>
      </w:r>
    </w:p>
    <w:p w:rsidR="00790739" w:rsidRPr="00140FED" w:rsidRDefault="00790739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>томилох тухай</w:t>
      </w:r>
    </w:p>
    <w:p w:rsidR="00790739" w:rsidRPr="00140FED" w:rsidRDefault="00790739" w:rsidP="006928BA">
      <w:pPr>
        <w:spacing w:line="360" w:lineRule="auto"/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1 дэх хэсэг, Монгол Улсын Их Хурлын чуулганы хуралдааны дэгийн тухай хуулийн 40 дүгээр зүйлийн 40.2 дахь хэсгийг үндэслэн Монгол Улсын Их Хурлаас ТОГТООХ нь: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1.Монгол Улсын Ерөнхийлөгчийн санал болгосноор Батсүхийн Буяндэлгэр, Цагааны Нанзаддорж, Гомбожавын Туулхүү нарыг Монгол Улсын Үндсэн хуулийн цэцийн гишүүнээр томилсугай.</w:t>
      </w:r>
    </w:p>
    <w:p w:rsidR="00C52B50" w:rsidRPr="00140FED" w:rsidRDefault="00C52B50" w:rsidP="00C52B50">
      <w:pPr>
        <w:ind w:firstLine="720"/>
        <w:jc w:val="both"/>
        <w:rPr>
          <w:rFonts w:ascii="Arial" w:hAnsi="Arial" w:cs="Arial"/>
          <w:lang w:val="mn-MN"/>
        </w:rPr>
      </w:pPr>
    </w:p>
    <w:p w:rsidR="00C52B50" w:rsidRPr="00140FED" w:rsidRDefault="00C52B50" w:rsidP="00C52B50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2.Энэ тогтоолыг</w:t>
      </w:r>
      <w:r w:rsidR="00CD55A8" w:rsidRPr="00140FED">
        <w:rPr>
          <w:rFonts w:ascii="Arial" w:hAnsi="Arial" w:cs="Arial"/>
          <w:lang w:val="mn-MN"/>
        </w:rPr>
        <w:t xml:space="preserve"> 2018 оны </w:t>
      </w:r>
      <w:r w:rsidR="007852CE" w:rsidRPr="00140FED">
        <w:rPr>
          <w:rFonts w:ascii="Arial" w:hAnsi="Arial" w:cs="Arial"/>
          <w:lang w:val="mn-MN"/>
        </w:rPr>
        <w:t>0</w:t>
      </w:r>
      <w:r w:rsidR="00CD55A8" w:rsidRPr="00140FED">
        <w:rPr>
          <w:rFonts w:ascii="Arial" w:hAnsi="Arial" w:cs="Arial"/>
          <w:lang w:val="mn-MN"/>
        </w:rPr>
        <w:t>5 дугаар сарын 2</w:t>
      </w:r>
      <w:r w:rsidR="00AF1BF3" w:rsidRPr="00140FED">
        <w:rPr>
          <w:rFonts w:ascii="Arial" w:hAnsi="Arial" w:cs="Arial"/>
          <w:lang w:val="mn-MN"/>
        </w:rPr>
        <w:t>4</w:t>
      </w:r>
      <w:r w:rsidR="00CD55A8" w:rsidRPr="00140FED">
        <w:rPr>
          <w:rFonts w:ascii="Arial" w:hAnsi="Arial" w:cs="Arial"/>
          <w:lang w:val="mn-MN"/>
        </w:rPr>
        <w:t xml:space="preserve">-ний </w:t>
      </w:r>
      <w:r w:rsidRPr="00140FED">
        <w:rPr>
          <w:rFonts w:ascii="Arial" w:hAnsi="Arial" w:cs="Arial"/>
          <w:lang w:val="mn-MN"/>
        </w:rPr>
        <w:t>өдрөөс эхлэн дагаж мөрдсүгэй.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6928BA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МОНГОЛ УЛСЫН </w:t>
      </w:r>
    </w:p>
    <w:p w:rsidR="006928BA" w:rsidRPr="00140FED" w:rsidRDefault="006928BA" w:rsidP="006928BA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>ИХ ХУРЛЫН ДАРГА</w:t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                     М.ЭНХБОЛД</w:t>
      </w:r>
    </w:p>
    <w:sectPr w:rsidR="006928BA" w:rsidRPr="00140FED" w:rsidSect="006928BA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E018E"/>
    <w:rsid w:val="00064929"/>
    <w:rsid w:val="00102FD0"/>
    <w:rsid w:val="00134E46"/>
    <w:rsid w:val="00140FED"/>
    <w:rsid w:val="001E3B10"/>
    <w:rsid w:val="001E516C"/>
    <w:rsid w:val="00257B3E"/>
    <w:rsid w:val="00327D87"/>
    <w:rsid w:val="00471F5E"/>
    <w:rsid w:val="004B1E52"/>
    <w:rsid w:val="006126A2"/>
    <w:rsid w:val="006726B1"/>
    <w:rsid w:val="006928BA"/>
    <w:rsid w:val="007852CE"/>
    <w:rsid w:val="00790739"/>
    <w:rsid w:val="007E018E"/>
    <w:rsid w:val="007E4A5E"/>
    <w:rsid w:val="008B0ECA"/>
    <w:rsid w:val="008F52AE"/>
    <w:rsid w:val="00915BAC"/>
    <w:rsid w:val="00950B62"/>
    <w:rsid w:val="009766AA"/>
    <w:rsid w:val="00A03376"/>
    <w:rsid w:val="00A61509"/>
    <w:rsid w:val="00A750F8"/>
    <w:rsid w:val="00AF1BF3"/>
    <w:rsid w:val="00B17D84"/>
    <w:rsid w:val="00B87C0A"/>
    <w:rsid w:val="00B94309"/>
    <w:rsid w:val="00BA20EE"/>
    <w:rsid w:val="00C52B50"/>
    <w:rsid w:val="00CA1B82"/>
    <w:rsid w:val="00CC2F13"/>
    <w:rsid w:val="00CD55A8"/>
    <w:rsid w:val="00CF5149"/>
    <w:rsid w:val="00D00A6F"/>
    <w:rsid w:val="00D21C86"/>
    <w:rsid w:val="00D555B0"/>
    <w:rsid w:val="00D85BC5"/>
    <w:rsid w:val="00DA4D1F"/>
    <w:rsid w:val="00DE56D3"/>
    <w:rsid w:val="00E47C75"/>
    <w:rsid w:val="00E81A10"/>
    <w:rsid w:val="00EA2246"/>
    <w:rsid w:val="00FC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6F"/>
  </w:style>
  <w:style w:type="paragraph" w:styleId="Heading1">
    <w:name w:val="heading 1"/>
    <w:basedOn w:val="Normal"/>
    <w:next w:val="Normal"/>
    <w:link w:val="Heading1Char"/>
    <w:uiPriority w:val="9"/>
    <w:qFormat/>
    <w:rsid w:val="001E3B1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8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E3B1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E3B1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E3B1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6908C-D3AE-4991-A2CF-A9C91298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2018-05-25T07:38:00Z</cp:lastPrinted>
  <dcterms:created xsi:type="dcterms:W3CDTF">2018-06-05T03:18:00Z</dcterms:created>
  <dcterms:modified xsi:type="dcterms:W3CDTF">2018-06-05T03:18:00Z</dcterms:modified>
</cp:coreProperties>
</file>