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643AE1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FDE2A1D" w14:textId="77777777" w:rsidR="00203D30" w:rsidRPr="00203D30" w:rsidRDefault="00203D30" w:rsidP="00203D30">
      <w:pPr>
        <w:jc w:val="both"/>
        <w:rPr>
          <w:rFonts w:ascii="Arial" w:hAnsi="Arial" w:cs="Arial"/>
          <w:color w:val="3366FF"/>
          <w:sz w:val="20"/>
          <w:szCs w:val="20"/>
          <w:lang w:val="ms-MY"/>
        </w:rPr>
      </w:pPr>
    </w:p>
    <w:p w14:paraId="6B80DB01" w14:textId="77777777" w:rsidR="003B3624" w:rsidRDefault="003B3624" w:rsidP="003B3624">
      <w:pPr>
        <w:ind w:right="-279"/>
        <w:jc w:val="center"/>
        <w:rPr>
          <w:rFonts w:ascii="Arial" w:hAnsi="Arial" w:cs="Arial"/>
          <w:b/>
          <w:bCs/>
          <w:lang w:val="mn-MN"/>
        </w:rPr>
      </w:pPr>
    </w:p>
    <w:p w14:paraId="5AA45BE2" w14:textId="77777777" w:rsidR="00C4411D" w:rsidRPr="00C4411D" w:rsidRDefault="00C4411D" w:rsidP="00C4411D">
      <w:pPr>
        <w:jc w:val="center"/>
        <w:rPr>
          <w:rFonts w:ascii="Arial" w:hAnsi="Arial" w:cs="Arial"/>
          <w:b/>
          <w:bCs/>
          <w:lang w:val="mn-MN"/>
        </w:rPr>
      </w:pPr>
      <w:r w:rsidRPr="00C4411D">
        <w:rPr>
          <w:rFonts w:ascii="Arial" w:hAnsi="Arial" w:cs="Arial"/>
          <w:b/>
          <w:bCs/>
          <w:lang w:val="mn-MN"/>
        </w:rPr>
        <w:t xml:space="preserve">      ЭРҮҮЛ МЭНДИЙН ТУХАЙ ХУУЛЬД</w:t>
      </w:r>
    </w:p>
    <w:p w14:paraId="6E65DBEB" w14:textId="77777777" w:rsidR="00C4411D" w:rsidRPr="00C4411D" w:rsidRDefault="00C4411D" w:rsidP="00C4411D">
      <w:pPr>
        <w:jc w:val="center"/>
        <w:rPr>
          <w:rFonts w:ascii="Arial" w:hAnsi="Arial" w:cs="Arial"/>
          <w:b/>
          <w:bCs/>
          <w:lang w:val="mn-MN"/>
        </w:rPr>
      </w:pPr>
      <w:r w:rsidRPr="00C4411D">
        <w:rPr>
          <w:rFonts w:ascii="Arial" w:hAnsi="Arial" w:cs="Arial"/>
          <w:b/>
          <w:bCs/>
          <w:lang w:val="mn-MN"/>
        </w:rPr>
        <w:t xml:space="preserve">      НЭМЭЛТ, ӨӨРЧЛӨЛТ</w:t>
      </w:r>
    </w:p>
    <w:p w14:paraId="54B2B903" w14:textId="77777777" w:rsidR="00C4411D" w:rsidRPr="00C4411D" w:rsidRDefault="00C4411D" w:rsidP="00C4411D">
      <w:pPr>
        <w:jc w:val="center"/>
        <w:rPr>
          <w:rFonts w:ascii="Arial" w:hAnsi="Arial" w:cs="Arial"/>
          <w:b/>
          <w:bCs/>
          <w:lang w:val="mn-MN"/>
        </w:rPr>
      </w:pPr>
      <w:r w:rsidRPr="00C4411D">
        <w:rPr>
          <w:rFonts w:ascii="Arial" w:hAnsi="Arial" w:cs="Arial"/>
          <w:b/>
          <w:bCs/>
          <w:lang w:val="mn-MN"/>
        </w:rPr>
        <w:t xml:space="preserve">     ОРУУЛАХ ТУХАЙ</w:t>
      </w:r>
    </w:p>
    <w:p w14:paraId="67707EA1" w14:textId="77777777" w:rsidR="00C4411D" w:rsidRPr="00C4411D" w:rsidRDefault="00C4411D" w:rsidP="00C4411D">
      <w:pPr>
        <w:spacing w:line="360" w:lineRule="auto"/>
        <w:jc w:val="both"/>
        <w:rPr>
          <w:rFonts w:ascii="Arial" w:hAnsi="Arial" w:cs="Arial"/>
          <w:bCs/>
        </w:rPr>
      </w:pPr>
    </w:p>
    <w:p w14:paraId="61B6DED2" w14:textId="77777777" w:rsidR="00C4411D" w:rsidRPr="00C4411D" w:rsidRDefault="00C4411D" w:rsidP="00C4411D">
      <w:pPr>
        <w:ind w:firstLine="720"/>
        <w:jc w:val="both"/>
        <w:rPr>
          <w:rFonts w:ascii="Arial" w:hAnsi="Arial" w:cs="Arial"/>
          <w:color w:val="333333"/>
          <w:shd w:val="clear" w:color="auto" w:fill="FFFFFF"/>
          <w:lang w:val="mn-MN"/>
        </w:rPr>
      </w:pPr>
      <w:r w:rsidRPr="00C4411D">
        <w:rPr>
          <w:rFonts w:ascii="Arial" w:hAnsi="Arial" w:cs="Arial"/>
          <w:b/>
          <w:bCs/>
          <w:lang w:val="mn-MN"/>
        </w:rPr>
        <w:t>1 дүгээр зүйл.</w:t>
      </w:r>
      <w:r w:rsidRPr="00C4411D">
        <w:rPr>
          <w:rFonts w:ascii="Arial" w:hAnsi="Arial" w:cs="Arial"/>
          <w:bCs/>
          <w:lang w:val="mn-MN"/>
        </w:rPr>
        <w:t xml:space="preserve">Эрүүл мэндийн тухай хуулийн 3 дугаар зүйлд доор дурдсан агуулгатай </w:t>
      </w:r>
      <w:r w:rsidRPr="00C4411D">
        <w:rPr>
          <w:rFonts w:ascii="Arial" w:hAnsi="Arial" w:cs="Arial"/>
          <w:color w:val="333333"/>
          <w:shd w:val="clear" w:color="auto" w:fill="FFFFFF"/>
        </w:rPr>
        <w:t>3.1.26</w:t>
      </w:r>
      <w:r w:rsidRPr="00C4411D">
        <w:rPr>
          <w:rFonts w:ascii="Arial" w:hAnsi="Arial" w:cs="Arial"/>
          <w:color w:val="333333"/>
          <w:shd w:val="clear" w:color="auto" w:fill="FFFFFF"/>
          <w:lang w:val="mn-MN"/>
        </w:rPr>
        <w:t xml:space="preserve"> дахь заалт нэмсүгэй:</w:t>
      </w:r>
    </w:p>
    <w:p w14:paraId="3F8F138D" w14:textId="77777777" w:rsidR="00C4411D" w:rsidRPr="00C4411D" w:rsidRDefault="00C4411D" w:rsidP="00C4411D">
      <w:pPr>
        <w:ind w:firstLine="720"/>
        <w:jc w:val="both"/>
        <w:rPr>
          <w:rFonts w:ascii="Arial" w:hAnsi="Arial" w:cs="Arial"/>
          <w:color w:val="333333"/>
          <w:shd w:val="clear" w:color="auto" w:fill="FFFFFF"/>
          <w:lang w:val="mn-MN"/>
        </w:rPr>
      </w:pPr>
    </w:p>
    <w:p w14:paraId="6EEDEC53" w14:textId="77777777" w:rsidR="00C4411D" w:rsidRPr="00C4411D" w:rsidRDefault="00C4411D" w:rsidP="00C4411D">
      <w:pPr>
        <w:ind w:firstLine="1440"/>
        <w:jc w:val="both"/>
        <w:rPr>
          <w:rFonts w:ascii="Arial" w:hAnsi="Arial" w:cs="Arial"/>
          <w:color w:val="333333"/>
          <w:shd w:val="clear" w:color="auto" w:fill="FFFFFF"/>
          <w:lang w:val="mn-MN"/>
        </w:rPr>
      </w:pPr>
      <w:r w:rsidRPr="00C4411D">
        <w:rPr>
          <w:rFonts w:ascii="Arial" w:hAnsi="Arial" w:cs="Arial"/>
          <w:color w:val="333333"/>
          <w:shd w:val="clear" w:color="auto" w:fill="FFFFFF"/>
          <w:lang w:val="mn-MN"/>
        </w:rPr>
        <w:t>“3.1.26.“нийгмийн эрүүл мэндийн ажилтан” гэж Нийгмийн эрүүл мэндийн тусламж, үйлчилгээний тухай хуулийн 3.1.17-д заасныг.”</w:t>
      </w:r>
    </w:p>
    <w:p w14:paraId="38901FC4" w14:textId="77777777" w:rsidR="00C4411D" w:rsidRPr="00C4411D" w:rsidRDefault="00C4411D" w:rsidP="00C4411D">
      <w:pPr>
        <w:ind w:firstLine="720"/>
        <w:jc w:val="both"/>
        <w:rPr>
          <w:rFonts w:ascii="Arial" w:hAnsi="Arial" w:cs="Arial"/>
          <w:b/>
          <w:color w:val="333333"/>
          <w:u w:val="single"/>
          <w:shd w:val="clear" w:color="auto" w:fill="FFFFFF"/>
        </w:rPr>
      </w:pPr>
    </w:p>
    <w:p w14:paraId="0C1F8689" w14:textId="77777777" w:rsidR="00C4411D" w:rsidRPr="00C4411D" w:rsidRDefault="00C4411D" w:rsidP="00C4411D">
      <w:pPr>
        <w:ind w:firstLine="720"/>
        <w:jc w:val="both"/>
        <w:rPr>
          <w:rFonts w:ascii="Arial" w:hAnsi="Arial" w:cs="Arial"/>
          <w:bCs/>
        </w:rPr>
      </w:pPr>
      <w:r w:rsidRPr="00C4411D">
        <w:rPr>
          <w:rFonts w:ascii="Arial" w:hAnsi="Arial" w:cs="Arial"/>
          <w:b/>
          <w:bCs/>
          <w:lang w:val="mn-MN"/>
        </w:rPr>
        <w:t>2 дугаар зүйл.</w:t>
      </w:r>
      <w:r w:rsidRPr="00C4411D">
        <w:rPr>
          <w:rFonts w:ascii="Arial" w:hAnsi="Arial" w:cs="Arial"/>
          <w:bCs/>
          <w:lang w:val="mn-MN"/>
        </w:rPr>
        <w:t>Эрүүл мэндийн тухай хуулийн</w:t>
      </w:r>
      <w:r w:rsidRPr="00C4411D">
        <w:rPr>
          <w:rFonts w:ascii="Arial" w:hAnsi="Arial" w:cs="Arial"/>
          <w:b/>
          <w:bCs/>
          <w:lang w:val="mn-MN"/>
        </w:rPr>
        <w:t xml:space="preserve"> </w:t>
      </w:r>
      <w:r w:rsidRPr="00C4411D">
        <w:rPr>
          <w:rFonts w:ascii="Arial" w:hAnsi="Arial" w:cs="Arial"/>
          <w:bCs/>
          <w:lang w:val="mn-MN"/>
        </w:rPr>
        <w:t>3 дугаар зүйлийн 3.1.6 дахь  заалтын “эмнэлгийн мэргэжилтэн” гэсний дараа “, нийгмийн эрүүл мэндийн ажилтан” гэж,</w:t>
      </w:r>
      <w:r w:rsidRPr="00C4411D">
        <w:rPr>
          <w:rFonts w:ascii="Arial" w:hAnsi="Arial" w:cs="Arial"/>
          <w:b/>
          <w:bCs/>
          <w:lang w:val="mn-MN"/>
        </w:rPr>
        <w:t xml:space="preserve"> </w:t>
      </w:r>
      <w:r w:rsidRPr="00C4411D">
        <w:rPr>
          <w:rFonts w:ascii="Arial" w:hAnsi="Arial" w:cs="Arial"/>
          <w:bCs/>
          <w:lang w:val="mn-MN"/>
        </w:rPr>
        <w:t>29 дүгээр зүйлийн 29.2 дахь хэсгийн “эмнэлгийн мэргэжилтэн,” гэсний дараа “нийгмийн эрүүл мэндийн ажилтан,” гэж,</w:t>
      </w:r>
      <w:r w:rsidRPr="00C4411D">
        <w:rPr>
          <w:rFonts w:ascii="Arial" w:hAnsi="Arial" w:cs="Arial"/>
          <w:b/>
          <w:bCs/>
          <w:lang w:val="mn-MN"/>
        </w:rPr>
        <w:t xml:space="preserve"> </w:t>
      </w:r>
      <w:r w:rsidRPr="00C4411D">
        <w:rPr>
          <w:rFonts w:ascii="Arial" w:hAnsi="Arial" w:cs="Arial"/>
          <w:bCs/>
          <w:lang w:val="mn-MN"/>
        </w:rPr>
        <w:t>29.5 дахь хэсгийн “тусгай эмнэлэгт тасралтгүй ажиллаж байгаа эмнэлгийн мэргэжилтэн”, мөн хэсгийн “</w:t>
      </w:r>
      <w:r w:rsidRPr="00C4411D">
        <w:rPr>
          <w:rFonts w:ascii="Arial" w:hAnsi="Arial" w:cs="Arial"/>
          <w:shd w:val="clear" w:color="auto" w:fill="FFFFFF"/>
          <w:lang w:val="mn-MN"/>
        </w:rPr>
        <w:t>эрүүл мэндийн байгууллагад тасралтгүй ажиллаж байгаа</w:t>
      </w:r>
      <w:r w:rsidRPr="00C4411D">
        <w:rPr>
          <w:rFonts w:ascii="Arial" w:hAnsi="Arial" w:cs="Arial"/>
          <w:bCs/>
          <w:lang w:val="mn-MN"/>
        </w:rPr>
        <w:t xml:space="preserve"> эмнэлгийн мэргэжилтэн” гэсний дараа “, нийгмийн эрүүл мэндийн ажилтан” гэж тус тус нэмсүгэй.</w:t>
      </w:r>
    </w:p>
    <w:p w14:paraId="3078F190" w14:textId="77777777" w:rsidR="00C4411D" w:rsidRPr="00C4411D" w:rsidRDefault="00C4411D" w:rsidP="00C4411D">
      <w:pPr>
        <w:ind w:firstLine="720"/>
        <w:jc w:val="both"/>
        <w:rPr>
          <w:rFonts w:ascii="Arial" w:hAnsi="Arial" w:cs="Arial"/>
          <w:bCs/>
          <w:lang w:val="mn-MN"/>
        </w:rPr>
      </w:pPr>
    </w:p>
    <w:p w14:paraId="2AD7F934" w14:textId="77777777" w:rsidR="00C4411D" w:rsidRPr="00C4411D" w:rsidRDefault="00C4411D" w:rsidP="00C4411D">
      <w:pPr>
        <w:shd w:val="clear" w:color="auto" w:fill="FFFFFF"/>
        <w:ind w:firstLine="720"/>
        <w:jc w:val="both"/>
        <w:rPr>
          <w:rFonts w:ascii="Arial" w:hAnsi="Arial" w:cs="Arial"/>
          <w:bCs/>
        </w:rPr>
      </w:pPr>
      <w:r w:rsidRPr="00C4411D">
        <w:rPr>
          <w:rFonts w:ascii="Arial" w:hAnsi="Arial" w:cs="Arial"/>
          <w:b/>
          <w:bCs/>
          <w:lang w:val="mn-MN"/>
        </w:rPr>
        <w:t>3 дугаар зүйл.</w:t>
      </w:r>
      <w:r w:rsidRPr="00C4411D">
        <w:rPr>
          <w:rFonts w:ascii="Arial" w:hAnsi="Arial" w:cs="Arial"/>
          <w:bCs/>
          <w:lang w:val="mn-MN"/>
        </w:rPr>
        <w:t>Эрүүл мэндийн тухай хуулийн 24 дүгээр зүйлийн 24.6.4 дэх заалтыг доор дурдсанаар өөрчлөн найруулсугай</w:t>
      </w:r>
      <w:r w:rsidRPr="00C4411D">
        <w:rPr>
          <w:rFonts w:ascii="Arial" w:hAnsi="Arial" w:cs="Arial"/>
          <w:bCs/>
        </w:rPr>
        <w:t>:</w:t>
      </w:r>
    </w:p>
    <w:p w14:paraId="3A801C34" w14:textId="77777777" w:rsidR="00C4411D" w:rsidRPr="00C4411D" w:rsidRDefault="00C4411D" w:rsidP="00C4411D">
      <w:pPr>
        <w:shd w:val="clear" w:color="auto" w:fill="FFFFFF"/>
        <w:ind w:firstLine="720"/>
        <w:jc w:val="both"/>
        <w:rPr>
          <w:rFonts w:ascii="Arial" w:hAnsi="Arial" w:cs="Arial"/>
          <w:bCs/>
          <w:lang w:val="mn-MN"/>
        </w:rPr>
      </w:pPr>
    </w:p>
    <w:p w14:paraId="5FC6C856" w14:textId="77777777" w:rsidR="00C4411D" w:rsidRPr="00C4411D" w:rsidRDefault="00C4411D" w:rsidP="00C4411D">
      <w:pPr>
        <w:shd w:val="clear" w:color="auto" w:fill="FFFFFF"/>
        <w:ind w:firstLine="720"/>
        <w:jc w:val="both"/>
        <w:rPr>
          <w:rFonts w:ascii="Arial" w:hAnsi="Arial" w:cs="Arial"/>
          <w:bCs/>
          <w:lang w:val="mn-MN"/>
        </w:rPr>
      </w:pPr>
      <w:r w:rsidRPr="00C4411D">
        <w:rPr>
          <w:rFonts w:ascii="Arial" w:hAnsi="Arial" w:cs="Arial"/>
          <w:bCs/>
          <w:lang w:val="mn-MN"/>
        </w:rPr>
        <w:tab/>
        <w:t>“24.6.4.хуульд өөрөөр заагаагүй бол нийгмийн эрүүл мэндийн тусламж, үйлчилгээ, гамшгийн үеийн эрүүл мэндийн тусламж, үйлчилгээ;”</w:t>
      </w:r>
    </w:p>
    <w:p w14:paraId="68007616" w14:textId="77777777" w:rsidR="00C4411D" w:rsidRPr="00C4411D" w:rsidRDefault="00C4411D" w:rsidP="00C4411D">
      <w:pPr>
        <w:shd w:val="clear" w:color="auto" w:fill="FFFFFF"/>
        <w:ind w:firstLine="720"/>
        <w:jc w:val="both"/>
        <w:rPr>
          <w:rFonts w:ascii="Arial" w:hAnsi="Arial" w:cs="Arial"/>
          <w:bCs/>
          <w:lang w:val="mn-MN"/>
        </w:rPr>
      </w:pPr>
    </w:p>
    <w:p w14:paraId="74BF2AF1" w14:textId="77777777" w:rsidR="00C4411D" w:rsidRPr="00C4411D" w:rsidRDefault="00C4411D" w:rsidP="00C4411D">
      <w:pPr>
        <w:shd w:val="clear" w:color="auto" w:fill="FFFFFF"/>
        <w:ind w:firstLine="720"/>
        <w:jc w:val="both"/>
        <w:rPr>
          <w:rFonts w:ascii="Arial" w:hAnsi="Arial" w:cs="Arial"/>
          <w:bCs/>
          <w:lang w:val="mn-MN"/>
        </w:rPr>
      </w:pPr>
      <w:r w:rsidRPr="00C4411D">
        <w:rPr>
          <w:rFonts w:ascii="Arial" w:hAnsi="Arial" w:cs="Arial"/>
          <w:b/>
          <w:bCs/>
          <w:lang w:val="mn-MN"/>
        </w:rPr>
        <w:t>4 дүгээр зүйл.</w:t>
      </w:r>
      <w:r w:rsidRPr="00C4411D">
        <w:rPr>
          <w:rFonts w:ascii="Arial" w:hAnsi="Arial" w:cs="Arial"/>
          <w:bCs/>
          <w:lang w:val="mn-MN"/>
        </w:rPr>
        <w:t xml:space="preserve">Эрүүл мэндийн тухай хуулийн 16 дугаар зүйлийн 16.9 дэх хэсгийн “нийгмийн эрүүл мэндийн талаар төрөөс баримтлах бодлого,” гэснийг “нийгмийн эрүүл мэндийн тусламж, үйлчилгээний” гэж, 35 дугаар зүйлийн 35.5 дахь хэсгийн “энэ хууль” гэснийг “Нийгмийн эрүүл мэндийн тусламж, үйлчилгээний тухай хууль” гэж тус тус өөрчилсүгэй. </w:t>
      </w:r>
    </w:p>
    <w:p w14:paraId="64DF508A" w14:textId="77777777" w:rsidR="00C4411D" w:rsidRPr="00C4411D" w:rsidRDefault="00C4411D" w:rsidP="00C4411D">
      <w:pPr>
        <w:shd w:val="clear" w:color="auto" w:fill="FFFFFF"/>
        <w:ind w:firstLine="720"/>
        <w:jc w:val="both"/>
        <w:rPr>
          <w:rFonts w:ascii="Arial" w:hAnsi="Arial" w:cs="Arial"/>
          <w:bCs/>
          <w:lang w:val="mn-MN"/>
        </w:rPr>
      </w:pPr>
    </w:p>
    <w:p w14:paraId="6621BB09" w14:textId="77777777" w:rsidR="00C4411D" w:rsidRPr="00C4411D" w:rsidRDefault="00C4411D" w:rsidP="00C4411D">
      <w:pPr>
        <w:shd w:val="clear" w:color="auto" w:fill="FFFFFF"/>
        <w:ind w:firstLine="720"/>
        <w:jc w:val="both"/>
        <w:rPr>
          <w:rFonts w:ascii="Arial" w:hAnsi="Arial" w:cs="Arial"/>
          <w:bCs/>
          <w:lang w:val="mn-MN"/>
        </w:rPr>
      </w:pPr>
      <w:r w:rsidRPr="00C4411D">
        <w:rPr>
          <w:rFonts w:ascii="Arial" w:hAnsi="Arial" w:cs="Arial"/>
          <w:b/>
          <w:bCs/>
          <w:lang w:val="mn-MN"/>
        </w:rPr>
        <w:t>5 дугаар зүйл.</w:t>
      </w:r>
      <w:r w:rsidRPr="00C4411D">
        <w:rPr>
          <w:rFonts w:ascii="Arial" w:hAnsi="Arial" w:cs="Arial"/>
          <w:bCs/>
          <w:lang w:val="mn-MN"/>
        </w:rPr>
        <w:t xml:space="preserve">Эрүүл мэндийн тухай хуулийн 7 дугаар зүйлийн 7.2, 7.3 дахь хэсэг, 13 дугаар зүйлийн 13.3 дахь хэсгийг тус тус хүчингүй болсонд тооцсугай. </w:t>
      </w:r>
    </w:p>
    <w:p w14:paraId="3711409B" w14:textId="77777777" w:rsidR="00C4411D" w:rsidRPr="00C4411D" w:rsidRDefault="00C4411D" w:rsidP="00C4411D">
      <w:pPr>
        <w:shd w:val="clear" w:color="auto" w:fill="FFFFFF"/>
        <w:ind w:firstLine="720"/>
        <w:jc w:val="both"/>
        <w:rPr>
          <w:rFonts w:ascii="Arial" w:hAnsi="Arial" w:cs="Arial"/>
          <w:bCs/>
          <w:lang w:val="mn-MN"/>
        </w:rPr>
      </w:pPr>
    </w:p>
    <w:p w14:paraId="2BE84936" w14:textId="77777777" w:rsidR="00C4411D" w:rsidRPr="00C4411D" w:rsidRDefault="00C4411D" w:rsidP="00C4411D">
      <w:pPr>
        <w:shd w:val="clear" w:color="auto" w:fill="FFFFFF"/>
        <w:ind w:firstLine="720"/>
        <w:jc w:val="both"/>
        <w:rPr>
          <w:rFonts w:ascii="Arial" w:eastAsia="Times New Roman" w:hAnsi="Arial" w:cs="Arial"/>
          <w:bCs/>
          <w:lang w:val="mn-MN"/>
        </w:rPr>
      </w:pPr>
      <w:r w:rsidRPr="00C4411D">
        <w:rPr>
          <w:rFonts w:ascii="Arial" w:hAnsi="Arial" w:cs="Arial"/>
          <w:b/>
          <w:bCs/>
          <w:lang w:val="mn-MN"/>
        </w:rPr>
        <w:t>6 дугаар зүйл.</w:t>
      </w:r>
      <w:r w:rsidRPr="00C4411D">
        <w:rPr>
          <w:rFonts w:ascii="Arial" w:eastAsia="Times New Roman" w:hAnsi="Arial" w:cs="Arial"/>
          <w:bCs/>
          <w:lang w:val="mn-MN"/>
        </w:rPr>
        <w:t>Энэ хуулийг Нийгмийн эрүүл мэндийн тусламж, үйлчилгээний тухай хууль хүчин төгөлдөр болсон өдрөөс эхлэн дагаж мөрдөнө.</w:t>
      </w:r>
    </w:p>
    <w:p w14:paraId="094D5A5D" w14:textId="77777777" w:rsidR="00C4411D" w:rsidRPr="00C4411D" w:rsidRDefault="00C4411D" w:rsidP="00C4411D">
      <w:pPr>
        <w:shd w:val="clear" w:color="auto" w:fill="FFFFFF"/>
        <w:ind w:firstLine="720"/>
        <w:jc w:val="both"/>
        <w:rPr>
          <w:rFonts w:ascii="Arial" w:eastAsia="Times New Roman" w:hAnsi="Arial" w:cs="Arial"/>
          <w:bCs/>
          <w:lang w:val="mn-MN"/>
        </w:rPr>
      </w:pPr>
    </w:p>
    <w:p w14:paraId="779048AB" w14:textId="77777777" w:rsidR="00C4411D" w:rsidRPr="00C4411D" w:rsidRDefault="00C4411D" w:rsidP="00C4411D">
      <w:pPr>
        <w:shd w:val="clear" w:color="auto" w:fill="FFFFFF"/>
        <w:ind w:firstLine="720"/>
        <w:jc w:val="both"/>
        <w:rPr>
          <w:rFonts w:ascii="Arial" w:eastAsia="Times New Roman" w:hAnsi="Arial" w:cs="Arial"/>
          <w:bCs/>
          <w:lang w:val="mn-MN"/>
        </w:rPr>
      </w:pPr>
    </w:p>
    <w:p w14:paraId="7540D2BC" w14:textId="77777777" w:rsidR="00C4411D" w:rsidRPr="00C4411D" w:rsidRDefault="00C4411D" w:rsidP="00C4411D">
      <w:pPr>
        <w:shd w:val="clear" w:color="auto" w:fill="FFFFFF"/>
        <w:ind w:firstLine="720"/>
        <w:jc w:val="both"/>
        <w:rPr>
          <w:rFonts w:ascii="Arial" w:eastAsia="Times New Roman" w:hAnsi="Arial" w:cs="Arial"/>
          <w:bCs/>
          <w:lang w:val="mn-MN"/>
        </w:rPr>
      </w:pPr>
    </w:p>
    <w:p w14:paraId="52E177FF" w14:textId="77777777" w:rsidR="00C4411D" w:rsidRPr="00C4411D" w:rsidRDefault="00C4411D" w:rsidP="00C4411D">
      <w:pPr>
        <w:shd w:val="clear" w:color="auto" w:fill="FFFFFF"/>
        <w:ind w:firstLine="720"/>
        <w:jc w:val="both"/>
        <w:rPr>
          <w:rFonts w:ascii="Arial" w:eastAsia="Times New Roman" w:hAnsi="Arial" w:cs="Arial"/>
          <w:bCs/>
          <w:lang w:val="mn-MN"/>
        </w:rPr>
      </w:pPr>
      <w:r w:rsidRPr="00C4411D">
        <w:rPr>
          <w:rFonts w:ascii="Arial" w:eastAsia="Times New Roman" w:hAnsi="Arial" w:cs="Arial"/>
          <w:bCs/>
          <w:lang w:val="mn-MN"/>
        </w:rPr>
        <w:tab/>
        <w:t xml:space="preserve">МОНГОЛ УЛСЫН </w:t>
      </w:r>
    </w:p>
    <w:p w14:paraId="077A7C1D" w14:textId="6C174E72" w:rsidR="003667A6" w:rsidRPr="00E60A36" w:rsidRDefault="00C4411D" w:rsidP="00C4411D">
      <w:pPr>
        <w:shd w:val="clear" w:color="auto" w:fill="FFFFFF"/>
        <w:jc w:val="center"/>
        <w:rPr>
          <w:b/>
          <w:lang w:val="mn-MN"/>
        </w:rPr>
      </w:pPr>
      <w:r>
        <w:rPr>
          <w:rFonts w:ascii="Arial" w:eastAsia="Times New Roman" w:hAnsi="Arial" w:cs="Arial"/>
          <w:bCs/>
          <w:lang w:val="mn-MN"/>
        </w:rPr>
        <w:t xml:space="preserve">     </w:t>
      </w:r>
      <w:r w:rsidRPr="00C4411D">
        <w:rPr>
          <w:rFonts w:ascii="Arial" w:eastAsia="Times New Roman" w:hAnsi="Arial" w:cs="Arial"/>
          <w:bCs/>
          <w:lang w:val="mn-MN"/>
        </w:rPr>
        <w:t xml:space="preserve">ИХ ХУРЛЫН ДАРГА </w:t>
      </w:r>
      <w:r w:rsidRPr="00C4411D">
        <w:rPr>
          <w:rFonts w:ascii="Arial" w:eastAsia="Times New Roman" w:hAnsi="Arial" w:cs="Arial"/>
          <w:bCs/>
          <w:lang w:val="mn-MN"/>
        </w:rPr>
        <w:tab/>
      </w:r>
      <w:r w:rsidRPr="00C4411D">
        <w:rPr>
          <w:rFonts w:ascii="Arial" w:eastAsia="Times New Roman" w:hAnsi="Arial" w:cs="Arial"/>
          <w:bCs/>
          <w:lang w:val="mn-MN"/>
        </w:rPr>
        <w:tab/>
      </w:r>
      <w:r w:rsidRPr="00C4411D">
        <w:rPr>
          <w:rFonts w:ascii="Arial" w:eastAsia="Times New Roman" w:hAnsi="Arial" w:cs="Arial"/>
          <w:bCs/>
          <w:lang w:val="mn-MN"/>
        </w:rPr>
        <w:tab/>
      </w:r>
      <w:r w:rsidRPr="00C4411D">
        <w:rPr>
          <w:rFonts w:ascii="Arial" w:eastAsia="Times New Roman" w:hAnsi="Arial" w:cs="Arial"/>
          <w:bCs/>
          <w:lang w:val="mn-MN"/>
        </w:rPr>
        <w:tab/>
        <w:t>Г.ЗАНДАНШАТАР</w:t>
      </w:r>
      <w:r w:rsidRPr="00C4411D">
        <w:rPr>
          <w:rFonts w:ascii="Arial" w:hAnsi="Arial" w:cs="Arial"/>
          <w:lang w:val="mn-MN"/>
        </w:rPr>
        <w:t xml:space="preserve"> </w:t>
      </w:r>
      <w:r w:rsidR="003667A6" w:rsidRPr="00E60A36">
        <w:rPr>
          <w:lang w:val="mn-MN"/>
        </w:rPr>
        <w:br w:type="page"/>
      </w:r>
    </w:p>
    <w:p w14:paraId="06D771C3" w14:textId="77777777" w:rsidR="00B9695E" w:rsidRPr="00B9695E" w:rsidRDefault="00B9695E" w:rsidP="003667A6">
      <w:pPr>
        <w:jc w:val="center"/>
        <w:rPr>
          <w:rFonts w:ascii="Arial" w:hAnsi="Arial" w:cs="Arial"/>
          <w:color w:val="000000" w:themeColor="text1"/>
          <w:lang w:val="mn-MN"/>
        </w:rPr>
      </w:pPr>
    </w:p>
    <w:sectPr w:rsidR="00B9695E" w:rsidRPr="00B9695E"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D6C4E"/>
    <w:rsid w:val="006F6523"/>
    <w:rsid w:val="007A7E2F"/>
    <w:rsid w:val="007B62FE"/>
    <w:rsid w:val="007D0BDC"/>
    <w:rsid w:val="007E53B2"/>
    <w:rsid w:val="00826556"/>
    <w:rsid w:val="00846A57"/>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84F84"/>
    <w:rsid w:val="00D01211"/>
    <w:rsid w:val="00D1611E"/>
    <w:rsid w:val="00D67B18"/>
    <w:rsid w:val="00D826EA"/>
    <w:rsid w:val="00D85ED6"/>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cp:lastPrinted>2023-11-03T01:31:00Z</cp:lastPrinted>
  <dcterms:created xsi:type="dcterms:W3CDTF">2024-01-19T07:59:00Z</dcterms:created>
  <dcterms:modified xsi:type="dcterms:W3CDTF">2024-01-25T06:55:00Z</dcterms:modified>
</cp:coreProperties>
</file>