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354463" w:rsidRPr="00DF55A2" w:rsidRDefault="00354463" w:rsidP="00354463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lang w:val="mn-MN"/>
        </w:rPr>
        <w:t xml:space="preserve">ТАТВАРЫН ЕРӨНХИЙ </w:t>
      </w:r>
      <w:r w:rsidRPr="00DF55A2">
        <w:rPr>
          <w:rFonts w:ascii="Arial" w:hAnsi="Arial" w:cs="Arial"/>
          <w:b/>
          <w:color w:val="000000" w:themeColor="text1"/>
          <w:lang w:val="mn-MN"/>
        </w:rPr>
        <w:t xml:space="preserve">ХУУЛЬД </w:t>
      </w:r>
    </w:p>
    <w:p w:rsidR="00354463" w:rsidRPr="00DF55A2" w:rsidRDefault="00354463" w:rsidP="00354463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 xml:space="preserve">   ӨӨРЧЛӨЛТ ОРУУЛАХ ТУХАЙ</w:t>
      </w:r>
    </w:p>
    <w:p w:rsidR="00354463" w:rsidRPr="00DF55A2" w:rsidRDefault="00354463" w:rsidP="00354463">
      <w:pPr>
        <w:spacing w:line="360" w:lineRule="auto"/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:rsidR="00354463" w:rsidRPr="00DF55A2" w:rsidRDefault="00354463" w:rsidP="00354463">
      <w:pPr>
        <w:jc w:val="both"/>
        <w:rPr>
          <w:rFonts w:ascii="Arial" w:hAnsi="Arial" w:cs="Arial"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Татварын ерөнхий </w:t>
      </w:r>
      <w:r w:rsidRPr="00DF55A2">
        <w:rPr>
          <w:rFonts w:ascii="Arial" w:hAnsi="Arial" w:cs="Arial"/>
          <w:color w:val="000000" w:themeColor="text1"/>
          <w:lang w:val="mn-MN"/>
        </w:rPr>
        <w:t>хуулийн 64 дүгээр зүйлийн 64.6.6 дахь заалтын “</w:t>
      </w:r>
      <w:r w:rsidRPr="00DF55A2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63.2-т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” гэснийг </w:t>
      </w:r>
      <w:r w:rsidRPr="00DF55A2">
        <w:rPr>
          <w:rFonts w:ascii="Arial" w:hAnsi="Arial" w:cs="Arial"/>
          <w:color w:val="000000" w:themeColor="text1"/>
          <w:lang w:val="mn-MN"/>
        </w:rPr>
        <w:t>“119.2-т” гэж өөрчилсүгэй.</w:t>
      </w:r>
    </w:p>
    <w:p w:rsidR="00354463" w:rsidRPr="00DF55A2" w:rsidRDefault="00354463" w:rsidP="00354463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4731B8" w:rsidRDefault="00354463" w:rsidP="0035446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color w:val="000000" w:themeColor="text1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/Шинэчилсэн найруулга/ </w:t>
      </w:r>
      <w:r w:rsidRPr="00DF55A2">
        <w:rPr>
          <w:rFonts w:ascii="Arial" w:hAnsi="Arial" w:cs="Arial"/>
          <w:color w:val="000000" w:themeColor="text1"/>
          <w:lang w:val="mn-MN"/>
        </w:rPr>
        <w:t>хүчин төгөлдөр болсон өдрөөс эхлэн дагаж мөрдөнө.</w:t>
      </w:r>
    </w:p>
    <w:p w:rsidR="00354463" w:rsidRDefault="00354463" w:rsidP="0035446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354463" w:rsidRDefault="00354463" w:rsidP="0035446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354463" w:rsidRDefault="00354463" w:rsidP="0035446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354463" w:rsidRPr="00DF55A2" w:rsidRDefault="00354463" w:rsidP="00354463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618A4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90BEA"/>
    <w:rsid w:val="002C7D85"/>
    <w:rsid w:val="00333475"/>
    <w:rsid w:val="00354463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13D2"/>
    <w:rsid w:val="004E250A"/>
    <w:rsid w:val="00543D94"/>
    <w:rsid w:val="0054757E"/>
    <w:rsid w:val="00552087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5366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A5E71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933A9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2021-07-30T02:40:00Z</dcterms:created>
  <dcterms:modified xsi:type="dcterms:W3CDTF">2021-07-30T02:40:00Z</dcterms:modified>
</cp:coreProperties>
</file>