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7CB329CE"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A23608">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A23608">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26D1386E" w:rsidR="006B4A52" w:rsidRDefault="006B4A52" w:rsidP="006B4A52">
      <w:pPr>
        <w:pStyle w:val="Heading1"/>
        <w:jc w:val="left"/>
      </w:pPr>
    </w:p>
    <w:p w14:paraId="436EA0EA" w14:textId="77777777" w:rsidR="00F7627E" w:rsidRPr="00F7627E" w:rsidRDefault="00F7627E" w:rsidP="00F7627E">
      <w:pPr>
        <w:rPr>
          <w:lang w:val="mn-MN"/>
        </w:rPr>
      </w:pPr>
    </w:p>
    <w:p w14:paraId="69926E7D" w14:textId="77777777" w:rsidR="00F7627E" w:rsidRPr="003560FE" w:rsidRDefault="00F7627E" w:rsidP="00F7627E">
      <w:pPr>
        <w:jc w:val="center"/>
        <w:rPr>
          <w:rFonts w:ascii="Arial" w:hAnsi="Arial" w:cs="Arial"/>
          <w:b/>
          <w:color w:val="000000" w:themeColor="text1"/>
          <w:shd w:val="clear" w:color="auto" w:fill="FFFFFF"/>
          <w:lang w:val="mn-MN"/>
        </w:rPr>
      </w:pPr>
      <w:r w:rsidRPr="003560FE">
        <w:rPr>
          <w:rFonts w:ascii="Arial" w:hAnsi="Arial" w:cs="Arial"/>
          <w:b/>
          <w:color w:val="000000" w:themeColor="text1"/>
          <w:shd w:val="clear" w:color="auto" w:fill="FFFFFF"/>
          <w:lang w:val="mn-MN"/>
        </w:rPr>
        <w:t xml:space="preserve">     ХӨРӨНГӨ ОРУУЛАЛТЫН САНГИЙН </w:t>
      </w:r>
    </w:p>
    <w:p w14:paraId="1D86270A" w14:textId="77777777" w:rsidR="00F7627E" w:rsidRDefault="00F7627E" w:rsidP="00F7627E">
      <w:pPr>
        <w:jc w:val="center"/>
        <w:rPr>
          <w:rFonts w:ascii="Arial" w:hAnsi="Arial" w:cs="Arial"/>
          <w:b/>
          <w:color w:val="000000" w:themeColor="text1"/>
          <w:shd w:val="clear" w:color="auto" w:fill="FFFFFF"/>
          <w:lang w:val="mn-MN"/>
        </w:rPr>
      </w:pPr>
      <w:r w:rsidRPr="003560FE">
        <w:rPr>
          <w:rFonts w:ascii="Arial" w:hAnsi="Arial" w:cs="Arial"/>
          <w:b/>
          <w:color w:val="000000" w:themeColor="text1"/>
          <w:shd w:val="clear" w:color="auto" w:fill="FFFFFF"/>
          <w:lang w:val="mn-MN"/>
        </w:rPr>
        <w:t xml:space="preserve">     ТУХАЙ ХУУЛЬД НЭМЭЛТ, ӨӨРЧЛӨЛТ</w:t>
      </w:r>
    </w:p>
    <w:p w14:paraId="37408365" w14:textId="38FB96B4" w:rsidR="00F7627E" w:rsidRPr="003560FE" w:rsidRDefault="00F7627E" w:rsidP="00F7627E">
      <w:pPr>
        <w:jc w:val="center"/>
        <w:rPr>
          <w:rFonts w:ascii="Arial" w:hAnsi="Arial" w:cs="Arial"/>
          <w:b/>
          <w:color w:val="000000" w:themeColor="text1"/>
          <w:shd w:val="clear" w:color="auto" w:fill="FFFFFF"/>
          <w:lang w:val="mn-MN"/>
        </w:rPr>
      </w:pPr>
      <w:r w:rsidRPr="003560FE">
        <w:rPr>
          <w:rFonts w:ascii="Arial" w:hAnsi="Arial" w:cs="Arial"/>
          <w:b/>
          <w:color w:val="000000" w:themeColor="text1"/>
          <w:shd w:val="clear" w:color="auto" w:fill="FFFFFF"/>
          <w:lang w:val="mn-MN"/>
        </w:rPr>
        <w:t>ОРУУЛАХ ТУХАЙ</w:t>
      </w:r>
    </w:p>
    <w:p w14:paraId="40FD9C4C" w14:textId="77777777" w:rsidR="00F7627E" w:rsidRPr="003560FE" w:rsidRDefault="00F7627E" w:rsidP="00F7627E">
      <w:pPr>
        <w:spacing w:line="360" w:lineRule="auto"/>
        <w:ind w:firstLine="540"/>
        <w:rPr>
          <w:rFonts w:ascii="Arial" w:hAnsi="Arial" w:cs="Arial"/>
          <w:color w:val="000000" w:themeColor="text1"/>
          <w:lang w:val="mn-MN"/>
        </w:rPr>
      </w:pPr>
    </w:p>
    <w:p w14:paraId="5C61EAF2" w14:textId="77777777" w:rsidR="00F7627E" w:rsidRPr="003560FE" w:rsidRDefault="00F7627E" w:rsidP="00F7627E">
      <w:pPr>
        <w:ind w:firstLine="720"/>
        <w:jc w:val="both"/>
        <w:rPr>
          <w:rFonts w:ascii="Arial" w:hAnsi="Arial" w:cs="Arial"/>
          <w:color w:val="000000" w:themeColor="text1"/>
          <w:shd w:val="clear" w:color="auto" w:fill="FFFFFF"/>
          <w:lang w:val="mn-MN"/>
        </w:rPr>
      </w:pPr>
      <w:r w:rsidRPr="003560FE">
        <w:rPr>
          <w:rFonts w:ascii="Arial" w:hAnsi="Arial" w:cs="Arial"/>
          <w:b/>
          <w:color w:val="000000" w:themeColor="text1"/>
          <w:lang w:val="mn-MN"/>
        </w:rPr>
        <w:t>1 дүгээр зүйл</w:t>
      </w:r>
      <w:r w:rsidRPr="003560FE">
        <w:rPr>
          <w:rFonts w:ascii="Arial" w:hAnsi="Arial" w:cs="Arial"/>
          <w:b/>
          <w:bCs/>
          <w:color w:val="000000" w:themeColor="text1"/>
          <w:lang w:val="mn-MN"/>
        </w:rPr>
        <w:t>.</w:t>
      </w:r>
      <w:r w:rsidRPr="003560FE">
        <w:rPr>
          <w:rFonts w:ascii="Arial" w:hAnsi="Arial" w:cs="Arial"/>
          <w:color w:val="000000" w:themeColor="text1"/>
          <w:lang w:val="mn-MN"/>
        </w:rPr>
        <w:t>Хөрөнгө оруулалтын сангийн</w:t>
      </w:r>
      <w:r w:rsidRPr="003560FE">
        <w:rPr>
          <w:rFonts w:ascii="Arial" w:hAnsi="Arial" w:cs="Arial"/>
          <w:color w:val="000000" w:themeColor="text1"/>
          <w:shd w:val="clear" w:color="auto" w:fill="FFFFFF"/>
          <w:lang w:val="mn-MN"/>
        </w:rPr>
        <w:t xml:space="preserve"> тухай хуульд доор дурдсан агуулгатай дараах зүйл, хэсэг, заалт нэмсүгэй:</w:t>
      </w:r>
    </w:p>
    <w:p w14:paraId="337F2FDD"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315C04FB" w14:textId="77777777" w:rsidR="00F7627E" w:rsidRPr="003560FE" w:rsidRDefault="00F7627E" w:rsidP="00F7627E">
      <w:pPr>
        <w:ind w:left="720" w:firstLine="720"/>
        <w:jc w:val="both"/>
        <w:rPr>
          <w:rStyle w:val="normaltextrun"/>
          <w:rFonts w:ascii="Arial" w:hAnsi="Arial" w:cs="Arial"/>
          <w:b/>
          <w:color w:val="000000" w:themeColor="text1"/>
          <w:lang w:val="mn-MN"/>
        </w:rPr>
      </w:pPr>
      <w:r w:rsidRPr="003560FE">
        <w:rPr>
          <w:rStyle w:val="normaltextrun"/>
          <w:rFonts w:ascii="Arial" w:hAnsi="Arial" w:cs="Arial"/>
          <w:color w:val="000000" w:themeColor="text1"/>
          <w:lang w:val="mn-MN"/>
        </w:rPr>
        <w:t xml:space="preserve">1/6 дугаар зүйлийн 6.5 дахь хэсэг: </w:t>
      </w:r>
    </w:p>
    <w:p w14:paraId="3237E6E7" w14:textId="77777777" w:rsidR="00F7627E" w:rsidRPr="003560FE" w:rsidRDefault="00F7627E" w:rsidP="00F7627E">
      <w:pPr>
        <w:ind w:firstLine="540"/>
        <w:jc w:val="both"/>
        <w:rPr>
          <w:rStyle w:val="normaltextrun"/>
          <w:rFonts w:ascii="Arial" w:hAnsi="Arial" w:cs="Arial"/>
          <w:b/>
          <w:color w:val="000000" w:themeColor="text1"/>
          <w:lang w:val="mn-MN"/>
        </w:rPr>
      </w:pPr>
    </w:p>
    <w:p w14:paraId="25A1FDF7" w14:textId="77777777" w:rsidR="00F7627E" w:rsidRPr="003560FE" w:rsidRDefault="00F7627E" w:rsidP="00F7627E">
      <w:pPr>
        <w:jc w:val="both"/>
        <w:rPr>
          <w:rStyle w:val="normaltextrun"/>
          <w:rFonts w:ascii="Arial" w:hAnsi="Arial" w:cs="Arial"/>
          <w:bCs/>
          <w:color w:val="000000" w:themeColor="text1"/>
          <w:lang w:val="mn-MN"/>
        </w:rPr>
      </w:pPr>
      <w:r w:rsidRPr="003560FE">
        <w:rPr>
          <w:rStyle w:val="normaltextrun"/>
          <w:rFonts w:ascii="Arial" w:hAnsi="Arial" w:cs="Arial"/>
          <w:color w:val="000000" w:themeColor="text1"/>
          <w:lang w:val="mn-MN"/>
        </w:rPr>
        <w:t xml:space="preserve"> </w:t>
      </w:r>
      <w:r w:rsidRPr="003560FE">
        <w:rPr>
          <w:rStyle w:val="normaltextrun"/>
          <w:rFonts w:ascii="Arial" w:hAnsi="Arial" w:cs="Arial"/>
          <w:color w:val="000000" w:themeColor="text1"/>
          <w:lang w:val="mn-MN"/>
        </w:rPr>
        <w:tab/>
        <w:t>“</w:t>
      </w:r>
      <w:bookmarkStart w:id="0" w:name="_Hlk129689012"/>
      <w:r w:rsidRPr="003560FE">
        <w:rPr>
          <w:rFonts w:ascii="Arial" w:hAnsi="Arial" w:cs="Arial"/>
          <w:bCs/>
          <w:color w:val="000000" w:themeColor="text1"/>
          <w:lang w:val="mn-MN"/>
        </w:rPr>
        <w:t>6.5.Энэ хуулийн 4.1.3-т заасан хөрөнгө оруулалтын сан нь зөвхөн хаалттай хүрээнд хөрөнгө татан төвлөрүүлэх бөгөөд тухайлсан сангийн төрөлгүй байна</w:t>
      </w:r>
      <w:bookmarkEnd w:id="0"/>
      <w:r w:rsidRPr="003560FE">
        <w:rPr>
          <w:rFonts w:ascii="Arial" w:hAnsi="Arial" w:cs="Arial"/>
          <w:bCs/>
          <w:color w:val="000000" w:themeColor="text1"/>
          <w:lang w:val="mn-MN"/>
        </w:rPr>
        <w:t>.</w:t>
      </w:r>
      <w:r w:rsidRPr="003560FE">
        <w:rPr>
          <w:rStyle w:val="normaltextrun"/>
          <w:rFonts w:ascii="Arial" w:hAnsi="Arial" w:cs="Arial"/>
          <w:color w:val="000000" w:themeColor="text1"/>
          <w:lang w:val="mn-MN"/>
        </w:rPr>
        <w:t>”</w:t>
      </w:r>
    </w:p>
    <w:p w14:paraId="5298C299" w14:textId="77777777" w:rsidR="00F7627E" w:rsidRPr="003560FE" w:rsidRDefault="00F7627E" w:rsidP="00F7627E">
      <w:pPr>
        <w:ind w:firstLine="540"/>
        <w:jc w:val="both"/>
        <w:rPr>
          <w:rStyle w:val="normaltextrun"/>
          <w:rFonts w:ascii="Arial" w:hAnsi="Arial" w:cs="Arial"/>
          <w:b/>
          <w:color w:val="000000" w:themeColor="text1"/>
          <w:lang w:val="mn-MN"/>
        </w:rPr>
      </w:pPr>
    </w:p>
    <w:p w14:paraId="496E4791" w14:textId="77777777" w:rsidR="00F7627E" w:rsidRPr="003560FE" w:rsidRDefault="00F7627E" w:rsidP="00F7627E">
      <w:pPr>
        <w:ind w:left="720" w:firstLine="720"/>
        <w:jc w:val="both"/>
        <w:rPr>
          <w:rStyle w:val="normaltextrun"/>
          <w:rFonts w:ascii="Arial" w:hAnsi="Arial" w:cs="Arial"/>
          <w:b/>
          <w:color w:val="000000" w:themeColor="text1"/>
          <w:lang w:val="mn-MN"/>
        </w:rPr>
      </w:pPr>
      <w:r w:rsidRPr="003560FE">
        <w:rPr>
          <w:rStyle w:val="normaltextrun"/>
          <w:rFonts w:ascii="Arial" w:hAnsi="Arial" w:cs="Arial"/>
          <w:color w:val="000000" w:themeColor="text1"/>
          <w:lang w:val="mn-MN"/>
        </w:rPr>
        <w:t>2/10 дугаар зүйлийн 10.3 дахь хэсэг:</w:t>
      </w:r>
    </w:p>
    <w:p w14:paraId="26BC534E" w14:textId="77777777" w:rsidR="00F7627E" w:rsidRPr="003560FE" w:rsidRDefault="00F7627E" w:rsidP="00F7627E">
      <w:pPr>
        <w:ind w:firstLine="540"/>
        <w:jc w:val="both"/>
        <w:rPr>
          <w:rStyle w:val="normaltextrun"/>
          <w:rFonts w:ascii="Arial" w:hAnsi="Arial" w:cs="Arial"/>
          <w:bCs/>
          <w:color w:val="000000" w:themeColor="text1"/>
          <w:lang w:val="mn-MN"/>
        </w:rPr>
      </w:pPr>
    </w:p>
    <w:p w14:paraId="21D491B5" w14:textId="77777777" w:rsidR="00F7627E" w:rsidRPr="003560FE" w:rsidRDefault="00F7627E" w:rsidP="00F7627E">
      <w:pPr>
        <w:ind w:firstLine="720"/>
        <w:jc w:val="both"/>
        <w:rPr>
          <w:rStyle w:val="normaltextrun"/>
          <w:rFonts w:ascii="Arial" w:hAnsi="Arial" w:cs="Arial"/>
          <w:bCs/>
          <w:color w:val="000000" w:themeColor="text1"/>
          <w:lang w:val="mn-MN"/>
        </w:rPr>
      </w:pPr>
      <w:r w:rsidRPr="003560FE">
        <w:rPr>
          <w:rStyle w:val="normaltextrun"/>
          <w:rFonts w:ascii="Arial" w:hAnsi="Arial" w:cs="Arial"/>
          <w:color w:val="000000" w:themeColor="text1"/>
          <w:lang w:val="mn-MN"/>
        </w:rPr>
        <w:t>“10.3.Хөрөнгө оруулалтын сангийн үйл ажиллагаа эрхлэх хугацааг Хорооноос зөвшөөрсөн тохиолдолд энэ хуулийн 10.1-д заасан хугацаагаар нэг удаа сунгаж болно.”</w:t>
      </w:r>
    </w:p>
    <w:p w14:paraId="72E69355" w14:textId="77777777" w:rsidR="00F7627E" w:rsidRPr="003560FE" w:rsidRDefault="00F7627E" w:rsidP="00F7627E">
      <w:pPr>
        <w:ind w:firstLine="540"/>
        <w:jc w:val="both"/>
        <w:rPr>
          <w:rStyle w:val="normaltextrun"/>
          <w:rFonts w:ascii="Arial" w:hAnsi="Arial" w:cs="Arial"/>
          <w:bCs/>
          <w:color w:val="000000" w:themeColor="text1"/>
          <w:lang w:val="mn-MN"/>
        </w:rPr>
      </w:pPr>
    </w:p>
    <w:p w14:paraId="12AF2821" w14:textId="77777777" w:rsidR="00F7627E" w:rsidRPr="003560FE" w:rsidRDefault="00F7627E" w:rsidP="00F7627E">
      <w:pPr>
        <w:ind w:left="720" w:firstLine="720"/>
        <w:jc w:val="both"/>
        <w:rPr>
          <w:rStyle w:val="normaltextrun"/>
          <w:rFonts w:ascii="Arial" w:hAnsi="Arial" w:cs="Arial"/>
          <w:b/>
          <w:color w:val="000000" w:themeColor="text1"/>
          <w:lang w:val="mn-MN"/>
        </w:rPr>
      </w:pPr>
      <w:r w:rsidRPr="003560FE">
        <w:rPr>
          <w:rStyle w:val="normaltextrun"/>
          <w:rFonts w:ascii="Arial" w:hAnsi="Arial" w:cs="Arial"/>
          <w:color w:val="000000" w:themeColor="text1"/>
          <w:lang w:val="mn-MN"/>
        </w:rPr>
        <w:t>3/14 дүгээр зүйлийн 14.16, 14.17 дахь хэсэг:</w:t>
      </w:r>
    </w:p>
    <w:p w14:paraId="64A34464" w14:textId="77777777" w:rsidR="00F7627E" w:rsidRPr="003560FE" w:rsidRDefault="00F7627E" w:rsidP="00F7627E">
      <w:pPr>
        <w:ind w:firstLine="540"/>
        <w:jc w:val="both"/>
        <w:rPr>
          <w:rStyle w:val="normaltextrun"/>
          <w:rFonts w:ascii="Arial" w:hAnsi="Arial" w:cs="Arial"/>
          <w:b/>
          <w:color w:val="000000" w:themeColor="text1"/>
          <w:lang w:val="mn-MN"/>
        </w:rPr>
      </w:pPr>
    </w:p>
    <w:p w14:paraId="66839854" w14:textId="77777777" w:rsidR="00F7627E" w:rsidRPr="003560FE" w:rsidRDefault="00F7627E" w:rsidP="00F7627E">
      <w:pPr>
        <w:ind w:firstLine="720"/>
        <w:jc w:val="both"/>
        <w:rPr>
          <w:rFonts w:ascii="Arial" w:hAnsi="Arial" w:cs="Arial"/>
          <w:bCs/>
          <w:color w:val="000000" w:themeColor="text1"/>
          <w:lang w:val="mn-MN"/>
        </w:rPr>
      </w:pPr>
      <w:r w:rsidRPr="003560FE">
        <w:rPr>
          <w:rStyle w:val="normaltextrun"/>
          <w:rFonts w:ascii="Arial" w:hAnsi="Arial" w:cs="Arial"/>
          <w:color w:val="000000" w:themeColor="text1"/>
          <w:lang w:val="mn-MN"/>
        </w:rPr>
        <w:t>“</w:t>
      </w:r>
      <w:r w:rsidRPr="003560FE">
        <w:rPr>
          <w:rFonts w:ascii="Arial" w:hAnsi="Arial" w:cs="Arial"/>
          <w:bCs/>
          <w:color w:val="000000" w:themeColor="text1"/>
          <w:lang w:val="mn-MN"/>
        </w:rPr>
        <w:t>14.16.Хороо энэ хуулийн 14.4-т заасан хөрөнгө оруулалтын санг үүсгэн байгуулах баримт бичгийг бүртгүүлэх хүсэлтийг холбогдох баримт бичгийн хамт хүлээн авсан өдрөөс хойш ажлын 10 өдөрт багтаан хянаж, бүртгэх эсэхийг</w:t>
      </w:r>
      <w:r w:rsidRPr="003560FE">
        <w:rPr>
          <w:rFonts w:ascii="Arial" w:hAnsi="Arial" w:cs="Arial"/>
          <w:b/>
          <w:color w:val="000000" w:themeColor="text1"/>
          <w:lang w:val="mn-MN"/>
        </w:rPr>
        <w:t xml:space="preserve"> </w:t>
      </w:r>
      <w:r w:rsidRPr="003560FE">
        <w:rPr>
          <w:rFonts w:ascii="Arial" w:hAnsi="Arial" w:cs="Arial"/>
          <w:color w:val="000000" w:themeColor="text1"/>
          <w:lang w:val="mn-MN"/>
        </w:rPr>
        <w:t>шийдвэрлэж, ажлын таван өдрийн дотор бичгээр мэдэгдэнэ</w:t>
      </w:r>
      <w:r w:rsidRPr="003560FE">
        <w:rPr>
          <w:rFonts w:ascii="Arial" w:hAnsi="Arial" w:cs="Arial"/>
          <w:bCs/>
          <w:color w:val="000000" w:themeColor="text1"/>
          <w:lang w:val="mn-MN"/>
        </w:rPr>
        <w:t>.</w:t>
      </w:r>
    </w:p>
    <w:p w14:paraId="6177ACD9" w14:textId="77777777" w:rsidR="00F7627E" w:rsidRPr="003560FE" w:rsidRDefault="00F7627E" w:rsidP="00F7627E">
      <w:pPr>
        <w:ind w:firstLine="567"/>
        <w:jc w:val="both"/>
        <w:rPr>
          <w:rFonts w:ascii="Arial" w:hAnsi="Arial" w:cs="Arial"/>
          <w:bCs/>
          <w:color w:val="000000" w:themeColor="text1"/>
          <w:lang w:val="mn-MN"/>
        </w:rPr>
      </w:pPr>
    </w:p>
    <w:p w14:paraId="472EF4F9" w14:textId="77777777" w:rsidR="00F7627E" w:rsidRPr="003560FE" w:rsidRDefault="00F7627E" w:rsidP="00F7627E">
      <w:pPr>
        <w:ind w:firstLine="720"/>
        <w:jc w:val="both"/>
        <w:rPr>
          <w:rStyle w:val="normaltextrun"/>
          <w:rFonts w:ascii="Arial" w:hAnsi="Arial" w:cs="Arial"/>
          <w:bCs/>
          <w:color w:val="000000" w:themeColor="text1"/>
          <w:lang w:val="mn-MN"/>
        </w:rPr>
      </w:pPr>
      <w:r w:rsidRPr="003560FE">
        <w:rPr>
          <w:rFonts w:ascii="Arial" w:hAnsi="Arial" w:cs="Arial"/>
          <w:bCs/>
          <w:color w:val="000000" w:themeColor="text1"/>
          <w:lang w:val="mn-MN"/>
        </w:rPr>
        <w:t>14.17.Энэ хуулийн 14.16-д заасны дагуу Хороо хөрөнгө оруулалтын санг үүсгэн байгуулах баримт бичгийг бүртгэсэн өдрөөс хойш ажлын 20 өдрийн дотор хөрөнгө оруулалтын менежментийн компани, эсхүл Хорооноос зөвшөөрсөн бусад хуулийн этгээд нь санг үүсгэн байгуулах хурлыг зарлан хуралдуулж, хуулийн этгээдийн улсын бүртгэлд бүртгүүлнэ.</w:t>
      </w:r>
      <w:r w:rsidRPr="003560FE">
        <w:rPr>
          <w:rStyle w:val="normaltextrun"/>
          <w:rFonts w:ascii="Arial" w:hAnsi="Arial" w:cs="Arial"/>
          <w:color w:val="000000" w:themeColor="text1"/>
          <w:lang w:val="mn-MN"/>
        </w:rPr>
        <w:t xml:space="preserve">” </w:t>
      </w:r>
    </w:p>
    <w:p w14:paraId="6F78BCC3" w14:textId="77777777" w:rsidR="00F7627E" w:rsidRPr="003560FE" w:rsidRDefault="00F7627E" w:rsidP="00F7627E">
      <w:pPr>
        <w:ind w:firstLine="540"/>
        <w:jc w:val="both"/>
        <w:rPr>
          <w:rStyle w:val="normaltextrun"/>
          <w:rFonts w:ascii="Arial" w:hAnsi="Arial" w:cs="Arial"/>
          <w:b/>
          <w:color w:val="000000" w:themeColor="text1"/>
          <w:lang w:val="mn-MN"/>
        </w:rPr>
      </w:pPr>
    </w:p>
    <w:p w14:paraId="05EE698C" w14:textId="77777777" w:rsidR="00F7627E" w:rsidRPr="003560FE" w:rsidRDefault="00F7627E" w:rsidP="00F7627E">
      <w:pPr>
        <w:ind w:left="720" w:firstLine="720"/>
        <w:jc w:val="both"/>
        <w:rPr>
          <w:rStyle w:val="normaltextrun"/>
          <w:rFonts w:ascii="Arial" w:hAnsi="Arial" w:cs="Arial"/>
          <w:b/>
          <w:color w:val="000000" w:themeColor="text1"/>
          <w:lang w:val="mn-MN"/>
        </w:rPr>
      </w:pPr>
      <w:r w:rsidRPr="003560FE">
        <w:rPr>
          <w:rStyle w:val="normaltextrun"/>
          <w:rFonts w:ascii="Arial" w:hAnsi="Arial" w:cs="Arial"/>
          <w:color w:val="000000" w:themeColor="text1"/>
          <w:lang w:val="mn-MN"/>
        </w:rPr>
        <w:t>4/14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 дүгээр зүйл:</w:t>
      </w:r>
    </w:p>
    <w:p w14:paraId="2653D822" w14:textId="77777777" w:rsidR="00F7627E" w:rsidRPr="003560FE" w:rsidRDefault="00F7627E" w:rsidP="00F7627E">
      <w:pPr>
        <w:ind w:firstLine="414"/>
        <w:jc w:val="both"/>
        <w:rPr>
          <w:rStyle w:val="normaltextrun"/>
          <w:rFonts w:ascii="Arial" w:hAnsi="Arial" w:cs="Arial"/>
          <w:bCs/>
          <w:color w:val="000000" w:themeColor="text1"/>
          <w:lang w:val="mn-MN"/>
        </w:rPr>
      </w:pPr>
    </w:p>
    <w:p w14:paraId="799753A2" w14:textId="77777777" w:rsidR="00F7627E" w:rsidRPr="003560FE" w:rsidRDefault="00F7627E" w:rsidP="00F7627E">
      <w:pPr>
        <w:ind w:left="846" w:firstLine="594"/>
        <w:jc w:val="both"/>
        <w:rPr>
          <w:rStyle w:val="normaltextrun"/>
          <w:rFonts w:ascii="Arial" w:hAnsi="Arial" w:cs="Arial"/>
          <w:b/>
          <w:bCs/>
          <w:color w:val="000000" w:themeColor="text1"/>
          <w:lang w:val="mn-MN"/>
        </w:rPr>
      </w:pPr>
      <w:r w:rsidRPr="003560FE">
        <w:rPr>
          <w:rStyle w:val="normaltextrun"/>
          <w:rFonts w:ascii="Arial" w:hAnsi="Arial" w:cs="Arial"/>
          <w:color w:val="000000" w:themeColor="text1"/>
          <w:lang w:val="mn-MN"/>
        </w:rPr>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 дүгээр зүйл.Хувийн хөрөнгө оруулалтын санг гэрээний </w:t>
      </w:r>
    </w:p>
    <w:p w14:paraId="3D707266" w14:textId="77777777" w:rsidR="00F7627E" w:rsidRPr="003560FE" w:rsidRDefault="00F7627E" w:rsidP="00F7627E">
      <w:pPr>
        <w:ind w:left="540" w:firstLine="720"/>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 xml:space="preserve">                                            үндсэн дээр үүсгэн байгуулах </w:t>
      </w:r>
    </w:p>
    <w:p w14:paraId="1DE19956" w14:textId="77777777" w:rsidR="00F7627E" w:rsidRPr="003560FE" w:rsidRDefault="00F7627E" w:rsidP="00F7627E">
      <w:pPr>
        <w:ind w:firstLine="540"/>
        <w:jc w:val="both"/>
        <w:rPr>
          <w:rStyle w:val="normaltextrun"/>
          <w:rFonts w:ascii="Arial" w:hAnsi="Arial" w:cs="Arial"/>
          <w:color w:val="000000" w:themeColor="text1"/>
          <w:lang w:val="mn-MN"/>
        </w:rPr>
      </w:pPr>
    </w:p>
    <w:p w14:paraId="72C42964" w14:textId="77777777" w:rsidR="00F7627E" w:rsidRPr="003560FE" w:rsidRDefault="00F7627E" w:rsidP="00F7627E">
      <w:pPr>
        <w:ind w:firstLine="720"/>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.1.Хувийн хөрөнгө оруулалтын санг хөрөнгө оруулалтын менежментийн үйл ажиллагаа эрхлэх тусгай зөвшөөрөл бүхий хуулийн этгээд болон Хорооноос зөвшөөрсөн бусад хуулийн этгээд гэрээний үндсэн дээр байгуулж болно. </w:t>
      </w:r>
    </w:p>
    <w:p w14:paraId="6A74E786" w14:textId="77777777" w:rsidR="00F7627E" w:rsidRPr="003560FE" w:rsidRDefault="00F7627E" w:rsidP="00F7627E">
      <w:pPr>
        <w:ind w:firstLine="540"/>
        <w:jc w:val="both"/>
        <w:rPr>
          <w:rStyle w:val="normaltextrun"/>
          <w:rFonts w:ascii="Arial" w:hAnsi="Arial" w:cs="Arial"/>
          <w:color w:val="000000" w:themeColor="text1"/>
          <w:lang w:val="mn-MN"/>
        </w:rPr>
      </w:pPr>
    </w:p>
    <w:p w14:paraId="21E2E5CF" w14:textId="77777777" w:rsidR="00F7627E" w:rsidRPr="003560FE" w:rsidRDefault="00F7627E" w:rsidP="00F7627E">
      <w:pPr>
        <w:ind w:firstLine="720"/>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lastRenderedPageBreak/>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.2.Энэ хуулийн 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.1-д заасан хөрөнгө оруулалтын сан нь хуулийн этгээдийн эрхгүй байна. </w:t>
      </w:r>
    </w:p>
    <w:p w14:paraId="1896FFC8" w14:textId="77777777" w:rsidR="00F7627E" w:rsidRPr="003560FE" w:rsidRDefault="00F7627E" w:rsidP="00F7627E">
      <w:pPr>
        <w:ind w:firstLine="540"/>
        <w:jc w:val="both"/>
        <w:rPr>
          <w:rStyle w:val="normaltextrun"/>
          <w:rFonts w:ascii="Arial" w:hAnsi="Arial" w:cs="Arial"/>
          <w:color w:val="000000" w:themeColor="text1"/>
          <w:lang w:val="mn-MN"/>
        </w:rPr>
      </w:pPr>
    </w:p>
    <w:p w14:paraId="73DF5D5E" w14:textId="77777777" w:rsidR="00F7627E" w:rsidRPr="003560FE" w:rsidRDefault="00F7627E" w:rsidP="00F7627E">
      <w:pPr>
        <w:ind w:firstLine="720"/>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.3.Энэ хуулийн 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.1-д заасан хөрөнгө оруулалтын санг үүсгэн байгуулах гэрээнд дараах мэдээллийг тусгаcан байна: </w:t>
      </w:r>
    </w:p>
    <w:p w14:paraId="5B0DC473" w14:textId="77777777" w:rsidR="00F7627E" w:rsidRPr="003560FE" w:rsidRDefault="00F7627E" w:rsidP="00F7627E">
      <w:pPr>
        <w:ind w:firstLine="540"/>
        <w:jc w:val="both"/>
        <w:rPr>
          <w:rStyle w:val="normaltextrun"/>
          <w:rFonts w:ascii="Arial" w:hAnsi="Arial" w:cs="Arial"/>
          <w:color w:val="000000" w:themeColor="text1"/>
          <w:lang w:val="mn-MN"/>
        </w:rPr>
      </w:pPr>
    </w:p>
    <w:p w14:paraId="3A365FCC" w14:textId="77777777" w:rsidR="00F7627E" w:rsidRPr="003560FE" w:rsidRDefault="00F7627E" w:rsidP="00F7627E">
      <w:pPr>
        <w:ind w:left="306" w:firstLine="1134"/>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.3.1.нэгж эрх эзэмшигчийн эрх, үүрэг, хариуцлага; </w:t>
      </w:r>
    </w:p>
    <w:p w14:paraId="5305DDCA" w14:textId="77777777" w:rsidR="00F7627E" w:rsidRPr="003560FE" w:rsidRDefault="00F7627E" w:rsidP="00F7627E">
      <w:pPr>
        <w:ind w:firstLine="1440"/>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.3.2.нэгж эрх гаргах, худалдах, худалдан авах, арилжих зохицуулалт; </w:t>
      </w:r>
    </w:p>
    <w:p w14:paraId="231A6F91" w14:textId="77777777" w:rsidR="00F7627E" w:rsidRPr="003560FE" w:rsidRDefault="00F7627E" w:rsidP="00F7627E">
      <w:pPr>
        <w:ind w:left="306" w:firstLine="1134"/>
        <w:jc w:val="both"/>
        <w:rPr>
          <w:rStyle w:val="normaltextrun"/>
          <w:rFonts w:ascii="Arial" w:hAnsi="Arial" w:cs="Arial"/>
          <w:color w:val="000000" w:themeColor="text1"/>
          <w:lang w:val="mn-MN"/>
        </w:rPr>
      </w:pPr>
    </w:p>
    <w:p w14:paraId="4836D7B4" w14:textId="77777777" w:rsidR="00F7627E" w:rsidRPr="003560FE" w:rsidRDefault="00F7627E" w:rsidP="00F7627E">
      <w:pPr>
        <w:ind w:firstLine="1440"/>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.3.3.нэгж эрхийн үнэ тогтоох, цэвэр хөрөнгийн үнэлгээний тооцоолол; </w:t>
      </w:r>
    </w:p>
    <w:p w14:paraId="7AFDFFE9" w14:textId="77777777" w:rsidR="00F7627E" w:rsidRPr="003560FE" w:rsidRDefault="00F7627E" w:rsidP="00F7627E">
      <w:pPr>
        <w:ind w:left="306" w:firstLine="1134"/>
        <w:jc w:val="both"/>
        <w:rPr>
          <w:rStyle w:val="normaltextrun"/>
          <w:rFonts w:ascii="Arial" w:hAnsi="Arial" w:cs="Arial"/>
          <w:color w:val="000000" w:themeColor="text1"/>
          <w:lang w:val="mn-MN"/>
        </w:rPr>
      </w:pPr>
    </w:p>
    <w:p w14:paraId="7D4F8095" w14:textId="77777777" w:rsidR="00F7627E" w:rsidRPr="003560FE" w:rsidRDefault="00F7627E" w:rsidP="00F7627E">
      <w:pPr>
        <w:ind w:firstLine="1440"/>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.3.4.кастодиан болон хөрөнгө оруулалтын менежментийн компанийн эрх, үүрэг, хариуцлага; </w:t>
      </w:r>
    </w:p>
    <w:p w14:paraId="6E04C68B" w14:textId="77777777" w:rsidR="00F7627E" w:rsidRPr="003560FE" w:rsidRDefault="00F7627E" w:rsidP="00F7627E">
      <w:pPr>
        <w:ind w:firstLine="1134"/>
        <w:jc w:val="both"/>
        <w:rPr>
          <w:rStyle w:val="normaltextrun"/>
          <w:rFonts w:ascii="Arial" w:hAnsi="Arial" w:cs="Arial"/>
          <w:color w:val="000000" w:themeColor="text1"/>
          <w:lang w:val="mn-MN"/>
        </w:rPr>
      </w:pPr>
    </w:p>
    <w:p w14:paraId="4841AA6C" w14:textId="77777777" w:rsidR="00F7627E" w:rsidRPr="003560FE" w:rsidRDefault="00F7627E" w:rsidP="00F7627E">
      <w:pPr>
        <w:ind w:left="306" w:firstLine="1134"/>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.3.5.сангийн үйл ажиллагааг сурталчлахад тавих хязгаарлалт; </w:t>
      </w:r>
    </w:p>
    <w:p w14:paraId="1A33C8AE" w14:textId="77777777" w:rsidR="00F7627E" w:rsidRPr="003560FE" w:rsidRDefault="00F7627E" w:rsidP="00F7627E">
      <w:pPr>
        <w:ind w:left="306" w:firstLine="1134"/>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.3.6.бусад. </w:t>
      </w:r>
    </w:p>
    <w:p w14:paraId="4FA66DB6" w14:textId="77777777" w:rsidR="00F7627E" w:rsidRPr="003560FE" w:rsidRDefault="00F7627E" w:rsidP="00F7627E">
      <w:pPr>
        <w:ind w:firstLine="1134"/>
        <w:jc w:val="both"/>
        <w:rPr>
          <w:rStyle w:val="normaltextrun"/>
          <w:rFonts w:ascii="Arial" w:hAnsi="Arial" w:cs="Arial"/>
          <w:color w:val="000000" w:themeColor="text1"/>
          <w:lang w:val="mn-MN"/>
        </w:rPr>
      </w:pPr>
    </w:p>
    <w:p w14:paraId="3ECBC94A" w14:textId="77777777" w:rsidR="00F7627E" w:rsidRPr="003560FE" w:rsidRDefault="00F7627E" w:rsidP="00F7627E">
      <w:pPr>
        <w:ind w:firstLine="720"/>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.4.Энэ хуулийн 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 xml:space="preserve">.1-д заасан хөрөнгө оруулалтын санг үүсгэн байгуулагч нь санг үүсгэн байгуулах баримт бичгийг Хороонд бүртгүүлсний үндсэн дээр сангийн үндсэн үйл ажиллагааг эрхлэн гүйцэтгэнэ. </w:t>
      </w:r>
    </w:p>
    <w:p w14:paraId="2AF6047C" w14:textId="77777777" w:rsidR="00F7627E" w:rsidRPr="003560FE" w:rsidRDefault="00F7627E" w:rsidP="00F7627E">
      <w:pPr>
        <w:ind w:firstLine="567"/>
        <w:jc w:val="both"/>
        <w:rPr>
          <w:rStyle w:val="normaltextrun"/>
          <w:rFonts w:ascii="Arial" w:hAnsi="Arial" w:cs="Arial"/>
          <w:color w:val="000000" w:themeColor="text1"/>
          <w:lang w:val="mn-MN"/>
        </w:rPr>
      </w:pPr>
    </w:p>
    <w:p w14:paraId="3B16D267" w14:textId="77777777" w:rsidR="00F7627E" w:rsidRPr="003560FE" w:rsidRDefault="00F7627E" w:rsidP="00F7627E">
      <w:pPr>
        <w:ind w:firstLine="720"/>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.5.Энэ хуулийн 14</w:t>
      </w:r>
      <w:r w:rsidRPr="003560FE">
        <w:rPr>
          <w:rStyle w:val="normaltextrun"/>
          <w:rFonts w:ascii="Arial" w:hAnsi="Arial" w:cs="Arial"/>
          <w:color w:val="000000" w:themeColor="text1"/>
          <w:vertAlign w:val="superscript"/>
          <w:lang w:val="mn-MN"/>
        </w:rPr>
        <w:t>1</w:t>
      </w:r>
      <w:r w:rsidRPr="003560FE">
        <w:rPr>
          <w:rStyle w:val="normaltextrun"/>
          <w:rFonts w:ascii="Arial" w:hAnsi="Arial" w:cs="Arial"/>
          <w:color w:val="000000" w:themeColor="text1"/>
          <w:lang w:val="mn-MN"/>
        </w:rPr>
        <w:t>.1-д заасан хөрөнгө оруулалтын санг үүсгэн байгуулах баримт бичгийг бүртгэх, үйл ажиллагаа, гэрээнд тавих шаардлагыг тогтоосон журмыг Хороо батална.”</w:t>
      </w:r>
    </w:p>
    <w:p w14:paraId="75928C96" w14:textId="77777777" w:rsidR="00F7627E" w:rsidRPr="003560FE" w:rsidRDefault="00F7627E" w:rsidP="00F7627E">
      <w:pPr>
        <w:ind w:firstLine="540"/>
        <w:jc w:val="both"/>
        <w:rPr>
          <w:rStyle w:val="normaltextrun"/>
          <w:rFonts w:ascii="Arial" w:hAnsi="Arial" w:cs="Arial"/>
          <w:color w:val="000000" w:themeColor="text1"/>
          <w:lang w:val="mn-MN"/>
        </w:rPr>
      </w:pPr>
    </w:p>
    <w:p w14:paraId="12284829" w14:textId="77777777" w:rsidR="00F7627E" w:rsidRPr="003560FE" w:rsidRDefault="00F7627E" w:rsidP="00F7627E">
      <w:pPr>
        <w:ind w:left="720" w:firstLine="720"/>
        <w:jc w:val="both"/>
        <w:rPr>
          <w:rStyle w:val="normaltextrun"/>
          <w:rFonts w:ascii="Arial" w:hAnsi="Arial" w:cs="Arial"/>
          <w:b/>
          <w:color w:val="000000" w:themeColor="text1"/>
          <w:lang w:val="mn-MN"/>
        </w:rPr>
      </w:pPr>
      <w:r w:rsidRPr="003560FE">
        <w:rPr>
          <w:rStyle w:val="normaltextrun"/>
          <w:rFonts w:ascii="Arial" w:hAnsi="Arial" w:cs="Arial"/>
          <w:color w:val="000000" w:themeColor="text1"/>
          <w:lang w:val="mn-MN"/>
        </w:rPr>
        <w:t>5/19 дүгээр зүйлийн 19.14 дэх хэсэг:</w:t>
      </w:r>
    </w:p>
    <w:p w14:paraId="2E651580" w14:textId="77777777" w:rsidR="00F7627E" w:rsidRPr="003560FE" w:rsidRDefault="00F7627E" w:rsidP="00F7627E">
      <w:pPr>
        <w:ind w:firstLine="414"/>
        <w:jc w:val="both"/>
        <w:rPr>
          <w:rStyle w:val="normaltextrun"/>
          <w:rFonts w:ascii="Arial" w:hAnsi="Arial" w:cs="Arial"/>
          <w:b/>
          <w:color w:val="000000" w:themeColor="text1"/>
          <w:lang w:val="mn-MN"/>
        </w:rPr>
      </w:pPr>
    </w:p>
    <w:p w14:paraId="76F6A9B6" w14:textId="77777777" w:rsidR="00F7627E" w:rsidRPr="003560FE" w:rsidRDefault="00F7627E" w:rsidP="00F7627E">
      <w:pPr>
        <w:ind w:firstLine="720"/>
        <w:jc w:val="both"/>
        <w:rPr>
          <w:rStyle w:val="normaltextrun"/>
          <w:rFonts w:ascii="Arial" w:hAnsi="Arial" w:cs="Arial"/>
          <w:bCs/>
          <w:color w:val="000000" w:themeColor="text1"/>
          <w:lang w:val="mn-MN"/>
        </w:rPr>
      </w:pPr>
      <w:r w:rsidRPr="003560FE">
        <w:rPr>
          <w:rStyle w:val="normaltextrun"/>
          <w:rFonts w:ascii="Arial" w:hAnsi="Arial" w:cs="Arial"/>
          <w:color w:val="000000" w:themeColor="text1"/>
          <w:lang w:val="mn-MN"/>
        </w:rPr>
        <w:t>“</w:t>
      </w:r>
      <w:r w:rsidRPr="003560FE">
        <w:rPr>
          <w:rFonts w:ascii="Arial" w:hAnsi="Arial" w:cs="Arial"/>
          <w:bCs/>
          <w:color w:val="000000" w:themeColor="text1"/>
          <w:lang w:val="mn-MN"/>
        </w:rPr>
        <w:t>19.14.Хамтын хөрөнгө оруулалтын санг хуулийн этгээдийн улсын бүртгэлд бүртгүүлсэн өдрөөс хойш ажлын 10 өдрийн дотор сангийн нэгж эрхийн танилцуулгыг холбогдох баримт бичгийн хамт Хороонд бүртгүүлэхээр ирүүлэх бөгөөд хүсэлтийг хүлээн авсан өдрөөс хойш Хороо ажлын 20 өдрийн дотор бүртгэх эсэхийг шийдвэрлэж, ажлын таван өдрийн дотор бичгээр мэдэгдэнэ.</w:t>
      </w:r>
      <w:r w:rsidRPr="003560FE">
        <w:rPr>
          <w:rStyle w:val="normaltextrun"/>
          <w:rFonts w:ascii="Arial" w:hAnsi="Arial" w:cs="Arial"/>
          <w:color w:val="000000" w:themeColor="text1"/>
          <w:lang w:val="mn-MN"/>
        </w:rPr>
        <w:t>”</w:t>
      </w:r>
    </w:p>
    <w:p w14:paraId="6FD99FA1" w14:textId="77777777" w:rsidR="00F7627E" w:rsidRPr="003560FE" w:rsidRDefault="00F7627E" w:rsidP="00F7627E">
      <w:pPr>
        <w:ind w:firstLine="567"/>
        <w:jc w:val="both"/>
        <w:rPr>
          <w:rStyle w:val="normaltextrun"/>
          <w:rFonts w:ascii="Arial" w:hAnsi="Arial" w:cs="Arial"/>
          <w:color w:val="000000" w:themeColor="text1"/>
          <w:lang w:val="mn-MN"/>
        </w:rPr>
      </w:pPr>
    </w:p>
    <w:p w14:paraId="0ACDCEB7" w14:textId="77777777" w:rsidR="00F7627E" w:rsidRPr="003560FE" w:rsidRDefault="00F7627E" w:rsidP="00F7627E">
      <w:pPr>
        <w:ind w:left="720" w:firstLine="720"/>
        <w:jc w:val="both"/>
        <w:rPr>
          <w:rStyle w:val="normaltextrun"/>
          <w:rFonts w:ascii="Arial" w:hAnsi="Arial" w:cs="Arial"/>
          <w:b/>
          <w:color w:val="000000" w:themeColor="text1"/>
          <w:lang w:val="mn-MN"/>
        </w:rPr>
      </w:pPr>
      <w:r w:rsidRPr="003560FE">
        <w:rPr>
          <w:rStyle w:val="normaltextrun"/>
          <w:rFonts w:ascii="Arial" w:hAnsi="Arial" w:cs="Arial"/>
          <w:color w:val="000000" w:themeColor="text1"/>
          <w:lang w:val="mn-MN"/>
        </w:rPr>
        <w:t>6/21 дүгээр зүйлийн 21.2.10 дахь заалт:</w:t>
      </w:r>
    </w:p>
    <w:p w14:paraId="147FF343" w14:textId="77777777" w:rsidR="00F7627E" w:rsidRPr="003560FE" w:rsidRDefault="00F7627E" w:rsidP="00F7627E">
      <w:pPr>
        <w:ind w:firstLine="414"/>
        <w:jc w:val="both"/>
        <w:rPr>
          <w:rStyle w:val="normaltextrun"/>
          <w:rFonts w:ascii="Arial" w:hAnsi="Arial" w:cs="Arial"/>
          <w:color w:val="000000" w:themeColor="text1"/>
          <w:lang w:val="mn-MN"/>
        </w:rPr>
      </w:pPr>
    </w:p>
    <w:p w14:paraId="0BA40E56" w14:textId="77777777" w:rsidR="00F7627E" w:rsidRPr="003560FE" w:rsidRDefault="00F7627E" w:rsidP="00F7627E">
      <w:pPr>
        <w:ind w:left="720" w:firstLine="720"/>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“21.2.10.сангийн нэгж эрхийг зээлээр олгох.”</w:t>
      </w:r>
    </w:p>
    <w:p w14:paraId="2FC6A72D" w14:textId="77777777" w:rsidR="00F7627E" w:rsidRPr="003560FE" w:rsidRDefault="00F7627E" w:rsidP="00F7627E">
      <w:pPr>
        <w:ind w:firstLine="414"/>
        <w:jc w:val="both"/>
        <w:rPr>
          <w:rStyle w:val="normaltextrun"/>
          <w:rFonts w:ascii="Arial" w:hAnsi="Arial" w:cs="Arial"/>
          <w:color w:val="000000" w:themeColor="text1"/>
          <w:lang w:val="mn-MN"/>
        </w:rPr>
      </w:pPr>
    </w:p>
    <w:p w14:paraId="73082A15" w14:textId="77777777" w:rsidR="00F7627E" w:rsidRPr="003560FE" w:rsidRDefault="00F7627E" w:rsidP="00F7627E">
      <w:pPr>
        <w:ind w:left="873" w:firstLine="567"/>
        <w:jc w:val="both"/>
        <w:rPr>
          <w:rStyle w:val="normaltextrun"/>
          <w:rFonts w:ascii="Arial" w:hAnsi="Arial" w:cs="Arial"/>
          <w:b/>
          <w:color w:val="000000" w:themeColor="text1"/>
          <w:lang w:val="mn-MN"/>
        </w:rPr>
      </w:pPr>
      <w:r w:rsidRPr="003560FE">
        <w:rPr>
          <w:rStyle w:val="normaltextrun"/>
          <w:rFonts w:ascii="Arial" w:hAnsi="Arial" w:cs="Arial"/>
          <w:color w:val="000000" w:themeColor="text1"/>
          <w:lang w:val="mn-MN"/>
        </w:rPr>
        <w:t>7/26 дугаар зүйлийн 26.1.13, 26.1.14 дэх заалт:</w:t>
      </w:r>
    </w:p>
    <w:p w14:paraId="1B436570" w14:textId="77777777" w:rsidR="00F7627E" w:rsidRPr="003560FE" w:rsidRDefault="00F7627E" w:rsidP="00F7627E">
      <w:pPr>
        <w:ind w:firstLine="414"/>
        <w:jc w:val="both"/>
        <w:rPr>
          <w:rStyle w:val="normaltextrun"/>
          <w:rFonts w:ascii="Arial" w:hAnsi="Arial" w:cs="Arial"/>
          <w:color w:val="000000" w:themeColor="text1"/>
          <w:lang w:val="mn-MN"/>
        </w:rPr>
      </w:pPr>
    </w:p>
    <w:p w14:paraId="03972C45" w14:textId="77777777" w:rsidR="00F7627E" w:rsidRPr="003560FE" w:rsidRDefault="00F7627E" w:rsidP="00F7627E">
      <w:pPr>
        <w:ind w:left="720" w:firstLine="720"/>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 xml:space="preserve">“26.1.13.хөрөнгө оруулалтын сангийн нэгж эрх; </w:t>
      </w:r>
    </w:p>
    <w:p w14:paraId="5989F77B" w14:textId="77777777" w:rsidR="00F7627E" w:rsidRPr="003560FE" w:rsidRDefault="00F7627E" w:rsidP="00F7627E">
      <w:pPr>
        <w:ind w:firstLine="1418"/>
        <w:jc w:val="both"/>
        <w:rPr>
          <w:rStyle w:val="normaltextrun"/>
          <w:rFonts w:ascii="Arial" w:hAnsi="Arial" w:cs="Arial"/>
          <w:color w:val="000000" w:themeColor="text1"/>
          <w:lang w:val="mn-MN"/>
        </w:rPr>
      </w:pPr>
      <w:r w:rsidRPr="003560FE">
        <w:rPr>
          <w:rStyle w:val="normaltextrun"/>
          <w:rFonts w:ascii="Arial" w:hAnsi="Arial" w:cs="Arial"/>
          <w:color w:val="000000" w:themeColor="text1"/>
          <w:lang w:val="mn-MN"/>
        </w:rPr>
        <w:t>26.1.14.хөрөнгө оруулалтын бодлогын баримт бичигт заасан бусад санхүүгийн хэрэгсэл.”</w:t>
      </w:r>
    </w:p>
    <w:p w14:paraId="1CE80E2A" w14:textId="77777777" w:rsidR="00F7627E" w:rsidRPr="003560FE" w:rsidRDefault="00F7627E" w:rsidP="00F7627E">
      <w:pPr>
        <w:ind w:firstLine="414"/>
        <w:jc w:val="both"/>
        <w:rPr>
          <w:rStyle w:val="normaltextrun"/>
          <w:rFonts w:ascii="Arial" w:hAnsi="Arial" w:cs="Arial"/>
          <w:color w:val="000000" w:themeColor="text1"/>
          <w:lang w:val="mn-MN"/>
        </w:rPr>
      </w:pPr>
    </w:p>
    <w:p w14:paraId="0D742AFE" w14:textId="77777777" w:rsidR="00F7627E" w:rsidRPr="003560FE" w:rsidRDefault="00F7627E" w:rsidP="00F7627E">
      <w:pPr>
        <w:ind w:left="824" w:firstLine="594"/>
        <w:jc w:val="both"/>
        <w:rPr>
          <w:rStyle w:val="normaltextrun"/>
          <w:rFonts w:ascii="Arial" w:hAnsi="Arial" w:cs="Arial"/>
          <w:b/>
          <w:bCs/>
          <w:color w:val="000000" w:themeColor="text1"/>
          <w:lang w:val="mn-MN"/>
        </w:rPr>
      </w:pPr>
      <w:r w:rsidRPr="003560FE">
        <w:rPr>
          <w:rStyle w:val="normaltextrun"/>
          <w:rFonts w:ascii="Arial" w:hAnsi="Arial" w:cs="Arial"/>
          <w:color w:val="000000" w:themeColor="text1"/>
          <w:lang w:val="mn-MN"/>
        </w:rPr>
        <w:t>8/30 дугаар зүйлийн 30.1.6 дахь заалт:</w:t>
      </w:r>
    </w:p>
    <w:p w14:paraId="3CA1FB8F" w14:textId="77777777" w:rsidR="00F7627E" w:rsidRPr="003560FE" w:rsidRDefault="00F7627E" w:rsidP="00F7627E">
      <w:pPr>
        <w:ind w:firstLine="414"/>
        <w:jc w:val="both"/>
        <w:rPr>
          <w:rStyle w:val="normaltextrun"/>
          <w:rFonts w:ascii="Arial" w:hAnsi="Arial" w:cs="Arial"/>
          <w:color w:val="000000" w:themeColor="text1"/>
          <w:lang w:val="mn-MN"/>
        </w:rPr>
      </w:pPr>
    </w:p>
    <w:p w14:paraId="2D3C7A03" w14:textId="77777777" w:rsidR="00F7627E" w:rsidRPr="003560FE" w:rsidRDefault="00F7627E" w:rsidP="00F7627E">
      <w:pPr>
        <w:ind w:firstLine="1418"/>
        <w:jc w:val="both"/>
        <w:rPr>
          <w:rFonts w:ascii="Arial" w:hAnsi="Arial" w:cs="Arial"/>
          <w:bCs/>
          <w:color w:val="000000" w:themeColor="text1"/>
          <w:shd w:val="clear" w:color="auto" w:fill="FFFFFF"/>
          <w:lang w:val="mn-MN"/>
        </w:rPr>
      </w:pPr>
      <w:r w:rsidRPr="003560FE">
        <w:rPr>
          <w:rFonts w:ascii="Arial" w:hAnsi="Arial" w:cs="Arial"/>
          <w:bCs/>
          <w:color w:val="000000" w:themeColor="text1"/>
          <w:shd w:val="clear" w:color="auto" w:fill="FFFFFF"/>
          <w:lang w:val="mn-MN"/>
        </w:rPr>
        <w:t>“30.1.6.хувийн хөрөнгө оруулалтын санг үүсгэн байгуулсан хөрөнгө оруулалтын менежментийн компанийн тусгай зөвшөөрөл хүчингүй болсны улмаас тухайн сан цаашид үйл ажиллагаа явуулах боломжгүй болсон;”</w:t>
      </w:r>
    </w:p>
    <w:p w14:paraId="04218F7F" w14:textId="77777777" w:rsidR="00F7627E" w:rsidRPr="003560FE" w:rsidRDefault="00F7627E" w:rsidP="00F7627E">
      <w:pPr>
        <w:ind w:firstLine="414"/>
        <w:jc w:val="both"/>
        <w:rPr>
          <w:rFonts w:ascii="Arial" w:hAnsi="Arial" w:cs="Arial"/>
          <w:bCs/>
          <w:color w:val="000000" w:themeColor="text1"/>
          <w:shd w:val="clear" w:color="auto" w:fill="FFFFFF"/>
          <w:lang w:val="mn-MN"/>
        </w:rPr>
      </w:pPr>
    </w:p>
    <w:p w14:paraId="168ABCC7" w14:textId="77777777" w:rsidR="00F7627E" w:rsidRPr="003560FE" w:rsidRDefault="00F7627E" w:rsidP="00F7627E">
      <w:pPr>
        <w:ind w:left="824" w:firstLine="594"/>
        <w:jc w:val="both"/>
        <w:rPr>
          <w:rStyle w:val="normaltextrun"/>
          <w:rFonts w:ascii="Arial" w:hAnsi="Arial" w:cs="Arial"/>
          <w:b/>
          <w:bCs/>
          <w:color w:val="000000" w:themeColor="text1"/>
          <w:lang w:val="mn-MN"/>
        </w:rPr>
      </w:pPr>
      <w:r w:rsidRPr="003560FE">
        <w:rPr>
          <w:rStyle w:val="normaltextrun"/>
          <w:rFonts w:ascii="Arial" w:hAnsi="Arial" w:cs="Arial"/>
          <w:color w:val="000000" w:themeColor="text1"/>
          <w:lang w:val="mn-MN"/>
        </w:rPr>
        <w:t>9/39 дүгээр зүйлийн 39.4.4 дэх заалт:</w:t>
      </w:r>
    </w:p>
    <w:p w14:paraId="6378D643" w14:textId="77777777" w:rsidR="00F7627E" w:rsidRPr="003560FE" w:rsidRDefault="00F7627E" w:rsidP="00F7627E">
      <w:pPr>
        <w:ind w:firstLine="1418"/>
        <w:jc w:val="both"/>
        <w:rPr>
          <w:rFonts w:ascii="Arial" w:hAnsi="Arial" w:cs="Arial"/>
          <w:bCs/>
          <w:color w:val="000000" w:themeColor="text1"/>
          <w:shd w:val="clear" w:color="auto" w:fill="FFFFFF"/>
          <w:lang w:val="mn-MN"/>
        </w:rPr>
      </w:pPr>
      <w:r w:rsidRPr="003560FE">
        <w:rPr>
          <w:rFonts w:ascii="Arial" w:hAnsi="Arial" w:cs="Arial"/>
          <w:bCs/>
          <w:color w:val="000000" w:themeColor="text1"/>
          <w:shd w:val="clear" w:color="auto" w:fill="FFFFFF"/>
          <w:lang w:val="mn-MN"/>
        </w:rPr>
        <w:lastRenderedPageBreak/>
        <w:t>“39.4.4.сангийн цэвэр активын үнэлгээг кастодиан гүйцэтгэсэн тохиолдолд хөрөнгө оруулалтын менежментийн компани давхар хяналт тавих;”</w:t>
      </w:r>
    </w:p>
    <w:p w14:paraId="2DC0BC7B" w14:textId="77777777" w:rsidR="00F7627E" w:rsidRPr="003560FE" w:rsidRDefault="00F7627E" w:rsidP="00F7627E">
      <w:pPr>
        <w:ind w:firstLine="540"/>
        <w:jc w:val="both"/>
        <w:rPr>
          <w:rFonts w:ascii="Arial" w:hAnsi="Arial" w:cs="Arial"/>
          <w:bCs/>
          <w:color w:val="000000" w:themeColor="text1"/>
          <w:shd w:val="clear" w:color="auto" w:fill="FFFFFF"/>
          <w:lang w:val="mn-MN"/>
        </w:rPr>
      </w:pPr>
    </w:p>
    <w:p w14:paraId="560B82FD" w14:textId="77777777" w:rsidR="00F7627E" w:rsidRPr="003560FE" w:rsidRDefault="00F7627E" w:rsidP="00F7627E">
      <w:pPr>
        <w:ind w:left="540" w:firstLine="878"/>
        <w:jc w:val="both"/>
        <w:rPr>
          <w:rStyle w:val="normaltextrun"/>
          <w:rFonts w:ascii="Arial" w:hAnsi="Arial" w:cs="Arial"/>
          <w:b/>
          <w:bCs/>
          <w:color w:val="000000" w:themeColor="text1"/>
          <w:lang w:val="mn-MN"/>
        </w:rPr>
      </w:pPr>
      <w:r w:rsidRPr="003560FE">
        <w:rPr>
          <w:rStyle w:val="normaltextrun"/>
          <w:rFonts w:ascii="Arial" w:hAnsi="Arial" w:cs="Arial"/>
          <w:color w:val="000000" w:themeColor="text1"/>
          <w:lang w:val="mn-MN"/>
        </w:rPr>
        <w:t>10/39 дүгээр зүйлийн 39.8 дахь хэсэг:</w:t>
      </w:r>
    </w:p>
    <w:p w14:paraId="12AD089E" w14:textId="77777777" w:rsidR="00F7627E" w:rsidRPr="003560FE" w:rsidRDefault="00F7627E" w:rsidP="00F7627E">
      <w:pPr>
        <w:ind w:firstLine="594"/>
        <w:jc w:val="both"/>
        <w:rPr>
          <w:rFonts w:ascii="Arial" w:hAnsi="Arial" w:cs="Arial"/>
          <w:bCs/>
          <w:color w:val="000000" w:themeColor="text1"/>
          <w:shd w:val="clear" w:color="auto" w:fill="FFFFFF"/>
          <w:lang w:val="mn-MN"/>
        </w:rPr>
      </w:pPr>
    </w:p>
    <w:p w14:paraId="13304DAC" w14:textId="77777777" w:rsidR="00F7627E" w:rsidRPr="003560FE" w:rsidRDefault="00F7627E" w:rsidP="00F7627E">
      <w:pPr>
        <w:ind w:firstLine="720"/>
        <w:jc w:val="both"/>
        <w:rPr>
          <w:rFonts w:ascii="Arial" w:hAnsi="Arial" w:cs="Arial"/>
          <w:bCs/>
          <w:color w:val="000000" w:themeColor="text1"/>
          <w:shd w:val="clear" w:color="auto" w:fill="FFFFFF"/>
          <w:lang w:val="mn-MN"/>
        </w:rPr>
      </w:pPr>
      <w:r w:rsidRPr="003560FE">
        <w:rPr>
          <w:rFonts w:ascii="Arial" w:hAnsi="Arial" w:cs="Arial"/>
          <w:bCs/>
          <w:color w:val="000000" w:themeColor="text1"/>
          <w:shd w:val="clear" w:color="auto" w:fill="FFFFFF"/>
          <w:lang w:val="mn-MN"/>
        </w:rPr>
        <w:t>“39.8.Энэ хуулийн 14</w:t>
      </w:r>
      <w:r w:rsidRPr="003560FE">
        <w:rPr>
          <w:rFonts w:ascii="Arial" w:hAnsi="Arial" w:cs="Arial"/>
          <w:bCs/>
          <w:color w:val="000000" w:themeColor="text1"/>
          <w:shd w:val="clear" w:color="auto" w:fill="FFFFFF"/>
          <w:vertAlign w:val="superscript"/>
          <w:lang w:val="mn-MN"/>
        </w:rPr>
        <w:t>1</w:t>
      </w:r>
      <w:r w:rsidRPr="003560FE">
        <w:rPr>
          <w:rFonts w:ascii="Arial" w:hAnsi="Arial" w:cs="Arial"/>
          <w:bCs/>
          <w:color w:val="000000" w:themeColor="text1"/>
          <w:shd w:val="clear" w:color="auto" w:fill="FFFFFF"/>
          <w:lang w:val="mn-MN"/>
        </w:rPr>
        <w:t xml:space="preserve"> дүгээр зүйлд зааснаас бусад хөрөнгө оруулалтын сангийн санхүүгийн тайлан бэлтгэх, нягтлан бодох бүртгэл хөтлөх зааврыг Хороо санхүү, төсвийн асуудал эрхэлсэн төрийн захиргааны төв байгууллагатай хамтран батална.”</w:t>
      </w:r>
    </w:p>
    <w:p w14:paraId="3F2082C5" w14:textId="77777777" w:rsidR="00F7627E" w:rsidRPr="003560FE" w:rsidRDefault="00F7627E" w:rsidP="00F7627E">
      <w:pPr>
        <w:ind w:firstLine="540"/>
        <w:jc w:val="both"/>
        <w:rPr>
          <w:rFonts w:ascii="Arial" w:hAnsi="Arial" w:cs="Arial"/>
          <w:bCs/>
          <w:color w:val="000000" w:themeColor="text1"/>
          <w:shd w:val="clear" w:color="auto" w:fill="FFFFFF"/>
          <w:lang w:val="mn-MN"/>
        </w:rPr>
      </w:pPr>
    </w:p>
    <w:p w14:paraId="5D459DC0" w14:textId="77777777" w:rsidR="00F7627E" w:rsidRPr="003560FE" w:rsidRDefault="00F7627E" w:rsidP="00F7627E">
      <w:pPr>
        <w:ind w:left="693" w:firstLine="747"/>
        <w:jc w:val="both"/>
        <w:rPr>
          <w:rStyle w:val="normaltextrun"/>
          <w:rFonts w:ascii="Arial" w:hAnsi="Arial" w:cs="Arial"/>
          <w:b/>
          <w:bCs/>
          <w:color w:val="000000" w:themeColor="text1"/>
          <w:lang w:val="mn-MN"/>
        </w:rPr>
      </w:pPr>
      <w:r w:rsidRPr="003560FE">
        <w:rPr>
          <w:rStyle w:val="normaltextrun"/>
          <w:rFonts w:ascii="Arial" w:hAnsi="Arial" w:cs="Arial"/>
          <w:color w:val="000000" w:themeColor="text1"/>
          <w:lang w:val="mn-MN"/>
        </w:rPr>
        <w:t>11/46 дугаар зүйлийн 46.1.10-46.1.12 дахь заалт:</w:t>
      </w:r>
    </w:p>
    <w:p w14:paraId="52C1B4F4" w14:textId="77777777" w:rsidR="00F7627E" w:rsidRPr="003560FE" w:rsidRDefault="00F7627E" w:rsidP="00F7627E">
      <w:pPr>
        <w:ind w:firstLine="540"/>
        <w:jc w:val="both"/>
        <w:rPr>
          <w:rFonts w:ascii="Arial" w:hAnsi="Arial" w:cs="Arial"/>
          <w:bCs/>
          <w:color w:val="000000" w:themeColor="text1"/>
          <w:shd w:val="clear" w:color="auto" w:fill="FFFFFF"/>
          <w:lang w:val="mn-MN"/>
        </w:rPr>
      </w:pPr>
    </w:p>
    <w:p w14:paraId="6C47C530" w14:textId="77777777" w:rsidR="00F7627E" w:rsidRPr="003560FE" w:rsidRDefault="00F7627E" w:rsidP="00F7627E">
      <w:pPr>
        <w:ind w:firstLine="1418"/>
        <w:jc w:val="both"/>
        <w:rPr>
          <w:rFonts w:ascii="Arial" w:hAnsi="Arial" w:cs="Arial"/>
          <w:bCs/>
          <w:color w:val="000000" w:themeColor="text1"/>
          <w:shd w:val="clear" w:color="auto" w:fill="FFFFFF"/>
          <w:lang w:val="mn-MN"/>
        </w:rPr>
      </w:pPr>
      <w:r w:rsidRPr="003560FE">
        <w:rPr>
          <w:rFonts w:ascii="Arial" w:hAnsi="Arial" w:cs="Arial"/>
          <w:bCs/>
          <w:color w:val="000000" w:themeColor="text1"/>
          <w:shd w:val="clear" w:color="auto" w:fill="FFFFFF"/>
          <w:lang w:val="mn-MN"/>
        </w:rPr>
        <w:t xml:space="preserve">“46.1.10.хувийн ашиг сонирхлын үүднээс сангийн хөрөнгийг зарцуулах, удирдлагын зардлыг үндэслэлгүй хэтрүүлэх; </w:t>
      </w:r>
    </w:p>
    <w:p w14:paraId="1864A665" w14:textId="77777777" w:rsidR="00F7627E" w:rsidRPr="003560FE" w:rsidRDefault="00F7627E" w:rsidP="00F7627E">
      <w:pPr>
        <w:ind w:firstLine="1134"/>
        <w:jc w:val="both"/>
        <w:rPr>
          <w:rFonts w:ascii="Arial" w:hAnsi="Arial" w:cs="Arial"/>
          <w:bCs/>
          <w:color w:val="000000" w:themeColor="text1"/>
          <w:shd w:val="clear" w:color="auto" w:fill="FFFFFF"/>
          <w:lang w:val="mn-MN"/>
        </w:rPr>
      </w:pPr>
    </w:p>
    <w:p w14:paraId="68503027" w14:textId="77777777" w:rsidR="00F7627E" w:rsidRPr="003560FE" w:rsidRDefault="00F7627E" w:rsidP="00F7627E">
      <w:pPr>
        <w:ind w:firstLine="1418"/>
        <w:jc w:val="both"/>
        <w:rPr>
          <w:rFonts w:ascii="Arial" w:hAnsi="Arial" w:cs="Arial"/>
          <w:bCs/>
          <w:color w:val="000000" w:themeColor="text1"/>
          <w:shd w:val="clear" w:color="auto" w:fill="FFFFFF"/>
          <w:lang w:val="mn-MN"/>
        </w:rPr>
      </w:pPr>
      <w:r w:rsidRPr="003560FE">
        <w:rPr>
          <w:rFonts w:ascii="Arial" w:hAnsi="Arial" w:cs="Arial"/>
          <w:bCs/>
          <w:color w:val="000000" w:themeColor="text1"/>
          <w:shd w:val="clear" w:color="auto" w:fill="FFFFFF"/>
          <w:lang w:val="mn-MN"/>
        </w:rPr>
        <w:t xml:space="preserve">46.1.11.сангийн хөрөнгийн удирдлагыг хэрэгжүүлэхдээ эрсдэлийг төвлөрүүлэх; </w:t>
      </w:r>
    </w:p>
    <w:p w14:paraId="67544299" w14:textId="77777777" w:rsidR="00F7627E" w:rsidRPr="003560FE" w:rsidRDefault="00F7627E" w:rsidP="00F7627E">
      <w:pPr>
        <w:ind w:firstLine="1134"/>
        <w:jc w:val="both"/>
        <w:rPr>
          <w:rFonts w:ascii="Arial" w:hAnsi="Arial" w:cs="Arial"/>
          <w:bCs/>
          <w:color w:val="000000" w:themeColor="text1"/>
          <w:shd w:val="clear" w:color="auto" w:fill="FFFFFF"/>
          <w:lang w:val="mn-MN"/>
        </w:rPr>
      </w:pPr>
    </w:p>
    <w:p w14:paraId="268BE025" w14:textId="77777777" w:rsidR="00F7627E" w:rsidRPr="003560FE" w:rsidRDefault="00F7627E" w:rsidP="00F7627E">
      <w:pPr>
        <w:ind w:firstLine="1418"/>
        <w:jc w:val="both"/>
        <w:rPr>
          <w:rFonts w:ascii="Arial" w:hAnsi="Arial" w:cs="Arial"/>
          <w:bCs/>
          <w:color w:val="000000" w:themeColor="text1"/>
          <w:shd w:val="clear" w:color="auto" w:fill="FFFFFF"/>
          <w:lang w:val="mn-MN"/>
        </w:rPr>
      </w:pPr>
      <w:r w:rsidRPr="003560FE">
        <w:rPr>
          <w:rFonts w:ascii="Arial" w:hAnsi="Arial" w:cs="Arial"/>
          <w:bCs/>
          <w:color w:val="000000" w:themeColor="text1"/>
          <w:shd w:val="clear" w:color="auto" w:fill="FFFFFF"/>
          <w:lang w:val="mn-MN"/>
        </w:rPr>
        <w:t>46.1.12.сангийн төлөөлөн удирдах зөвлөлийн гишүүний цалин, сангийн гишүүдийн хурлын зардал, хөрөнгө итгэмжлэн удирдах үйлчилгээ болон гүйцэтгэлийн урамшууллаас бусад төлбөр, хураамжийг сангийн хөрөнгөөс гаргах.”</w:t>
      </w:r>
    </w:p>
    <w:p w14:paraId="5F22A8E2" w14:textId="77777777" w:rsidR="00F7627E" w:rsidRPr="003560FE" w:rsidRDefault="00F7627E" w:rsidP="00F7627E">
      <w:pPr>
        <w:ind w:firstLine="1418"/>
        <w:jc w:val="both"/>
        <w:rPr>
          <w:rFonts w:ascii="Arial" w:hAnsi="Arial" w:cs="Arial"/>
          <w:bCs/>
          <w:color w:val="000000" w:themeColor="text1"/>
          <w:shd w:val="clear" w:color="auto" w:fill="FFFFFF"/>
          <w:lang w:val="mn-MN"/>
        </w:rPr>
      </w:pPr>
    </w:p>
    <w:p w14:paraId="4FB5BDD8" w14:textId="77777777" w:rsidR="00F7627E" w:rsidRPr="003560FE" w:rsidRDefault="00F7627E" w:rsidP="00F7627E">
      <w:pPr>
        <w:ind w:left="698" w:firstLine="720"/>
        <w:jc w:val="both"/>
        <w:rPr>
          <w:rStyle w:val="normaltextrun"/>
          <w:rFonts w:ascii="Arial" w:hAnsi="Arial" w:cs="Arial"/>
          <w:b/>
          <w:bCs/>
          <w:color w:val="000000" w:themeColor="text1"/>
          <w:lang w:val="mn-MN"/>
        </w:rPr>
      </w:pPr>
      <w:r w:rsidRPr="003560FE">
        <w:rPr>
          <w:rStyle w:val="normaltextrun"/>
          <w:rFonts w:ascii="Arial" w:hAnsi="Arial" w:cs="Arial"/>
          <w:color w:val="000000" w:themeColor="text1"/>
          <w:lang w:val="mn-MN"/>
        </w:rPr>
        <w:t>12/55 дугаар зүйлийн 55.1.10-55.1.12 дахь заалт:</w:t>
      </w:r>
    </w:p>
    <w:p w14:paraId="0A40D5D9" w14:textId="77777777" w:rsidR="00F7627E" w:rsidRPr="003560FE" w:rsidRDefault="00F7627E" w:rsidP="00F7627E">
      <w:pPr>
        <w:ind w:firstLine="1418"/>
        <w:jc w:val="both"/>
        <w:rPr>
          <w:rFonts w:ascii="Arial" w:hAnsi="Arial" w:cs="Arial"/>
          <w:bCs/>
          <w:color w:val="000000" w:themeColor="text1"/>
          <w:shd w:val="clear" w:color="auto" w:fill="FFFFFF"/>
          <w:lang w:val="mn-MN"/>
        </w:rPr>
      </w:pPr>
    </w:p>
    <w:p w14:paraId="74589928" w14:textId="77777777" w:rsidR="00F7627E" w:rsidRPr="003560FE" w:rsidRDefault="00F7627E" w:rsidP="00F7627E">
      <w:pPr>
        <w:ind w:firstLine="1418"/>
        <w:jc w:val="both"/>
        <w:rPr>
          <w:rFonts w:ascii="Arial" w:hAnsi="Arial" w:cs="Arial"/>
          <w:bCs/>
          <w:color w:val="000000" w:themeColor="text1"/>
          <w:shd w:val="clear" w:color="auto" w:fill="FFFFFF"/>
          <w:lang w:val="mn-MN"/>
        </w:rPr>
      </w:pPr>
      <w:r w:rsidRPr="003560FE">
        <w:rPr>
          <w:rFonts w:ascii="Arial" w:hAnsi="Arial" w:cs="Arial"/>
          <w:bCs/>
          <w:color w:val="000000" w:themeColor="text1"/>
          <w:shd w:val="clear" w:color="auto" w:fill="FFFFFF"/>
          <w:lang w:val="mn-MN"/>
        </w:rPr>
        <w:t xml:space="preserve">“55.1.10.биржээр арилжаалагддаг сангийн төрөлтэй хамтын хөрөнгө оруулалтын сангийн үүсгэн байгуулах баримт бичгийг бүртгэх, үйл ажиллагаанд тавих шаардлагыг тогтоох журмыг батлах; </w:t>
      </w:r>
    </w:p>
    <w:p w14:paraId="05F87DA2" w14:textId="77777777" w:rsidR="00F7627E" w:rsidRPr="003560FE" w:rsidRDefault="00F7627E" w:rsidP="00F7627E">
      <w:pPr>
        <w:ind w:firstLine="1418"/>
        <w:jc w:val="both"/>
        <w:rPr>
          <w:rFonts w:ascii="Arial" w:hAnsi="Arial" w:cs="Arial"/>
          <w:bCs/>
          <w:color w:val="000000" w:themeColor="text1"/>
          <w:shd w:val="clear" w:color="auto" w:fill="FFFFFF"/>
          <w:lang w:val="mn-MN"/>
        </w:rPr>
      </w:pPr>
    </w:p>
    <w:p w14:paraId="28F86B1F" w14:textId="77777777" w:rsidR="00F7627E" w:rsidRPr="003560FE" w:rsidRDefault="00F7627E" w:rsidP="00F7627E">
      <w:pPr>
        <w:ind w:firstLine="1418"/>
        <w:jc w:val="both"/>
        <w:rPr>
          <w:rFonts w:ascii="Arial" w:hAnsi="Arial" w:cs="Arial"/>
          <w:bCs/>
          <w:color w:val="000000" w:themeColor="text1"/>
          <w:shd w:val="clear" w:color="auto" w:fill="FFFFFF"/>
          <w:lang w:val="mn-MN"/>
        </w:rPr>
      </w:pPr>
      <w:r w:rsidRPr="003560FE">
        <w:rPr>
          <w:rFonts w:ascii="Arial" w:hAnsi="Arial" w:cs="Arial"/>
          <w:bCs/>
          <w:color w:val="000000" w:themeColor="text1"/>
          <w:shd w:val="clear" w:color="auto" w:fill="FFFFFF"/>
          <w:lang w:val="mn-MN"/>
        </w:rPr>
        <w:t>55.1.11.хөрөнгө оруулалтын сан, хөрөнгө оруулалтын менежментийн компанийн үйл ажиллагаатай холбоотойгоор үүсэх сонирхлын зөрчлөөс урьдчилан сэргийлэх, түүнийг мэдээлэх журмыг батлах;</w:t>
      </w:r>
    </w:p>
    <w:p w14:paraId="5D3251BC" w14:textId="77777777" w:rsidR="00F7627E" w:rsidRPr="003560FE" w:rsidRDefault="00F7627E" w:rsidP="00F7627E">
      <w:pPr>
        <w:ind w:firstLine="1418"/>
        <w:jc w:val="both"/>
        <w:rPr>
          <w:rFonts w:ascii="Arial" w:hAnsi="Arial" w:cs="Arial"/>
          <w:bCs/>
          <w:color w:val="000000" w:themeColor="text1"/>
          <w:shd w:val="clear" w:color="auto" w:fill="FFFFFF"/>
          <w:lang w:val="mn-MN"/>
        </w:rPr>
      </w:pPr>
    </w:p>
    <w:p w14:paraId="6E769274" w14:textId="77777777" w:rsidR="00F7627E" w:rsidRPr="003560FE" w:rsidRDefault="00F7627E" w:rsidP="00F7627E">
      <w:pPr>
        <w:ind w:firstLine="1418"/>
        <w:jc w:val="both"/>
        <w:rPr>
          <w:rFonts w:ascii="Arial" w:hAnsi="Arial" w:cs="Arial"/>
          <w:bCs/>
          <w:color w:val="000000" w:themeColor="text1"/>
          <w:shd w:val="clear" w:color="auto" w:fill="FFFFFF"/>
          <w:lang w:val="mn-MN"/>
        </w:rPr>
      </w:pPr>
      <w:r w:rsidRPr="003560FE">
        <w:rPr>
          <w:rFonts w:ascii="Arial" w:hAnsi="Arial" w:cs="Arial"/>
          <w:bCs/>
          <w:color w:val="000000" w:themeColor="text1"/>
          <w:shd w:val="clear" w:color="auto" w:fill="FFFFFF"/>
          <w:lang w:val="mn-MN"/>
        </w:rPr>
        <w:t>55.1.12.хөрөнгө оруулалтын менежментийн компанийн үйл ажиллагааг эрхлэхтэй холбоотой харилцааг зохицуулах журмыг батлах;”</w:t>
      </w:r>
    </w:p>
    <w:p w14:paraId="55DD6154" w14:textId="77777777" w:rsidR="00F7627E" w:rsidRPr="003560FE" w:rsidRDefault="00F7627E" w:rsidP="00F7627E">
      <w:pPr>
        <w:ind w:firstLine="540"/>
        <w:jc w:val="both"/>
        <w:rPr>
          <w:rFonts w:ascii="Arial" w:hAnsi="Arial" w:cs="Arial"/>
          <w:b/>
          <w:color w:val="000000" w:themeColor="text1"/>
          <w:shd w:val="clear" w:color="auto" w:fill="FFFFFF"/>
          <w:lang w:val="mn-MN"/>
        </w:rPr>
      </w:pPr>
    </w:p>
    <w:p w14:paraId="28EBB0A7" w14:textId="77777777" w:rsidR="00F7627E" w:rsidRPr="003560FE" w:rsidRDefault="00F7627E" w:rsidP="00F7627E">
      <w:pPr>
        <w:ind w:firstLine="720"/>
        <w:jc w:val="both"/>
        <w:rPr>
          <w:rFonts w:ascii="Arial" w:hAnsi="Arial" w:cs="Arial"/>
          <w:color w:val="000000" w:themeColor="text1"/>
          <w:shd w:val="clear" w:color="auto" w:fill="FFFFFF"/>
          <w:lang w:val="mn-MN"/>
        </w:rPr>
      </w:pPr>
      <w:r w:rsidRPr="003560FE">
        <w:rPr>
          <w:rFonts w:ascii="Arial" w:hAnsi="Arial" w:cs="Arial"/>
          <w:b/>
          <w:color w:val="000000" w:themeColor="text1"/>
          <w:shd w:val="clear" w:color="auto" w:fill="FFFFFF"/>
          <w:lang w:val="mn-MN"/>
        </w:rPr>
        <w:t>2 дугаар зүйл.</w:t>
      </w:r>
      <w:r w:rsidRPr="003560FE">
        <w:rPr>
          <w:rFonts w:ascii="Arial" w:hAnsi="Arial" w:cs="Arial"/>
          <w:bCs/>
          <w:color w:val="000000" w:themeColor="text1"/>
          <w:shd w:val="clear" w:color="auto" w:fill="FFFFFF"/>
          <w:lang w:val="mn-MN"/>
        </w:rPr>
        <w:t>Хөрөнгө оруулалтын сангийн</w:t>
      </w:r>
      <w:r w:rsidRPr="003560FE">
        <w:rPr>
          <w:rFonts w:ascii="Arial" w:hAnsi="Arial" w:cs="Arial"/>
          <w:color w:val="000000" w:themeColor="text1"/>
          <w:shd w:val="clear" w:color="auto" w:fill="FFFFFF"/>
          <w:lang w:val="mn-MN"/>
        </w:rPr>
        <w:t xml:space="preserve"> тухай хуулийн 14 дүгээр зүйлийн 14.4 дэх хэсгийн “компани” гэсний дараа “, эсхүл Хорооноос зөвшөөрсөн бусад хуулийн этгээд” гэж, мөн зүйлийн 14.5 дахь хэсгийн “бүртгэлийн” гэсний дараа “болон хөрөнгө оруулалтын сангийн төрөл, түүний үйл ажиллагааны онцлогтой холбоотой” гэж, мөн зүйлийн 14.7.2 дахь заалтын “хөрөнгийн” гэсний</w:t>
      </w:r>
      <w:r w:rsidRPr="003560FE" w:rsidDel="00D42852">
        <w:rPr>
          <w:rFonts w:ascii="Arial" w:hAnsi="Arial" w:cs="Arial"/>
          <w:color w:val="000000" w:themeColor="text1"/>
          <w:shd w:val="clear" w:color="auto" w:fill="FFFFFF"/>
          <w:lang w:val="mn-MN"/>
        </w:rPr>
        <w:t xml:space="preserve"> </w:t>
      </w:r>
      <w:r w:rsidRPr="003560FE">
        <w:rPr>
          <w:rFonts w:ascii="Arial" w:hAnsi="Arial" w:cs="Arial"/>
          <w:color w:val="000000" w:themeColor="text1"/>
          <w:shd w:val="clear" w:color="auto" w:fill="FFFFFF"/>
          <w:lang w:val="mn-MN"/>
        </w:rPr>
        <w:t>дараа “доод” гэж, мөн зүйлийн 14.13 дахь хэсгийн “байгууллага” гэсний дараа “энэ хуульд заасан хуулийн этгээдийн хэлбэртэй” гэж, 21 дүгээр зүйлийн 21.2.1 дэх заалтын “эрхлэх” гэсний дараа “, сангийн хөрөнгийг зарцуулах” гэж, 22 дугаар зүйлийн 22.2 дахь хэсгийн “нэгж” гэсний дараа “эрхээр гэрчлэгдсэн өмчлөх” гэж, 26 дугаар зүйлийн 26.1.3 дахь заалтын “нээлттэй” гэсний өмнө “Монгол Улсын болон гадаад улсын” гэж, 26 дугаар зүйлийн 26.3 дахь хэсгийн “Тухайн” гэсний дараа “хамтын” гэж, 26 дугаар зүйлийн 26.4 дэх хэсгийн “шалгуурыг” гэсний дараа “хамтын” гэж</w:t>
      </w:r>
      <w:r w:rsidRPr="003560FE">
        <w:rPr>
          <w:rStyle w:val="normaltextrun"/>
          <w:rFonts w:ascii="Arial" w:hAnsi="Arial" w:cs="Arial"/>
          <w:color w:val="000000" w:themeColor="text1"/>
          <w:lang w:val="mn-MN"/>
        </w:rPr>
        <w:t xml:space="preserve"> тус тус</w:t>
      </w:r>
      <w:r w:rsidRPr="003560FE">
        <w:rPr>
          <w:rFonts w:ascii="Arial" w:hAnsi="Arial" w:cs="Arial"/>
          <w:color w:val="000000" w:themeColor="text1"/>
          <w:shd w:val="clear" w:color="auto" w:fill="FFFFFF"/>
          <w:lang w:val="mn-MN"/>
        </w:rPr>
        <w:t xml:space="preserve"> нэмсүгэй. </w:t>
      </w:r>
    </w:p>
    <w:p w14:paraId="74E4C80A"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07DB0B84" w14:textId="77777777" w:rsidR="00F7627E" w:rsidRPr="003560FE" w:rsidRDefault="00F7627E" w:rsidP="00F7627E">
      <w:pPr>
        <w:ind w:firstLine="720"/>
        <w:jc w:val="both"/>
        <w:rPr>
          <w:rFonts w:ascii="Arial" w:hAnsi="Arial" w:cs="Arial"/>
          <w:color w:val="000000" w:themeColor="text1"/>
          <w:shd w:val="clear" w:color="auto" w:fill="FFFFFF"/>
          <w:lang w:val="mn-MN"/>
        </w:rPr>
      </w:pPr>
      <w:r w:rsidRPr="003560FE">
        <w:rPr>
          <w:rFonts w:ascii="Arial" w:hAnsi="Arial" w:cs="Arial"/>
          <w:b/>
          <w:color w:val="000000" w:themeColor="text1"/>
          <w:shd w:val="clear" w:color="auto" w:fill="FFFFFF"/>
          <w:lang w:val="mn-MN"/>
        </w:rPr>
        <w:t>3 дугаар зүйл.</w:t>
      </w:r>
      <w:r w:rsidRPr="003560FE">
        <w:rPr>
          <w:rFonts w:ascii="Arial" w:hAnsi="Arial" w:cs="Arial"/>
          <w:bCs/>
          <w:color w:val="000000" w:themeColor="text1"/>
          <w:shd w:val="clear" w:color="auto" w:fill="FFFFFF"/>
          <w:lang w:val="mn-MN"/>
        </w:rPr>
        <w:t>Хөрөнгө оруулалтын сангийн</w:t>
      </w:r>
      <w:r w:rsidRPr="003560FE">
        <w:rPr>
          <w:rFonts w:ascii="Arial" w:hAnsi="Arial" w:cs="Arial"/>
          <w:color w:val="000000" w:themeColor="text1"/>
          <w:shd w:val="clear" w:color="auto" w:fill="FFFFFF"/>
          <w:lang w:val="mn-MN"/>
        </w:rPr>
        <w:t xml:space="preserve"> тухай хуулийн дараах хэсэг, заалтыг доор дурдсанаар өөрчлөн найруулсугай:</w:t>
      </w:r>
    </w:p>
    <w:p w14:paraId="79557F5F"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60045718" w14:textId="77777777" w:rsidR="00F7627E" w:rsidRPr="003560FE" w:rsidRDefault="00F7627E" w:rsidP="00F7627E">
      <w:pPr>
        <w:ind w:left="720" w:firstLine="720"/>
        <w:jc w:val="both"/>
        <w:rPr>
          <w:rFonts w:ascii="Arial" w:eastAsia="Arial" w:hAnsi="Arial" w:cs="Arial"/>
          <w:b/>
          <w:color w:val="000000" w:themeColor="text1"/>
          <w:lang w:val="mn-MN"/>
        </w:rPr>
      </w:pPr>
      <w:r w:rsidRPr="003560FE">
        <w:rPr>
          <w:rFonts w:ascii="Arial" w:eastAsia="Arial" w:hAnsi="Arial" w:cs="Arial"/>
          <w:b/>
          <w:color w:val="000000" w:themeColor="text1"/>
          <w:lang w:val="mn-MN"/>
        </w:rPr>
        <w:lastRenderedPageBreak/>
        <w:t>1/4 дүгээр зүйлийн 4.1.1, 4.1.2 дахь заалт:</w:t>
      </w:r>
    </w:p>
    <w:p w14:paraId="218E3007" w14:textId="77777777" w:rsidR="00F7627E" w:rsidRPr="003560FE" w:rsidRDefault="00F7627E" w:rsidP="00F7627E">
      <w:pPr>
        <w:ind w:firstLine="540"/>
        <w:jc w:val="both"/>
        <w:rPr>
          <w:rFonts w:ascii="Arial" w:eastAsia="Arial" w:hAnsi="Arial" w:cs="Arial"/>
          <w:bCs/>
          <w:color w:val="000000" w:themeColor="text1"/>
          <w:lang w:val="mn-MN"/>
        </w:rPr>
      </w:pPr>
    </w:p>
    <w:p w14:paraId="66D53D21" w14:textId="77777777" w:rsidR="00F7627E" w:rsidRPr="003560FE" w:rsidRDefault="00F7627E" w:rsidP="00F7627E">
      <w:pPr>
        <w:ind w:firstLine="1418"/>
        <w:jc w:val="both"/>
        <w:rPr>
          <w:rFonts w:ascii="Arial" w:hAnsi="Arial" w:cs="Arial"/>
          <w:b/>
          <w:color w:val="000000" w:themeColor="text1"/>
          <w:u w:val="single"/>
          <w:shd w:val="clear" w:color="auto" w:fill="FFFFFF"/>
          <w:lang w:val="mn-MN"/>
        </w:rPr>
      </w:pPr>
      <w:r w:rsidRPr="003560FE">
        <w:rPr>
          <w:rFonts w:ascii="Arial" w:hAnsi="Arial" w:cs="Arial"/>
          <w:color w:val="000000" w:themeColor="text1"/>
          <w:shd w:val="clear" w:color="auto" w:fill="FFFFFF"/>
          <w:lang w:val="mn-MN"/>
        </w:rPr>
        <w:t xml:space="preserve">“4.1.1.“хөрөнгө оруулалтын сан” гэж </w:t>
      </w:r>
      <w:r w:rsidRPr="003560FE">
        <w:rPr>
          <w:rFonts w:ascii="Arial" w:hAnsi="Arial" w:cs="Arial"/>
          <w:color w:val="000000" w:themeColor="text1"/>
          <w:lang w:val="mn-MN"/>
        </w:rPr>
        <w:t xml:space="preserve">хөрөнгө оруулалтын менежментийн компанийн удирдлагаар </w:t>
      </w:r>
      <w:r w:rsidRPr="003560FE">
        <w:rPr>
          <w:rFonts w:ascii="Arial" w:hAnsi="Arial" w:cs="Arial"/>
          <w:color w:val="000000" w:themeColor="text1"/>
          <w:shd w:val="clear" w:color="auto" w:fill="FFFFFF"/>
          <w:lang w:val="mn-MN"/>
        </w:rPr>
        <w:t>мэргэжлийн хөрөнгө оруулалтын үйл ажиллагааг эрхлэх зорилгоор нийтээс, эсхүл хаалттай хүрээнд</w:t>
      </w:r>
      <w:r w:rsidRPr="003560FE">
        <w:rPr>
          <w:rFonts w:ascii="Arial" w:hAnsi="Arial" w:cs="Arial"/>
          <w:b/>
          <w:color w:val="000000" w:themeColor="text1"/>
          <w:shd w:val="clear" w:color="auto" w:fill="FFFFFF"/>
          <w:lang w:val="mn-MN"/>
        </w:rPr>
        <w:t xml:space="preserve"> </w:t>
      </w:r>
      <w:r w:rsidRPr="003560FE">
        <w:rPr>
          <w:rFonts w:ascii="Arial" w:hAnsi="Arial" w:cs="Arial"/>
          <w:color w:val="000000" w:themeColor="text1"/>
          <w:shd w:val="clear" w:color="auto" w:fill="FFFFFF"/>
          <w:lang w:val="mn-MN"/>
        </w:rPr>
        <w:t>төвлөрүүлж, хөрөнгө оруулагчийн эрх ашгийг бүрэн төлөөлж ажиллах санг;</w:t>
      </w:r>
    </w:p>
    <w:p w14:paraId="1D970ADC"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468854AA" w14:textId="77777777" w:rsidR="00F7627E" w:rsidRPr="003560FE" w:rsidRDefault="00F7627E" w:rsidP="00F7627E">
      <w:pPr>
        <w:ind w:firstLine="1418"/>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4.1.2.“хамтын хөрөнгө оруулалтын сан” гэж нэгж эрхээ Үнэт цаасны зах зээлийн тухай хуульд заасны дагуу нийтэд санал болгох, эсхүл хаалттай хүрээнд санал болгон хөрөнгө төвлөрүүлэх эрх бүхий хөрөнгө оруулалтын санг;”</w:t>
      </w:r>
    </w:p>
    <w:p w14:paraId="7724E72E"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5DC5BF5A" w14:textId="77777777" w:rsidR="00F7627E" w:rsidRPr="003560FE" w:rsidRDefault="00F7627E" w:rsidP="00F7627E">
      <w:pPr>
        <w:ind w:left="720" w:firstLine="698"/>
        <w:jc w:val="both"/>
        <w:rPr>
          <w:rFonts w:ascii="Arial" w:eastAsia="Arial" w:hAnsi="Arial" w:cs="Arial"/>
          <w:b/>
          <w:color w:val="000000" w:themeColor="text1"/>
          <w:lang w:val="mn-MN"/>
        </w:rPr>
      </w:pPr>
      <w:r w:rsidRPr="003560FE">
        <w:rPr>
          <w:rFonts w:ascii="Arial" w:eastAsia="Arial" w:hAnsi="Arial" w:cs="Arial"/>
          <w:b/>
          <w:color w:val="000000" w:themeColor="text1"/>
          <w:lang w:val="mn-MN"/>
        </w:rPr>
        <w:t>2/4 дүгээр зүйлийн 4.1.11 дэх заалт:</w:t>
      </w:r>
    </w:p>
    <w:p w14:paraId="064AD26A" w14:textId="77777777" w:rsidR="00F7627E" w:rsidRPr="003560FE" w:rsidRDefault="00F7627E" w:rsidP="00F7627E">
      <w:pPr>
        <w:tabs>
          <w:tab w:val="left" w:pos="1665"/>
        </w:tabs>
        <w:ind w:firstLine="540"/>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ab/>
      </w:r>
    </w:p>
    <w:p w14:paraId="7F76E380" w14:textId="77777777" w:rsidR="00F7627E" w:rsidRPr="003560FE" w:rsidRDefault="00F7627E" w:rsidP="00F7627E">
      <w:pPr>
        <w:ind w:firstLine="1418"/>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“4.1.11.“хөрөнгө оруулалтын менежментийн компани” гэж хөрөнгө оруулалтын сантай байгуулсан гэрээний дагуу түүний хөрөнгийн удирдлагыг хэрэгжүүлж байгаа тусгай зөвшөөрөл бүхий үнэт цаасны зах зээлийн зохицуулалттай хуулийн этгээдийг;”</w:t>
      </w:r>
    </w:p>
    <w:p w14:paraId="0F02B225"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7578E6AB" w14:textId="77777777" w:rsidR="00F7627E" w:rsidRPr="003560FE" w:rsidRDefault="00F7627E" w:rsidP="00F7627E">
      <w:pPr>
        <w:ind w:left="824" w:firstLine="594"/>
        <w:jc w:val="both"/>
        <w:rPr>
          <w:rFonts w:ascii="Arial" w:eastAsia="Arial" w:hAnsi="Arial" w:cs="Arial"/>
          <w:b/>
          <w:color w:val="000000" w:themeColor="text1"/>
          <w:lang w:val="mn-MN"/>
        </w:rPr>
      </w:pPr>
      <w:r w:rsidRPr="003560FE">
        <w:rPr>
          <w:rFonts w:ascii="Arial" w:eastAsia="Arial" w:hAnsi="Arial" w:cs="Arial"/>
          <w:b/>
          <w:color w:val="000000" w:themeColor="text1"/>
          <w:lang w:val="mn-MN"/>
        </w:rPr>
        <w:t>3/6 дугаар зүйлийн 6.2 дахь хэсэг:</w:t>
      </w:r>
    </w:p>
    <w:p w14:paraId="3A3614EC"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47CD83AA" w14:textId="77777777" w:rsidR="00F7627E" w:rsidRPr="003560FE" w:rsidRDefault="00F7627E" w:rsidP="00F7627E">
      <w:pPr>
        <w:ind w:firstLine="720"/>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 xml:space="preserve">“6.2.Хамтын хөрөнгө оруулалтын сан нь дараах төрөлтэй байна: </w:t>
      </w:r>
    </w:p>
    <w:p w14:paraId="3240FA1C"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01C7C67D" w14:textId="77777777" w:rsidR="00F7627E" w:rsidRPr="003560FE" w:rsidRDefault="00F7627E" w:rsidP="00F7627E">
      <w:pPr>
        <w:ind w:firstLine="1418"/>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 xml:space="preserve">6.2.1.нэгж эрхээ бусдад худалдахаар байнга санал болгож, эрэлтийн хэмжээгээр гаргадаг бөгөөд нэгж эрхээ эргүүлэн худалдан авах үүрэг хүлээдэг нээлттэй; </w:t>
      </w:r>
    </w:p>
    <w:p w14:paraId="6816535E" w14:textId="77777777" w:rsidR="00F7627E" w:rsidRPr="003560FE" w:rsidRDefault="00F7627E" w:rsidP="00F7627E">
      <w:pPr>
        <w:tabs>
          <w:tab w:val="left" w:pos="2142"/>
        </w:tabs>
        <w:ind w:left="567" w:firstLine="1418"/>
        <w:jc w:val="both"/>
        <w:rPr>
          <w:rFonts w:ascii="Arial" w:hAnsi="Arial" w:cs="Arial"/>
          <w:color w:val="000000" w:themeColor="text1"/>
          <w:shd w:val="clear" w:color="auto" w:fill="FFFFFF"/>
          <w:lang w:val="mn-MN"/>
        </w:rPr>
      </w:pPr>
    </w:p>
    <w:p w14:paraId="3B893290" w14:textId="77777777" w:rsidR="00F7627E" w:rsidRPr="003560FE" w:rsidRDefault="00F7627E" w:rsidP="00F7627E">
      <w:pPr>
        <w:tabs>
          <w:tab w:val="left" w:pos="2142"/>
        </w:tabs>
        <w:ind w:firstLine="1418"/>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6.2.2.үүсгэн байгуулагчаас тогтоосон хөрөнгийн хэмжээнд багтаан нийтэд санал болгох хэлбэрээр нэгж эрх гаргаж, зах зээлийн үнээр худалддаг, гаргасан нэгж эрхээ эргүүлэн худалдан авах үүрэг хүлээдэггүй хаалттай;</w:t>
      </w:r>
    </w:p>
    <w:p w14:paraId="1965A0FF" w14:textId="77777777" w:rsidR="00F7627E" w:rsidRPr="003560FE" w:rsidRDefault="00F7627E" w:rsidP="00F7627E">
      <w:pPr>
        <w:ind w:left="567" w:firstLine="1418"/>
        <w:jc w:val="both"/>
        <w:rPr>
          <w:rFonts w:ascii="Arial" w:hAnsi="Arial" w:cs="Arial"/>
          <w:color w:val="000000" w:themeColor="text1"/>
          <w:shd w:val="clear" w:color="auto" w:fill="FFFFFF"/>
          <w:lang w:val="mn-MN"/>
        </w:rPr>
      </w:pPr>
    </w:p>
    <w:p w14:paraId="6ADE1294" w14:textId="77777777" w:rsidR="00F7627E" w:rsidRPr="003560FE" w:rsidRDefault="00F7627E" w:rsidP="00F7627E">
      <w:pPr>
        <w:ind w:firstLine="1418"/>
        <w:jc w:val="both"/>
        <w:rPr>
          <w:rFonts w:ascii="Arial" w:hAnsi="Arial" w:cs="Arial"/>
          <w:bCs/>
          <w:color w:val="000000" w:themeColor="text1"/>
          <w:lang w:val="mn-MN"/>
        </w:rPr>
      </w:pPr>
      <w:r w:rsidRPr="003560FE">
        <w:rPr>
          <w:rStyle w:val="normaltextrun"/>
          <w:rFonts w:ascii="Arial" w:hAnsi="Arial" w:cs="Arial"/>
          <w:color w:val="000000" w:themeColor="text1"/>
          <w:lang w:val="mn-MN"/>
        </w:rPr>
        <w:t>6.2.3.үүсгэн байгуулагчаас сангийн нэгж эрхээ зохицуулалттай этгээдийн эзэмшиж байгаа хөрөнгө оруулалтын хэрэгслээр солих замаар сангийн активаа бүрдүүлдэг,  үнэт цаасны арилжаа эрхлэх байгууллага дээр нэгж эрх нь нийтэд чөлөөтэй арилжаалагддаг /цаашид  “биржээр арилжаалагддаг сан” гэх/.</w:t>
      </w:r>
      <w:r w:rsidRPr="003560FE">
        <w:rPr>
          <w:rFonts w:ascii="Arial" w:hAnsi="Arial" w:cs="Arial"/>
          <w:color w:val="000000" w:themeColor="text1"/>
          <w:shd w:val="clear" w:color="auto" w:fill="FFFFFF"/>
          <w:lang w:val="mn-MN"/>
        </w:rPr>
        <w:t>”</w:t>
      </w:r>
    </w:p>
    <w:p w14:paraId="647B9D97"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7559A45C" w14:textId="77777777" w:rsidR="00F7627E" w:rsidRPr="003560FE" w:rsidRDefault="00F7627E" w:rsidP="00F7627E">
      <w:pPr>
        <w:ind w:left="671" w:firstLine="747"/>
        <w:jc w:val="both"/>
        <w:rPr>
          <w:rFonts w:ascii="Arial" w:eastAsia="Arial" w:hAnsi="Arial" w:cs="Arial"/>
          <w:b/>
          <w:color w:val="000000" w:themeColor="text1"/>
          <w:lang w:val="mn-MN"/>
        </w:rPr>
      </w:pPr>
      <w:r w:rsidRPr="003560FE">
        <w:rPr>
          <w:rFonts w:ascii="Arial" w:eastAsia="Arial" w:hAnsi="Arial" w:cs="Arial"/>
          <w:b/>
          <w:color w:val="000000" w:themeColor="text1"/>
          <w:lang w:val="mn-MN"/>
        </w:rPr>
        <w:t>4/7 дугаар зүйлийн 7.1 дэх хэсэг:</w:t>
      </w:r>
    </w:p>
    <w:p w14:paraId="0B035CF4"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1B11B61D" w14:textId="77777777" w:rsidR="00F7627E" w:rsidRPr="003560FE" w:rsidRDefault="00F7627E" w:rsidP="00F7627E">
      <w:pPr>
        <w:ind w:firstLine="720"/>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“7.1.Хуульд зааснаас бусад тохиолдолд хөрөнгө оруулалтын сан нь хуулийн этгээдийн эрхтэй тусгай зориулалтын компани байна.”</w:t>
      </w:r>
    </w:p>
    <w:p w14:paraId="1184363A"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182111AF" w14:textId="77777777" w:rsidR="00F7627E" w:rsidRPr="003560FE" w:rsidRDefault="00F7627E" w:rsidP="00F7627E">
      <w:pPr>
        <w:ind w:left="720" w:firstLine="720"/>
        <w:jc w:val="both"/>
        <w:rPr>
          <w:rFonts w:ascii="Arial" w:eastAsia="Arial" w:hAnsi="Arial" w:cs="Arial"/>
          <w:b/>
          <w:color w:val="000000" w:themeColor="text1"/>
          <w:lang w:val="mn-MN"/>
        </w:rPr>
      </w:pPr>
      <w:r w:rsidRPr="003560FE">
        <w:rPr>
          <w:rFonts w:ascii="Arial" w:eastAsia="Arial" w:hAnsi="Arial" w:cs="Arial"/>
          <w:b/>
          <w:color w:val="000000" w:themeColor="text1"/>
          <w:lang w:val="mn-MN"/>
        </w:rPr>
        <w:t>5/14 дүгээр зүйлийн 14.1 дэх хэсэг:</w:t>
      </w:r>
    </w:p>
    <w:p w14:paraId="47B02C68"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4CA476B6" w14:textId="77777777" w:rsidR="00F7627E" w:rsidRPr="003560FE" w:rsidRDefault="00F7627E" w:rsidP="00F7627E">
      <w:pPr>
        <w:ind w:firstLine="720"/>
        <w:jc w:val="both"/>
        <w:rPr>
          <w:rFonts w:ascii="Arial" w:eastAsia="Arial" w:hAnsi="Arial" w:cs="Arial"/>
          <w:bCs/>
          <w:color w:val="000000" w:themeColor="text1"/>
          <w:lang w:val="mn-MN"/>
        </w:rPr>
      </w:pPr>
      <w:r w:rsidRPr="003560FE">
        <w:rPr>
          <w:rFonts w:ascii="Arial" w:hAnsi="Arial" w:cs="Arial"/>
          <w:color w:val="000000" w:themeColor="text1"/>
          <w:shd w:val="clear" w:color="auto" w:fill="FFFFFF"/>
          <w:lang w:val="mn-MN"/>
        </w:rPr>
        <w:t>“14.1.Хөрөнгө оруулалтын санг хөрөнгө оруулалтын менежментийн үйл ажиллагаа эрхлэх тусгай зөвшөөрөл бүхий хуулийн этгээд болон Хорооноос зөвшөөрсөн бусад хуулийн этгээд үүсгэн байгуулна.</w:t>
      </w:r>
      <w:r w:rsidRPr="003560FE">
        <w:rPr>
          <w:rFonts w:ascii="Arial" w:eastAsia="Arial" w:hAnsi="Arial" w:cs="Arial"/>
          <w:bCs/>
          <w:color w:val="000000" w:themeColor="text1"/>
          <w:lang w:val="mn-MN"/>
        </w:rPr>
        <w:t>”</w:t>
      </w:r>
    </w:p>
    <w:p w14:paraId="5C6AF14B" w14:textId="77777777" w:rsidR="00F7627E" w:rsidRPr="003560FE" w:rsidRDefault="00F7627E" w:rsidP="00F7627E">
      <w:pPr>
        <w:ind w:firstLine="540"/>
        <w:jc w:val="both"/>
        <w:rPr>
          <w:rFonts w:ascii="Arial" w:eastAsia="Arial" w:hAnsi="Arial" w:cs="Arial"/>
          <w:bCs/>
          <w:color w:val="000000" w:themeColor="text1"/>
          <w:lang w:val="mn-MN"/>
        </w:rPr>
      </w:pPr>
    </w:p>
    <w:p w14:paraId="0DB7A789" w14:textId="77777777" w:rsidR="00F7627E" w:rsidRPr="003560FE" w:rsidRDefault="00F7627E" w:rsidP="00F7627E">
      <w:pPr>
        <w:ind w:left="720" w:firstLine="720"/>
        <w:jc w:val="both"/>
        <w:rPr>
          <w:rFonts w:ascii="Arial" w:eastAsia="Arial" w:hAnsi="Arial" w:cs="Arial"/>
          <w:b/>
          <w:color w:val="000000" w:themeColor="text1"/>
          <w:lang w:val="mn-MN"/>
        </w:rPr>
      </w:pPr>
      <w:r w:rsidRPr="003560FE">
        <w:rPr>
          <w:rFonts w:ascii="Arial" w:eastAsia="Arial" w:hAnsi="Arial" w:cs="Arial"/>
          <w:b/>
          <w:color w:val="000000" w:themeColor="text1"/>
          <w:lang w:val="mn-MN"/>
        </w:rPr>
        <w:t>6/16 дугаар зүйлийн 16.1 дэх хэсэг:</w:t>
      </w:r>
    </w:p>
    <w:p w14:paraId="59A2EBB7" w14:textId="77777777" w:rsidR="00F7627E" w:rsidRPr="003560FE" w:rsidRDefault="00F7627E" w:rsidP="00F7627E">
      <w:pPr>
        <w:ind w:firstLine="540"/>
        <w:jc w:val="both"/>
        <w:rPr>
          <w:rFonts w:ascii="Arial" w:eastAsia="Arial" w:hAnsi="Arial" w:cs="Arial"/>
          <w:b/>
          <w:color w:val="000000" w:themeColor="text1"/>
          <w:lang w:val="mn-MN"/>
        </w:rPr>
      </w:pPr>
    </w:p>
    <w:p w14:paraId="5A39A71E" w14:textId="77777777" w:rsidR="00F7627E" w:rsidRPr="003560FE" w:rsidRDefault="00F7627E" w:rsidP="00F7627E">
      <w:pPr>
        <w:ind w:firstLine="720"/>
        <w:jc w:val="both"/>
        <w:rPr>
          <w:rFonts w:ascii="Arial" w:eastAsia="Arial" w:hAnsi="Arial" w:cs="Arial"/>
          <w:bCs/>
          <w:color w:val="000000" w:themeColor="text1"/>
          <w:lang w:val="mn-MN"/>
        </w:rPr>
      </w:pPr>
      <w:r w:rsidRPr="003560FE">
        <w:rPr>
          <w:rFonts w:ascii="Arial" w:eastAsia="Arial" w:hAnsi="Arial" w:cs="Arial"/>
          <w:bCs/>
          <w:color w:val="000000" w:themeColor="text1"/>
          <w:lang w:val="mn-MN"/>
        </w:rPr>
        <w:t xml:space="preserve">“16.1.Энэ хуулийн 7.1-д заасан хөрөнгө оруулалтын сан нь сангийн төрөл, хэлбэрээс үл хамааран дараах зүйлийг тусгасан дүрэмтэй байна: </w:t>
      </w:r>
    </w:p>
    <w:p w14:paraId="70CD095B" w14:textId="77777777" w:rsidR="00F7627E" w:rsidRPr="003560FE" w:rsidRDefault="00F7627E" w:rsidP="00F7627E">
      <w:pPr>
        <w:ind w:firstLine="540"/>
        <w:jc w:val="both"/>
        <w:rPr>
          <w:rFonts w:ascii="Arial" w:eastAsia="Arial" w:hAnsi="Arial" w:cs="Arial"/>
          <w:bCs/>
          <w:color w:val="000000" w:themeColor="text1"/>
          <w:lang w:val="mn-MN"/>
        </w:rPr>
      </w:pPr>
    </w:p>
    <w:p w14:paraId="04ECD1A3" w14:textId="77777777" w:rsidR="00F7627E" w:rsidRPr="003560FE" w:rsidRDefault="00F7627E" w:rsidP="00F7627E">
      <w:pPr>
        <w:ind w:firstLine="1418"/>
        <w:jc w:val="both"/>
        <w:rPr>
          <w:rFonts w:ascii="Arial" w:eastAsia="Arial" w:hAnsi="Arial" w:cs="Arial"/>
          <w:bCs/>
          <w:color w:val="000000" w:themeColor="text1"/>
          <w:lang w:val="mn-MN"/>
        </w:rPr>
      </w:pPr>
      <w:r w:rsidRPr="003560FE">
        <w:rPr>
          <w:rFonts w:ascii="Arial" w:eastAsia="Arial" w:hAnsi="Arial" w:cs="Arial"/>
          <w:bCs/>
          <w:color w:val="000000" w:themeColor="text1"/>
          <w:lang w:val="mn-MN"/>
        </w:rPr>
        <w:lastRenderedPageBreak/>
        <w:t xml:space="preserve">16.1.1.сангийн нэр, төрөл, хэлбэр болон түүнийг тодорхойлсон, товчилсон ялгах тэмдэглэгээ; </w:t>
      </w:r>
    </w:p>
    <w:p w14:paraId="0C330B26" w14:textId="77777777" w:rsidR="00F7627E" w:rsidRPr="003560FE" w:rsidRDefault="00F7627E" w:rsidP="00F7627E">
      <w:pPr>
        <w:ind w:firstLine="1418"/>
        <w:jc w:val="both"/>
        <w:rPr>
          <w:rFonts w:ascii="Arial" w:eastAsia="Arial" w:hAnsi="Arial" w:cs="Arial"/>
          <w:bCs/>
          <w:color w:val="000000" w:themeColor="text1"/>
          <w:lang w:val="mn-MN"/>
        </w:rPr>
      </w:pPr>
    </w:p>
    <w:p w14:paraId="1D3F555F" w14:textId="77777777" w:rsidR="00F7627E" w:rsidRPr="003560FE" w:rsidRDefault="00F7627E" w:rsidP="00F7627E">
      <w:pPr>
        <w:ind w:firstLine="1418"/>
        <w:jc w:val="both"/>
        <w:rPr>
          <w:rFonts w:ascii="Arial" w:eastAsia="Arial" w:hAnsi="Arial" w:cs="Arial"/>
          <w:bCs/>
          <w:color w:val="000000" w:themeColor="text1"/>
          <w:lang w:val="mn-MN"/>
        </w:rPr>
      </w:pPr>
      <w:r w:rsidRPr="003560FE">
        <w:rPr>
          <w:rFonts w:ascii="Arial" w:eastAsia="Arial" w:hAnsi="Arial" w:cs="Arial"/>
          <w:bCs/>
          <w:color w:val="000000" w:themeColor="text1"/>
          <w:lang w:val="mn-MN"/>
        </w:rPr>
        <w:t xml:space="preserve">16.1.2.сангийн зарласан болон гаргасан нэгж эрхийн тоо, тэдгээрийн төрөл, нэрлэсэн үнэ, хувь нийлүүлсэн хөрөнгийн хэмжээ; </w:t>
      </w:r>
    </w:p>
    <w:p w14:paraId="21BAE991" w14:textId="77777777" w:rsidR="00F7627E" w:rsidRPr="003560FE" w:rsidRDefault="00F7627E" w:rsidP="00F7627E">
      <w:pPr>
        <w:ind w:firstLine="1418"/>
        <w:jc w:val="both"/>
        <w:rPr>
          <w:rFonts w:ascii="Arial" w:eastAsia="Arial" w:hAnsi="Arial" w:cs="Arial"/>
          <w:bCs/>
          <w:color w:val="000000" w:themeColor="text1"/>
          <w:lang w:val="mn-MN"/>
        </w:rPr>
      </w:pPr>
    </w:p>
    <w:p w14:paraId="1A9F212A" w14:textId="77777777" w:rsidR="00F7627E" w:rsidRPr="003560FE" w:rsidRDefault="00F7627E" w:rsidP="00F7627E">
      <w:pPr>
        <w:ind w:firstLine="1418"/>
        <w:jc w:val="both"/>
        <w:rPr>
          <w:rFonts w:ascii="Arial" w:eastAsia="Arial" w:hAnsi="Arial" w:cs="Arial"/>
          <w:bCs/>
          <w:color w:val="000000" w:themeColor="text1"/>
          <w:lang w:val="mn-MN"/>
        </w:rPr>
      </w:pPr>
      <w:r w:rsidRPr="003560FE">
        <w:rPr>
          <w:rFonts w:ascii="Arial" w:eastAsia="Arial" w:hAnsi="Arial" w:cs="Arial"/>
          <w:bCs/>
          <w:color w:val="000000" w:themeColor="text1"/>
          <w:lang w:val="mn-MN"/>
        </w:rPr>
        <w:t xml:space="preserve">16.1.3.хэрэв төлөөлөн удирдах зөвлөлтэй байхаар шийдвэрлэсэн бол төлөөлөн удирдах зөвлөлийн гишүүдийн тоо, тэдгээрийн бүрэн эрх; </w:t>
      </w:r>
    </w:p>
    <w:p w14:paraId="65C818A7" w14:textId="77777777" w:rsidR="00F7627E" w:rsidRPr="003560FE" w:rsidRDefault="00F7627E" w:rsidP="00F7627E">
      <w:pPr>
        <w:ind w:firstLine="1418"/>
        <w:jc w:val="both"/>
        <w:rPr>
          <w:rFonts w:ascii="Arial" w:eastAsia="Arial" w:hAnsi="Arial" w:cs="Arial"/>
          <w:bCs/>
          <w:color w:val="000000" w:themeColor="text1"/>
          <w:lang w:val="mn-MN"/>
        </w:rPr>
      </w:pPr>
    </w:p>
    <w:p w14:paraId="4866BB0C" w14:textId="77777777" w:rsidR="00F7627E" w:rsidRPr="003560FE" w:rsidRDefault="00F7627E" w:rsidP="00F7627E">
      <w:pPr>
        <w:ind w:firstLine="1418"/>
        <w:jc w:val="both"/>
        <w:rPr>
          <w:rFonts w:ascii="Arial" w:eastAsia="Arial" w:hAnsi="Arial" w:cs="Arial"/>
          <w:bCs/>
          <w:color w:val="000000" w:themeColor="text1"/>
          <w:lang w:val="mn-MN"/>
        </w:rPr>
      </w:pPr>
      <w:r w:rsidRPr="003560FE">
        <w:rPr>
          <w:rFonts w:ascii="Arial" w:eastAsia="Arial" w:hAnsi="Arial" w:cs="Arial"/>
          <w:bCs/>
          <w:color w:val="000000" w:themeColor="text1"/>
          <w:lang w:val="mn-MN"/>
        </w:rPr>
        <w:t xml:space="preserve">16.1.4.сангийн гишүүдийн хурал болон нэгж эрх эзэмшигчийн бүрэн эрх, түүнийг хэрэгжүүлэхтэй холбоотой зохицуулалт; </w:t>
      </w:r>
    </w:p>
    <w:p w14:paraId="2822A948" w14:textId="77777777" w:rsidR="00F7627E" w:rsidRPr="003560FE" w:rsidRDefault="00F7627E" w:rsidP="00F7627E">
      <w:pPr>
        <w:ind w:firstLine="1418"/>
        <w:jc w:val="both"/>
        <w:rPr>
          <w:rFonts w:ascii="Arial" w:eastAsia="Arial" w:hAnsi="Arial" w:cs="Arial"/>
          <w:bCs/>
          <w:color w:val="000000" w:themeColor="text1"/>
          <w:lang w:val="mn-MN"/>
        </w:rPr>
      </w:pPr>
    </w:p>
    <w:p w14:paraId="54C4F48A" w14:textId="77777777" w:rsidR="00F7627E" w:rsidRPr="003560FE" w:rsidRDefault="00F7627E" w:rsidP="00F7627E">
      <w:pPr>
        <w:ind w:firstLine="1418"/>
        <w:jc w:val="both"/>
        <w:rPr>
          <w:rFonts w:ascii="Arial" w:eastAsia="Arial" w:hAnsi="Arial" w:cs="Arial"/>
          <w:bCs/>
          <w:color w:val="000000" w:themeColor="text1"/>
          <w:lang w:val="mn-MN"/>
        </w:rPr>
      </w:pPr>
      <w:r w:rsidRPr="003560FE">
        <w:rPr>
          <w:rFonts w:ascii="Arial" w:eastAsia="Arial" w:hAnsi="Arial" w:cs="Arial"/>
          <w:bCs/>
          <w:color w:val="000000" w:themeColor="text1"/>
          <w:lang w:val="mn-MN"/>
        </w:rPr>
        <w:t xml:space="preserve">16.1.5.сангийн хөрөнгө оруулалтын бодлого, үйл ажиллагааны чиглэл; </w:t>
      </w:r>
    </w:p>
    <w:p w14:paraId="22E6339E" w14:textId="77777777" w:rsidR="00F7627E" w:rsidRPr="003560FE" w:rsidRDefault="00F7627E" w:rsidP="00F7627E">
      <w:pPr>
        <w:ind w:firstLine="1418"/>
        <w:jc w:val="both"/>
        <w:rPr>
          <w:rFonts w:ascii="Arial" w:eastAsia="Arial" w:hAnsi="Arial" w:cs="Arial"/>
          <w:bCs/>
          <w:color w:val="000000" w:themeColor="text1"/>
          <w:lang w:val="mn-MN"/>
        </w:rPr>
      </w:pPr>
      <w:r w:rsidRPr="003560FE">
        <w:rPr>
          <w:rFonts w:ascii="Arial" w:eastAsia="Arial" w:hAnsi="Arial" w:cs="Arial"/>
          <w:bCs/>
          <w:color w:val="000000" w:themeColor="text1"/>
          <w:lang w:val="mn-MN"/>
        </w:rPr>
        <w:t xml:space="preserve">16.1.6.хөрөнгө оруулалтын менежментийн компанийн нэр, регистрийн дугаар; </w:t>
      </w:r>
    </w:p>
    <w:p w14:paraId="7456F3EF" w14:textId="77777777" w:rsidR="00F7627E" w:rsidRPr="003560FE" w:rsidRDefault="00F7627E" w:rsidP="00F7627E">
      <w:pPr>
        <w:ind w:firstLine="1418"/>
        <w:jc w:val="both"/>
        <w:rPr>
          <w:rFonts w:ascii="Arial" w:eastAsia="Arial" w:hAnsi="Arial" w:cs="Arial"/>
          <w:bCs/>
          <w:color w:val="000000" w:themeColor="text1"/>
          <w:lang w:val="mn-MN"/>
        </w:rPr>
      </w:pPr>
    </w:p>
    <w:p w14:paraId="46D9193A" w14:textId="77777777" w:rsidR="00F7627E" w:rsidRPr="003560FE" w:rsidRDefault="00F7627E" w:rsidP="00F7627E">
      <w:pPr>
        <w:ind w:firstLine="1418"/>
        <w:jc w:val="both"/>
        <w:rPr>
          <w:rFonts w:ascii="Arial" w:eastAsia="Arial" w:hAnsi="Arial" w:cs="Arial"/>
          <w:bCs/>
          <w:color w:val="000000" w:themeColor="text1"/>
          <w:lang w:val="mn-MN"/>
        </w:rPr>
      </w:pPr>
      <w:r w:rsidRPr="003560FE">
        <w:rPr>
          <w:rFonts w:ascii="Arial" w:eastAsia="Arial" w:hAnsi="Arial" w:cs="Arial"/>
          <w:bCs/>
          <w:color w:val="000000" w:themeColor="text1"/>
          <w:lang w:val="mn-MN"/>
        </w:rPr>
        <w:t xml:space="preserve">16.1.7.кастодианы үйлчилгээ үзүүлэх хуулийн этгээдийн нэр, регистрийн дугаар; </w:t>
      </w:r>
    </w:p>
    <w:p w14:paraId="11A99439" w14:textId="77777777" w:rsidR="00F7627E" w:rsidRPr="003560FE" w:rsidRDefault="00F7627E" w:rsidP="00F7627E">
      <w:pPr>
        <w:ind w:left="567" w:firstLine="1418"/>
        <w:jc w:val="both"/>
        <w:rPr>
          <w:rFonts w:ascii="Arial" w:eastAsia="Arial" w:hAnsi="Arial" w:cs="Arial"/>
          <w:bCs/>
          <w:color w:val="000000" w:themeColor="text1"/>
          <w:lang w:val="mn-MN"/>
        </w:rPr>
      </w:pPr>
    </w:p>
    <w:p w14:paraId="31A8137E" w14:textId="77777777" w:rsidR="00F7627E" w:rsidRPr="003560FE" w:rsidRDefault="00F7627E" w:rsidP="00F7627E">
      <w:pPr>
        <w:ind w:left="1265" w:firstLine="153"/>
        <w:jc w:val="both"/>
        <w:rPr>
          <w:rFonts w:ascii="Arial" w:eastAsia="Arial" w:hAnsi="Arial" w:cs="Arial"/>
          <w:bCs/>
          <w:color w:val="000000" w:themeColor="text1"/>
          <w:lang w:val="mn-MN"/>
        </w:rPr>
      </w:pPr>
      <w:r w:rsidRPr="003560FE">
        <w:rPr>
          <w:rFonts w:ascii="Arial" w:eastAsia="Arial" w:hAnsi="Arial" w:cs="Arial"/>
          <w:bCs/>
          <w:color w:val="000000" w:themeColor="text1"/>
          <w:lang w:val="mn-MN"/>
        </w:rPr>
        <w:t xml:space="preserve">16.1.8.хөрөнгө оруулалтын сангийн үйл ажиллагаа явуулах хугацаа; </w:t>
      </w:r>
    </w:p>
    <w:p w14:paraId="180098E0" w14:textId="77777777" w:rsidR="00F7627E" w:rsidRPr="003560FE" w:rsidRDefault="00F7627E" w:rsidP="00F7627E">
      <w:pPr>
        <w:ind w:firstLine="1418"/>
        <w:jc w:val="both"/>
        <w:rPr>
          <w:rStyle w:val="normaltextrun"/>
          <w:rFonts w:ascii="Arial" w:hAnsi="Arial" w:cs="Arial"/>
          <w:bCs/>
          <w:color w:val="000000" w:themeColor="text1"/>
          <w:lang w:val="mn-MN"/>
        </w:rPr>
      </w:pPr>
      <w:r w:rsidRPr="003560FE">
        <w:rPr>
          <w:rStyle w:val="normaltextrun"/>
          <w:rFonts w:ascii="Arial" w:hAnsi="Arial" w:cs="Arial"/>
          <w:color w:val="000000" w:themeColor="text1"/>
          <w:lang w:val="mn-MN"/>
        </w:rPr>
        <w:t xml:space="preserve">16.1.9.хувийн хөрөнгө оруулалтын санд оруулах хөрөнгө оруулалтыг санхүүгийн хэрэгслээр оруулж болох эсэх, оруулах бол тухайн санхүүгийн  хэрэгслийг үнэлэх зарчим, аргачлалын тухай; </w:t>
      </w:r>
    </w:p>
    <w:p w14:paraId="69F58384" w14:textId="77777777" w:rsidR="00F7627E" w:rsidRPr="003560FE" w:rsidRDefault="00F7627E" w:rsidP="00F7627E">
      <w:pPr>
        <w:ind w:firstLine="1418"/>
        <w:jc w:val="both"/>
        <w:rPr>
          <w:rStyle w:val="normaltextrun"/>
          <w:rFonts w:ascii="Arial" w:hAnsi="Arial" w:cs="Arial"/>
          <w:bCs/>
          <w:color w:val="000000" w:themeColor="text1"/>
          <w:lang w:val="mn-MN"/>
        </w:rPr>
      </w:pPr>
    </w:p>
    <w:p w14:paraId="0AC35D5C" w14:textId="77777777" w:rsidR="00F7627E" w:rsidRPr="003560FE" w:rsidRDefault="00F7627E" w:rsidP="00F7627E">
      <w:pPr>
        <w:ind w:firstLine="1418"/>
        <w:jc w:val="both"/>
        <w:rPr>
          <w:rStyle w:val="normaltextrun"/>
          <w:rFonts w:ascii="Arial" w:hAnsi="Arial" w:cs="Arial"/>
          <w:bCs/>
          <w:color w:val="000000" w:themeColor="text1"/>
          <w:lang w:val="mn-MN"/>
        </w:rPr>
      </w:pPr>
      <w:r w:rsidRPr="003560FE">
        <w:rPr>
          <w:rStyle w:val="normaltextrun"/>
          <w:rFonts w:ascii="Arial" w:hAnsi="Arial" w:cs="Arial"/>
          <w:color w:val="000000" w:themeColor="text1"/>
          <w:lang w:val="mn-MN"/>
        </w:rPr>
        <w:t xml:space="preserve">16.1.10.хөрөнгө оруулалтын сангийн үйл ажиллагаа эрхлэх хугацаа дуусгавар болж хөрөнгийг хөрөнгө оруулагчдад бүрэн хуваарилж дууссан тохиолдолд татан буулгах ажиллагааны журам; </w:t>
      </w:r>
    </w:p>
    <w:p w14:paraId="03E15650" w14:textId="77777777" w:rsidR="00F7627E" w:rsidRPr="003560FE" w:rsidRDefault="00F7627E" w:rsidP="00F7627E">
      <w:pPr>
        <w:ind w:left="567" w:firstLine="1418"/>
        <w:jc w:val="both"/>
        <w:rPr>
          <w:rStyle w:val="normaltextrun"/>
          <w:rFonts w:ascii="Arial" w:hAnsi="Arial" w:cs="Arial"/>
          <w:bCs/>
          <w:color w:val="000000" w:themeColor="text1"/>
          <w:lang w:val="mn-MN"/>
        </w:rPr>
      </w:pPr>
    </w:p>
    <w:p w14:paraId="76B8DDE7" w14:textId="77777777" w:rsidR="00F7627E" w:rsidRPr="003560FE" w:rsidRDefault="00F7627E" w:rsidP="00F7627E">
      <w:pPr>
        <w:ind w:left="698" w:firstLine="720"/>
        <w:jc w:val="both"/>
        <w:rPr>
          <w:rFonts w:ascii="Arial" w:hAnsi="Arial" w:cs="Arial"/>
          <w:bCs/>
          <w:color w:val="000000" w:themeColor="text1"/>
          <w:lang w:val="mn-MN"/>
        </w:rPr>
      </w:pPr>
      <w:r w:rsidRPr="003560FE">
        <w:rPr>
          <w:rStyle w:val="normaltextrun"/>
          <w:rFonts w:ascii="Arial" w:hAnsi="Arial" w:cs="Arial"/>
          <w:color w:val="000000" w:themeColor="text1"/>
          <w:lang w:val="mn-MN"/>
        </w:rPr>
        <w:t>16.1.11.бусад.</w:t>
      </w:r>
      <w:r w:rsidRPr="003560FE">
        <w:rPr>
          <w:rFonts w:ascii="Arial" w:eastAsia="Arial" w:hAnsi="Arial" w:cs="Arial"/>
          <w:bCs/>
          <w:color w:val="000000" w:themeColor="text1"/>
          <w:lang w:val="mn-MN"/>
        </w:rPr>
        <w:t>”</w:t>
      </w:r>
    </w:p>
    <w:p w14:paraId="2D25D284" w14:textId="77777777" w:rsidR="00F7627E" w:rsidRPr="003560FE" w:rsidRDefault="00F7627E" w:rsidP="00F7627E">
      <w:pPr>
        <w:ind w:firstLine="540"/>
        <w:jc w:val="both"/>
        <w:rPr>
          <w:rFonts w:ascii="Arial" w:eastAsia="Arial" w:hAnsi="Arial" w:cs="Arial"/>
          <w:bCs/>
          <w:color w:val="000000" w:themeColor="text1"/>
          <w:lang w:val="mn-MN"/>
        </w:rPr>
      </w:pPr>
    </w:p>
    <w:p w14:paraId="1F09E580" w14:textId="77777777" w:rsidR="00F7627E" w:rsidRPr="003560FE" w:rsidRDefault="00F7627E" w:rsidP="00F7627E">
      <w:pPr>
        <w:ind w:left="284" w:firstLine="1134"/>
        <w:jc w:val="both"/>
        <w:rPr>
          <w:rFonts w:ascii="Arial" w:eastAsia="Arial" w:hAnsi="Arial" w:cs="Arial"/>
          <w:b/>
          <w:color w:val="000000" w:themeColor="text1"/>
          <w:lang w:val="mn-MN"/>
        </w:rPr>
      </w:pPr>
      <w:r w:rsidRPr="003560FE">
        <w:rPr>
          <w:rFonts w:ascii="Arial" w:eastAsia="Arial" w:hAnsi="Arial" w:cs="Arial"/>
          <w:b/>
          <w:color w:val="000000" w:themeColor="text1"/>
          <w:lang w:val="mn-MN"/>
        </w:rPr>
        <w:t>7/19 дүгээр зүйлийн 19.3 дахь хэсэг:</w:t>
      </w:r>
    </w:p>
    <w:p w14:paraId="59B62748"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3C0DCF72" w14:textId="77777777" w:rsidR="00F7627E" w:rsidRPr="003560FE" w:rsidRDefault="00F7627E" w:rsidP="00F7627E">
      <w:pPr>
        <w:ind w:firstLine="720"/>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“19.3.Хамтын хөрөнгө оруулалтын сангийн нэгж эрхийн танилцуулга, түүнийг хөрөнгө оруулагчид танилцуулах, сангийн нэгж эрхийг худалдах ажиллагааны журмыг Хороо батална.”</w:t>
      </w:r>
    </w:p>
    <w:p w14:paraId="78DC1D88"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2F65D16F" w14:textId="77777777" w:rsidR="00F7627E" w:rsidRPr="003560FE" w:rsidRDefault="00F7627E" w:rsidP="00F7627E">
      <w:pPr>
        <w:ind w:left="306" w:firstLine="1134"/>
        <w:jc w:val="both"/>
        <w:rPr>
          <w:rFonts w:ascii="Arial" w:eastAsia="Arial" w:hAnsi="Arial" w:cs="Arial"/>
          <w:b/>
          <w:color w:val="000000" w:themeColor="text1"/>
          <w:lang w:val="mn-MN"/>
        </w:rPr>
      </w:pPr>
      <w:r w:rsidRPr="003560FE">
        <w:rPr>
          <w:rFonts w:ascii="Arial" w:eastAsia="Arial" w:hAnsi="Arial" w:cs="Arial"/>
          <w:b/>
          <w:color w:val="000000" w:themeColor="text1"/>
          <w:lang w:val="mn-MN"/>
        </w:rPr>
        <w:t>8/19 дүгээр зүйлийн 19.13.3 дахь заалт:</w:t>
      </w:r>
    </w:p>
    <w:p w14:paraId="70205FDF" w14:textId="77777777" w:rsidR="00F7627E" w:rsidRPr="003560FE" w:rsidRDefault="00F7627E" w:rsidP="00F7627E">
      <w:pPr>
        <w:ind w:firstLine="1134"/>
        <w:jc w:val="both"/>
        <w:rPr>
          <w:rFonts w:ascii="Arial" w:hAnsi="Arial" w:cs="Arial"/>
          <w:color w:val="000000" w:themeColor="text1"/>
          <w:shd w:val="clear" w:color="auto" w:fill="FFFFFF"/>
          <w:lang w:val="mn-MN"/>
        </w:rPr>
      </w:pPr>
    </w:p>
    <w:p w14:paraId="250AD1F8" w14:textId="77777777" w:rsidR="00F7627E" w:rsidRPr="003560FE" w:rsidRDefault="00F7627E" w:rsidP="00F7627E">
      <w:pPr>
        <w:ind w:firstLine="1418"/>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“19.13.3.нээлттэй төрлийн хамтын хөрөнгө оруулалтын сангийн нийт гаргасан нэгж эрхийн гуравны хоёр буюу түүнээс дээш хэмжээний нэгж эрхийг тухайн санд буцаан худалдсан;”</w:t>
      </w:r>
    </w:p>
    <w:p w14:paraId="2B25D68F"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65A50004" w14:textId="77777777" w:rsidR="00F7627E" w:rsidRPr="003560FE" w:rsidRDefault="00F7627E" w:rsidP="00F7627E">
      <w:pPr>
        <w:ind w:left="284" w:firstLine="1134"/>
        <w:jc w:val="both"/>
        <w:rPr>
          <w:rFonts w:ascii="Arial" w:eastAsia="Arial" w:hAnsi="Arial" w:cs="Arial"/>
          <w:b/>
          <w:color w:val="000000" w:themeColor="text1"/>
          <w:lang w:val="mn-MN"/>
        </w:rPr>
      </w:pPr>
      <w:r w:rsidRPr="003560FE">
        <w:rPr>
          <w:rFonts w:ascii="Arial" w:eastAsia="Arial" w:hAnsi="Arial" w:cs="Arial"/>
          <w:b/>
          <w:color w:val="000000" w:themeColor="text1"/>
          <w:lang w:val="mn-MN"/>
        </w:rPr>
        <w:t>9/21 дүгээр зүйлийн 21.2.3 дахь заалт:</w:t>
      </w:r>
    </w:p>
    <w:p w14:paraId="05FE9204" w14:textId="77777777" w:rsidR="00F7627E" w:rsidRPr="003560FE" w:rsidRDefault="00F7627E" w:rsidP="00F7627E">
      <w:pPr>
        <w:ind w:firstLine="1134"/>
        <w:jc w:val="both"/>
        <w:rPr>
          <w:rFonts w:ascii="Arial" w:hAnsi="Arial" w:cs="Arial"/>
          <w:color w:val="000000" w:themeColor="text1"/>
          <w:shd w:val="clear" w:color="auto" w:fill="FFFFFF"/>
          <w:lang w:val="mn-MN"/>
        </w:rPr>
      </w:pPr>
    </w:p>
    <w:p w14:paraId="123460E6" w14:textId="77777777" w:rsidR="00F7627E" w:rsidRPr="003560FE" w:rsidRDefault="00F7627E" w:rsidP="00F7627E">
      <w:pPr>
        <w:ind w:firstLine="1418"/>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“21.2.3.сангийн хөрөнгө оруулагчид ашиг олох болон нэгж эрхээ тодорхой үнэ ханшаар эргүүлэн авах амлалт, баталгаа гаргах, хөрөнгө оруулалтын сангийн хэлбэрээс хамаарч хууль болон Хорооноос тогтоосон хязгаараас хэтрүүлэн бусдаас зээл авах;”</w:t>
      </w:r>
    </w:p>
    <w:p w14:paraId="7E7608EE" w14:textId="77777777" w:rsidR="00F7627E" w:rsidRPr="003560FE" w:rsidRDefault="00F7627E" w:rsidP="00F7627E">
      <w:pPr>
        <w:ind w:firstLine="1134"/>
        <w:jc w:val="both"/>
        <w:rPr>
          <w:rFonts w:ascii="Arial" w:hAnsi="Arial" w:cs="Arial"/>
          <w:color w:val="000000" w:themeColor="text1"/>
          <w:shd w:val="clear" w:color="auto" w:fill="FFFFFF"/>
          <w:lang w:val="mn-MN"/>
        </w:rPr>
      </w:pPr>
    </w:p>
    <w:p w14:paraId="11418734" w14:textId="77777777" w:rsidR="00F7627E" w:rsidRPr="003560FE" w:rsidRDefault="00F7627E" w:rsidP="00F7627E">
      <w:pPr>
        <w:ind w:left="284" w:firstLine="1134"/>
        <w:jc w:val="both"/>
        <w:rPr>
          <w:rFonts w:ascii="Arial" w:eastAsia="Arial" w:hAnsi="Arial" w:cs="Arial"/>
          <w:b/>
          <w:color w:val="000000" w:themeColor="text1"/>
          <w:lang w:val="mn-MN"/>
        </w:rPr>
      </w:pPr>
      <w:r w:rsidRPr="003560FE">
        <w:rPr>
          <w:rFonts w:ascii="Arial" w:eastAsia="Arial" w:hAnsi="Arial" w:cs="Arial"/>
          <w:b/>
          <w:color w:val="000000" w:themeColor="text1"/>
          <w:lang w:val="mn-MN"/>
        </w:rPr>
        <w:t>10/22 дугаар зүйлийн 22.1 дэх хэсэг:</w:t>
      </w:r>
    </w:p>
    <w:p w14:paraId="19EC895E" w14:textId="77777777" w:rsidR="00F7627E" w:rsidRPr="003560FE" w:rsidRDefault="00F7627E" w:rsidP="00F7627E">
      <w:pPr>
        <w:ind w:firstLine="540"/>
        <w:jc w:val="both"/>
        <w:rPr>
          <w:rFonts w:ascii="Arial" w:eastAsia="Arial" w:hAnsi="Arial" w:cs="Arial"/>
          <w:b/>
          <w:color w:val="000000" w:themeColor="text1"/>
          <w:lang w:val="mn-MN"/>
        </w:rPr>
      </w:pPr>
    </w:p>
    <w:p w14:paraId="225EACD3" w14:textId="77777777" w:rsidR="00F7627E" w:rsidRPr="003560FE" w:rsidRDefault="00F7627E" w:rsidP="00F7627E">
      <w:pPr>
        <w:ind w:firstLine="720"/>
        <w:jc w:val="both"/>
        <w:rPr>
          <w:rFonts w:ascii="Arial" w:eastAsia="Arial" w:hAnsi="Arial" w:cs="Arial"/>
          <w:b/>
          <w:color w:val="000000" w:themeColor="text1"/>
          <w:lang w:val="mn-MN"/>
        </w:rPr>
      </w:pPr>
      <w:r w:rsidRPr="003560FE">
        <w:rPr>
          <w:rFonts w:ascii="Arial" w:eastAsia="Arial" w:hAnsi="Arial" w:cs="Arial"/>
          <w:bCs/>
          <w:color w:val="000000" w:themeColor="text1"/>
          <w:lang w:val="mn-MN"/>
        </w:rPr>
        <w:lastRenderedPageBreak/>
        <w:t>“22.1.Хөрөнгө оруулалтын сангийн гишүүний бүртгэлийг тухайн санд хөрөнгө итгэмжлэн удирдах үйлчилгээ үзүүлж байгаа хөрөнгө оруулалтын менежментийн компани хөтлөх үүрэгтэй ба энэхүү үүргээ кастодианаар гэрээний үндсэн дээр гүйцэтгүүлж болно.”</w:t>
      </w:r>
    </w:p>
    <w:p w14:paraId="2518CDAE"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43975A70" w14:textId="77777777" w:rsidR="00F7627E" w:rsidRPr="003560FE" w:rsidRDefault="00F7627E" w:rsidP="00F7627E">
      <w:pPr>
        <w:ind w:left="306" w:firstLine="1134"/>
        <w:jc w:val="both"/>
        <w:rPr>
          <w:rFonts w:ascii="Arial" w:eastAsia="Arial" w:hAnsi="Arial" w:cs="Arial"/>
          <w:b/>
          <w:color w:val="000000" w:themeColor="text1"/>
          <w:lang w:val="mn-MN"/>
        </w:rPr>
      </w:pPr>
      <w:r w:rsidRPr="003560FE">
        <w:rPr>
          <w:rFonts w:ascii="Arial" w:eastAsia="Arial" w:hAnsi="Arial" w:cs="Arial"/>
          <w:b/>
          <w:color w:val="000000" w:themeColor="text1"/>
          <w:lang w:val="mn-MN"/>
        </w:rPr>
        <w:t>11/22 дугаар зүйлийн 22.4 дэх хэсэг:</w:t>
      </w:r>
    </w:p>
    <w:p w14:paraId="20754671" w14:textId="77777777" w:rsidR="00F7627E" w:rsidRPr="003560FE" w:rsidRDefault="00F7627E" w:rsidP="00F7627E">
      <w:pPr>
        <w:ind w:firstLine="1134"/>
        <w:jc w:val="both"/>
        <w:rPr>
          <w:rFonts w:ascii="Arial" w:eastAsia="Arial" w:hAnsi="Arial" w:cs="Arial"/>
          <w:b/>
          <w:color w:val="000000" w:themeColor="text1"/>
          <w:lang w:val="mn-MN"/>
        </w:rPr>
      </w:pPr>
    </w:p>
    <w:p w14:paraId="4E1C2907" w14:textId="77777777" w:rsidR="00F7627E" w:rsidRPr="003560FE" w:rsidRDefault="00F7627E" w:rsidP="00F7627E">
      <w:pPr>
        <w:ind w:firstLine="720"/>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“22.4.Нэгж эрхийн номиналь эзэмшигч нь гишүүний бүртгэлд бенефициар өмчлөгчийн  нэрийг давхар тусгана.”</w:t>
      </w:r>
    </w:p>
    <w:p w14:paraId="295ED26D"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35BB741E" w14:textId="77777777" w:rsidR="00F7627E" w:rsidRPr="003560FE" w:rsidRDefault="00F7627E" w:rsidP="00F7627E">
      <w:pPr>
        <w:ind w:left="306" w:firstLine="1134"/>
        <w:jc w:val="both"/>
        <w:rPr>
          <w:rFonts w:ascii="Arial" w:hAnsi="Arial" w:cs="Arial"/>
          <w:b/>
          <w:color w:val="000000" w:themeColor="text1"/>
          <w:shd w:val="clear" w:color="auto" w:fill="FFFFFF"/>
          <w:lang w:val="mn-MN"/>
        </w:rPr>
      </w:pPr>
      <w:r w:rsidRPr="003560FE">
        <w:rPr>
          <w:rFonts w:ascii="Arial" w:hAnsi="Arial" w:cs="Arial"/>
          <w:b/>
          <w:color w:val="000000" w:themeColor="text1"/>
          <w:shd w:val="clear" w:color="auto" w:fill="FFFFFF"/>
          <w:lang w:val="mn-MN"/>
        </w:rPr>
        <w:t xml:space="preserve">12/24 дүгээр зүйлийн 24.1 дэх хэсэг: </w:t>
      </w:r>
    </w:p>
    <w:p w14:paraId="7362788A" w14:textId="77777777" w:rsidR="00F7627E" w:rsidRPr="003560FE" w:rsidRDefault="00F7627E" w:rsidP="00F7627E">
      <w:pPr>
        <w:ind w:firstLine="540"/>
        <w:jc w:val="both"/>
        <w:rPr>
          <w:rFonts w:ascii="Arial" w:hAnsi="Arial" w:cs="Arial"/>
          <w:b/>
          <w:color w:val="000000" w:themeColor="text1"/>
          <w:shd w:val="clear" w:color="auto" w:fill="FFFFFF"/>
          <w:lang w:val="mn-MN"/>
        </w:rPr>
      </w:pPr>
    </w:p>
    <w:p w14:paraId="23B73794" w14:textId="77777777" w:rsidR="00F7627E" w:rsidRPr="003560FE" w:rsidRDefault="00F7627E" w:rsidP="00F7627E">
      <w:pPr>
        <w:ind w:firstLine="567"/>
        <w:jc w:val="both"/>
        <w:rPr>
          <w:rFonts w:ascii="Arial" w:hAnsi="Arial" w:cs="Arial"/>
          <w:color w:val="000000" w:themeColor="text1"/>
          <w:lang w:val="mn-MN"/>
        </w:rPr>
      </w:pPr>
      <w:r w:rsidRPr="003560FE">
        <w:rPr>
          <w:rFonts w:ascii="Arial" w:hAnsi="Arial" w:cs="Arial"/>
          <w:color w:val="000000" w:themeColor="text1"/>
          <w:shd w:val="clear" w:color="auto" w:fill="FFFFFF"/>
          <w:lang w:val="mn-MN"/>
        </w:rPr>
        <w:t>“</w:t>
      </w:r>
      <w:r w:rsidRPr="003560FE">
        <w:rPr>
          <w:rFonts w:ascii="Arial" w:hAnsi="Arial" w:cs="Arial"/>
          <w:color w:val="000000" w:themeColor="text1"/>
          <w:lang w:val="mn-MN"/>
        </w:rPr>
        <w:t>24.1.Хамтын хөрөнгө оруулалтын сан энэ хуулийн 26.1.1, 26.1.2, 26.1.3, 26.1.5,</w:t>
      </w:r>
      <w:r w:rsidRPr="003560FE">
        <w:rPr>
          <w:rFonts w:ascii="Arial" w:hAnsi="Arial" w:cs="Arial"/>
          <w:b/>
          <w:color w:val="000000" w:themeColor="text1"/>
          <w:lang w:val="mn-MN"/>
        </w:rPr>
        <w:t xml:space="preserve"> </w:t>
      </w:r>
      <w:r w:rsidRPr="003560FE">
        <w:rPr>
          <w:rFonts w:ascii="Arial" w:hAnsi="Arial" w:cs="Arial"/>
          <w:color w:val="000000" w:themeColor="text1"/>
          <w:lang w:val="mn-MN"/>
        </w:rPr>
        <w:t>26.1.6, 26.1.7,</w:t>
      </w:r>
      <w:r w:rsidRPr="003560FE">
        <w:rPr>
          <w:rFonts w:ascii="Arial" w:hAnsi="Arial" w:cs="Arial"/>
          <w:b/>
          <w:color w:val="000000" w:themeColor="text1"/>
          <w:lang w:val="mn-MN"/>
        </w:rPr>
        <w:t xml:space="preserve"> </w:t>
      </w:r>
      <w:r w:rsidRPr="003560FE">
        <w:rPr>
          <w:rFonts w:ascii="Arial" w:hAnsi="Arial" w:cs="Arial"/>
          <w:color w:val="000000" w:themeColor="text1"/>
          <w:lang w:val="mn-MN"/>
        </w:rPr>
        <w:t>26.1.8,</w:t>
      </w:r>
      <w:r w:rsidRPr="003560FE">
        <w:rPr>
          <w:rFonts w:ascii="Arial" w:hAnsi="Arial" w:cs="Arial"/>
          <w:b/>
          <w:color w:val="000000" w:themeColor="text1"/>
          <w:lang w:val="mn-MN"/>
        </w:rPr>
        <w:t xml:space="preserve"> </w:t>
      </w:r>
      <w:r w:rsidRPr="003560FE">
        <w:rPr>
          <w:rFonts w:ascii="Arial" w:hAnsi="Arial" w:cs="Arial"/>
          <w:color w:val="000000" w:themeColor="text1"/>
          <w:lang w:val="mn-MN"/>
        </w:rPr>
        <w:t>26.1.13-т заасан болон Хорооноос зөвшөөрсөн санхүүгийн хэрэгслээс бусад төрлийн хөрөнгө оруулалтын хэрэгсэлд хөрөнгө оруулахыг хориглоно.</w:t>
      </w:r>
      <w:r w:rsidRPr="003560FE">
        <w:rPr>
          <w:rFonts w:ascii="Arial" w:hAnsi="Arial" w:cs="Arial"/>
          <w:color w:val="000000" w:themeColor="text1"/>
          <w:shd w:val="clear" w:color="auto" w:fill="FFFFFF"/>
          <w:lang w:val="mn-MN"/>
        </w:rPr>
        <w:t>”</w:t>
      </w:r>
    </w:p>
    <w:p w14:paraId="46DBDC8A" w14:textId="77777777" w:rsidR="00F7627E" w:rsidRPr="003560FE" w:rsidRDefault="00F7627E" w:rsidP="00F7627E">
      <w:pPr>
        <w:ind w:firstLine="540"/>
        <w:jc w:val="both"/>
        <w:rPr>
          <w:rFonts w:ascii="Arial" w:hAnsi="Arial" w:cs="Arial"/>
          <w:color w:val="000000" w:themeColor="text1"/>
          <w:shd w:val="clear" w:color="auto" w:fill="FFFFFF"/>
          <w:lang w:val="mn-MN"/>
        </w:rPr>
      </w:pPr>
    </w:p>
    <w:p w14:paraId="7BA887AD" w14:textId="77777777" w:rsidR="00F7627E" w:rsidRPr="003560FE" w:rsidRDefault="00F7627E" w:rsidP="00F7627E">
      <w:pPr>
        <w:ind w:firstLine="1134"/>
        <w:jc w:val="both"/>
        <w:rPr>
          <w:rFonts w:ascii="Arial" w:eastAsia="Arial" w:hAnsi="Arial" w:cs="Arial"/>
          <w:b/>
          <w:color w:val="000000" w:themeColor="text1"/>
          <w:lang w:val="mn-MN"/>
        </w:rPr>
      </w:pPr>
      <w:r w:rsidRPr="003560FE">
        <w:rPr>
          <w:rFonts w:ascii="Arial" w:eastAsia="Arial" w:hAnsi="Arial" w:cs="Arial"/>
          <w:b/>
          <w:color w:val="000000" w:themeColor="text1"/>
          <w:lang w:val="mn-MN"/>
        </w:rPr>
        <w:t>13/44 дүгээр зүйлийн 44.7.1 дэх заалт:</w:t>
      </w:r>
    </w:p>
    <w:p w14:paraId="0B69E71F" w14:textId="77777777" w:rsidR="00F7627E" w:rsidRPr="003560FE" w:rsidRDefault="00F7627E" w:rsidP="00F7627E">
      <w:pPr>
        <w:ind w:firstLine="1134"/>
        <w:jc w:val="both"/>
        <w:rPr>
          <w:rFonts w:ascii="Arial" w:hAnsi="Arial" w:cs="Arial"/>
          <w:color w:val="000000" w:themeColor="text1"/>
          <w:shd w:val="clear" w:color="auto" w:fill="FFFFFF"/>
          <w:lang w:val="mn-MN"/>
        </w:rPr>
      </w:pPr>
    </w:p>
    <w:p w14:paraId="78D439B2" w14:textId="77777777" w:rsidR="00F7627E" w:rsidRPr="003560FE" w:rsidRDefault="00F7627E" w:rsidP="00F7627E">
      <w:pPr>
        <w:ind w:firstLine="1134"/>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“44.7.1.үнэт цаасны хөрөнгө оруулалтын зөвлөх үйлчилгээ;”</w:t>
      </w:r>
    </w:p>
    <w:p w14:paraId="00B64CAA" w14:textId="77777777" w:rsidR="00F7627E" w:rsidRPr="003560FE" w:rsidRDefault="00F7627E" w:rsidP="00F7627E">
      <w:pPr>
        <w:ind w:firstLine="1134"/>
        <w:jc w:val="both"/>
        <w:rPr>
          <w:rFonts w:ascii="Arial" w:hAnsi="Arial" w:cs="Arial"/>
          <w:color w:val="000000" w:themeColor="text1"/>
          <w:shd w:val="clear" w:color="auto" w:fill="FFFFFF"/>
          <w:lang w:val="mn-MN"/>
        </w:rPr>
      </w:pPr>
    </w:p>
    <w:p w14:paraId="6CA7D7EB" w14:textId="77777777" w:rsidR="00F7627E" w:rsidRPr="003560FE" w:rsidRDefault="00F7627E" w:rsidP="00F7627E">
      <w:pPr>
        <w:ind w:firstLine="1134"/>
        <w:jc w:val="both"/>
        <w:rPr>
          <w:rFonts w:ascii="Arial" w:eastAsia="Arial" w:hAnsi="Arial" w:cs="Arial"/>
          <w:b/>
          <w:color w:val="000000" w:themeColor="text1"/>
          <w:lang w:val="mn-MN"/>
        </w:rPr>
      </w:pPr>
      <w:r w:rsidRPr="003560FE">
        <w:rPr>
          <w:rFonts w:ascii="Arial" w:eastAsia="Arial" w:hAnsi="Arial" w:cs="Arial"/>
          <w:b/>
          <w:color w:val="000000" w:themeColor="text1"/>
          <w:lang w:val="mn-MN"/>
        </w:rPr>
        <w:t>14/45 дугаар зүйлийн 45.3.2 дахь заалт:</w:t>
      </w:r>
    </w:p>
    <w:p w14:paraId="7E133B1E" w14:textId="77777777" w:rsidR="00F7627E" w:rsidRPr="003560FE" w:rsidRDefault="00F7627E" w:rsidP="00F7627E">
      <w:pPr>
        <w:ind w:firstLine="1134"/>
        <w:jc w:val="both"/>
        <w:rPr>
          <w:rFonts w:ascii="Arial" w:hAnsi="Arial" w:cs="Arial"/>
          <w:color w:val="000000" w:themeColor="text1"/>
          <w:shd w:val="clear" w:color="auto" w:fill="FFFFFF"/>
          <w:lang w:val="mn-MN"/>
        </w:rPr>
      </w:pPr>
    </w:p>
    <w:p w14:paraId="42CFF718" w14:textId="77777777" w:rsidR="00F7627E" w:rsidRPr="003560FE" w:rsidRDefault="00F7627E" w:rsidP="00F7627E">
      <w:pPr>
        <w:ind w:firstLine="1134"/>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“45.3.2.Үнэт цаасны зах зээлийн тухай хуулийн 24.1.10, 24.1.15, 24.1.16, 24.1.17-д заасан үйл ажиллагаа эрхлэгч болон түүний холбогдох этгээд нь хүсэлт гаргагч хуулийн этгээдийн хувьцаа эзэмшигч, эрх бүхий албан тушаалтан болох нь тогтоогдсон;”</w:t>
      </w:r>
    </w:p>
    <w:p w14:paraId="3F471DAC" w14:textId="77777777" w:rsidR="00F7627E" w:rsidRPr="003560FE" w:rsidRDefault="00F7627E" w:rsidP="00F7627E">
      <w:pPr>
        <w:ind w:firstLine="540"/>
        <w:jc w:val="both"/>
        <w:rPr>
          <w:rFonts w:ascii="Arial" w:hAnsi="Arial" w:cs="Arial"/>
          <w:dstrike/>
          <w:color w:val="000000" w:themeColor="text1"/>
          <w:shd w:val="clear" w:color="auto" w:fill="FFFFFF"/>
          <w:lang w:val="mn-MN"/>
        </w:rPr>
      </w:pPr>
    </w:p>
    <w:p w14:paraId="264A340A" w14:textId="77777777" w:rsidR="00F7627E" w:rsidRPr="003560FE" w:rsidRDefault="00F7627E" w:rsidP="00F7627E">
      <w:pPr>
        <w:ind w:firstLine="720"/>
        <w:jc w:val="both"/>
        <w:rPr>
          <w:rFonts w:ascii="Arial" w:hAnsi="Arial" w:cs="Arial"/>
          <w:color w:val="000000" w:themeColor="text1"/>
          <w:shd w:val="clear" w:color="auto" w:fill="FFFFFF"/>
          <w:lang w:val="mn-MN"/>
        </w:rPr>
      </w:pPr>
      <w:r w:rsidRPr="003560FE">
        <w:rPr>
          <w:rFonts w:ascii="Arial" w:hAnsi="Arial" w:cs="Arial"/>
          <w:b/>
          <w:color w:val="000000" w:themeColor="text1"/>
          <w:shd w:val="clear" w:color="auto" w:fill="FFFFFF"/>
          <w:lang w:val="mn-MN"/>
        </w:rPr>
        <w:t>4 дүгээр зүйл.</w:t>
      </w:r>
      <w:r w:rsidRPr="003560FE">
        <w:rPr>
          <w:rFonts w:ascii="Arial" w:hAnsi="Arial" w:cs="Arial"/>
          <w:bCs/>
          <w:color w:val="000000" w:themeColor="text1"/>
          <w:shd w:val="clear" w:color="auto" w:fill="FFFFFF"/>
          <w:lang w:val="mn-MN"/>
        </w:rPr>
        <w:t>Хөрөнгө оруулалтын сангийн</w:t>
      </w:r>
      <w:r w:rsidRPr="003560FE">
        <w:rPr>
          <w:rFonts w:ascii="Arial" w:hAnsi="Arial" w:cs="Arial"/>
          <w:color w:val="000000" w:themeColor="text1"/>
          <w:shd w:val="clear" w:color="auto" w:fill="FFFFFF"/>
          <w:lang w:val="mn-MN"/>
        </w:rPr>
        <w:t xml:space="preserve"> тухай хуулийн 8 дугаар зүйлийн 8.2.1 дэх заалтын “хөрөнгөөр” гэснийг “хөрөнгө болон Хорооноос зөвшөөрсөн бусад санхүүгийн хэрэгслээр” гэж, 14 дүгээр зүйлийн 14.9.3 дахь заалтын “нийтэд” гэснийг “хөрөнгө оруулагчид” гэж, 19 дүгээр зүйлийн 19.2 дахь хэсгийн “хөрөнгө оруулалтын менежментийн үйлчилгээ үзүүлж” гэснийг “хөрөнгө оруулалт хийж” гэж, мөн зүйлийн 19.11.7 дахь заалтын “Хорооноос тогтоосон” гэснийг “Энэ хуулийн 19.3-т заасан Хорооноос баталсан журамд заасан” гэж, 20 дугаар зүйлийн 20.1 дэх хэсгийн “хөрөнгө оруулах гэрээний үндсэн дээр” гэснийг “хаалттай хүрээнд” гэж, 25 дугаар зүйлийн 25.1 дэх хэсгийн “сан” гэснийг “сангийн төлөөлөн удирдах зөвлөл /байхгүй бол сангийн гишүүдийн хурал/” гэж, 26 дугаар зүйлийн 26.1.5 дахь заалтын “зохицуулалттай” гэснийг “Монгол Улсын болон гадаад улсын үнэт цаасны” гэж, мөн зүйлийн 26.1.6 дахь заалтын “зохицуулалттай” гэснийг “үнэт цаасны” гэж, мөн зүйлийн 26.2 дахь хэсгийн “Хөрөнгө” гэснийг “Хамтын хөрөнгө” гэж, </w:t>
      </w:r>
      <w:r w:rsidRPr="003560FE">
        <w:rPr>
          <w:rFonts w:ascii="Arial" w:hAnsi="Arial" w:cs="Arial"/>
          <w:color w:val="000000" w:themeColor="text1"/>
          <w:lang w:val="mn-MN"/>
        </w:rPr>
        <w:t xml:space="preserve">30 дугаар зүйлийн 30.1.6 дахь заалтын дугаарыг “30.1.7” гэж, </w:t>
      </w:r>
      <w:r w:rsidRPr="003560FE">
        <w:rPr>
          <w:rFonts w:ascii="Arial" w:hAnsi="Arial" w:cs="Arial"/>
          <w:color w:val="000000" w:themeColor="text1"/>
          <w:shd w:val="clear" w:color="auto" w:fill="FFFFFF"/>
          <w:lang w:val="mn-MN"/>
        </w:rPr>
        <w:t>39 дүгээр зүйлийн 39.4.4 дэх заалтын дугаарыг “39.4.5” гэж, 45 дугаар зүйлийн 45.3 дахь хэсгийн “татгалзаж болно” гэснийг “татгалзана” гэж, мөн зүйлийн 45.3.1 дэх заалтын “хөрөнгө оруулалтын менежментийн компанийн” гэснийг “хүсэлт гаргагч хуулийн этгээдийн” гэж, 55 дугаар зүйлийн 55.1.10 дахь заалтын дугаарыг “55.1.13” гэж тус тус өөрчилсүгэй.</w:t>
      </w:r>
    </w:p>
    <w:p w14:paraId="07BB3456" w14:textId="77777777" w:rsidR="00F7627E" w:rsidRPr="003560FE" w:rsidRDefault="00F7627E" w:rsidP="00F7627E">
      <w:pPr>
        <w:ind w:firstLine="540"/>
        <w:jc w:val="both"/>
        <w:rPr>
          <w:rFonts w:ascii="Arial" w:hAnsi="Arial" w:cs="Arial"/>
          <w:color w:val="000000" w:themeColor="text1"/>
          <w:shd w:val="clear" w:color="auto" w:fill="FFFFFF"/>
          <w:lang w:val="mn-MN"/>
        </w:rPr>
      </w:pPr>
      <w:r w:rsidRPr="003560FE">
        <w:rPr>
          <w:rFonts w:ascii="Arial" w:hAnsi="Arial" w:cs="Arial"/>
          <w:color w:val="000000" w:themeColor="text1"/>
          <w:shd w:val="clear" w:color="auto" w:fill="FFFFFF"/>
          <w:lang w:val="mn-MN"/>
        </w:rPr>
        <w:t xml:space="preserve"> </w:t>
      </w:r>
    </w:p>
    <w:p w14:paraId="33D36C68" w14:textId="77777777" w:rsidR="00F7627E" w:rsidRPr="003560FE" w:rsidRDefault="00F7627E" w:rsidP="00F7627E">
      <w:pPr>
        <w:ind w:firstLine="720"/>
        <w:jc w:val="both"/>
        <w:rPr>
          <w:rFonts w:ascii="Arial" w:hAnsi="Arial" w:cs="Arial"/>
          <w:color w:val="000000" w:themeColor="text1"/>
          <w:shd w:val="clear" w:color="auto" w:fill="FFFFFF"/>
          <w:lang w:val="mn-MN"/>
        </w:rPr>
      </w:pPr>
      <w:r w:rsidRPr="003560FE">
        <w:rPr>
          <w:rFonts w:ascii="Arial" w:hAnsi="Arial" w:cs="Arial"/>
          <w:b/>
          <w:bCs/>
          <w:color w:val="000000" w:themeColor="text1"/>
          <w:shd w:val="clear" w:color="auto" w:fill="FFFFFF"/>
          <w:lang w:val="mn-MN"/>
        </w:rPr>
        <w:t>5 дугаар зүйл.</w:t>
      </w:r>
      <w:r w:rsidRPr="003560FE">
        <w:rPr>
          <w:rFonts w:ascii="Arial" w:hAnsi="Arial" w:cs="Arial"/>
          <w:color w:val="000000" w:themeColor="text1"/>
          <w:shd w:val="clear" w:color="auto" w:fill="FFFFFF"/>
          <w:lang w:val="mn-MN"/>
        </w:rPr>
        <w:t xml:space="preserve">Хөрөнгө оруулалтын сангийн тухай хуулийн 9 дүгээр зүйлийн 9.1, 9.4 дэх хэсгийн “Компанийн тухай хуульд нийцүүлэн баталсан” гэснийг, 14 дүгээр зүйлийн 14.9.3 дахь заалтын, 19 дүгээр зүйлийн гарчгийн, мөн зүйлийн 19.1 дэх хэсгийн “нийтээс” гэснийг тус тус хассугай. </w:t>
      </w:r>
    </w:p>
    <w:p w14:paraId="50F2AF37" w14:textId="77777777" w:rsidR="00F7627E" w:rsidRPr="003560FE" w:rsidRDefault="00F7627E" w:rsidP="00F7627E">
      <w:pPr>
        <w:ind w:firstLine="720"/>
        <w:jc w:val="both"/>
        <w:rPr>
          <w:rFonts w:ascii="Arial" w:hAnsi="Arial" w:cs="Arial"/>
          <w:color w:val="000000" w:themeColor="text1"/>
          <w:lang w:val="mn-MN"/>
        </w:rPr>
      </w:pPr>
      <w:r w:rsidRPr="003560FE">
        <w:rPr>
          <w:rFonts w:ascii="Arial" w:hAnsi="Arial" w:cs="Arial"/>
          <w:b/>
          <w:color w:val="000000" w:themeColor="text1"/>
          <w:shd w:val="clear" w:color="auto" w:fill="FFFFFF"/>
          <w:lang w:val="mn-MN"/>
        </w:rPr>
        <w:lastRenderedPageBreak/>
        <w:t>6 дугаар зүйл.</w:t>
      </w:r>
      <w:r w:rsidRPr="003560FE">
        <w:rPr>
          <w:rFonts w:ascii="Arial" w:hAnsi="Arial" w:cs="Arial"/>
          <w:color w:val="000000" w:themeColor="text1"/>
          <w:shd w:val="clear" w:color="auto" w:fill="FFFFFF"/>
          <w:lang w:val="mn-MN"/>
        </w:rPr>
        <w:t>Хөрөнгө оруулалтын сангийн тухай хуулийн 5 дугаар зүйл, 23 дугаар зүйлийн 23.4 дэх хэсэг, 25 дугаар зүйлийн 25.4, 25.6 дахь хэсэг, 45 дугаар зүйлийн 45.3.3 дахь заалт, 47 дугаар зүйлийн 47.4 дэх хэсгийг тус тус</w:t>
      </w:r>
      <w:r w:rsidRPr="003560FE">
        <w:rPr>
          <w:rFonts w:ascii="Arial" w:hAnsi="Arial" w:cs="Arial"/>
          <w:color w:val="000000" w:themeColor="text1"/>
          <w:lang w:val="mn-MN"/>
        </w:rPr>
        <w:t xml:space="preserve"> хүчингүй болсонд тооцсугай.</w:t>
      </w:r>
    </w:p>
    <w:p w14:paraId="0938BE3B" w14:textId="77777777" w:rsidR="00F7627E" w:rsidRPr="003560FE" w:rsidRDefault="00F7627E" w:rsidP="00F7627E">
      <w:pPr>
        <w:pStyle w:val="paragraph"/>
        <w:spacing w:before="0" w:beforeAutospacing="0" w:after="0" w:afterAutospacing="0"/>
        <w:ind w:firstLine="720"/>
        <w:jc w:val="both"/>
        <w:textAlignment w:val="baseline"/>
        <w:rPr>
          <w:rFonts w:ascii="Arial" w:hAnsi="Arial" w:cs="Arial"/>
          <w:b/>
          <w:color w:val="000000" w:themeColor="text1"/>
          <w:lang w:val="mn-MN"/>
        </w:rPr>
      </w:pPr>
    </w:p>
    <w:p w14:paraId="60E68A77" w14:textId="77777777" w:rsidR="00F7627E" w:rsidRPr="003560FE" w:rsidRDefault="00F7627E" w:rsidP="00F7627E">
      <w:pPr>
        <w:pStyle w:val="paragraph"/>
        <w:spacing w:before="0" w:beforeAutospacing="0" w:after="0" w:afterAutospacing="0"/>
        <w:ind w:firstLine="720"/>
        <w:jc w:val="both"/>
        <w:textAlignment w:val="baseline"/>
        <w:rPr>
          <w:rStyle w:val="eop"/>
          <w:color w:val="000000" w:themeColor="text1"/>
          <w:lang w:val="mn-MN"/>
        </w:rPr>
      </w:pPr>
      <w:r w:rsidRPr="003560FE">
        <w:rPr>
          <w:rFonts w:ascii="Arial" w:hAnsi="Arial" w:cs="Arial"/>
          <w:b/>
          <w:color w:val="000000" w:themeColor="text1"/>
          <w:lang w:val="mn-MN"/>
        </w:rPr>
        <w:t>7 дугаар зүйл.</w:t>
      </w:r>
      <w:r w:rsidRPr="003560FE">
        <w:rPr>
          <w:rFonts w:ascii="Arial" w:hAnsi="Arial" w:cs="Arial"/>
          <w:color w:val="000000" w:themeColor="text1"/>
          <w:lang w:val="mn-MN"/>
        </w:rPr>
        <w:t>Энэ хуулийг</w:t>
      </w:r>
      <w:r w:rsidRPr="003560FE">
        <w:rPr>
          <w:rFonts w:ascii="Arial" w:hAnsi="Arial" w:cs="Arial"/>
          <w:b/>
          <w:color w:val="000000" w:themeColor="text1"/>
          <w:lang w:val="mn-MN"/>
        </w:rPr>
        <w:t xml:space="preserve"> </w:t>
      </w:r>
      <w:r w:rsidRPr="003560FE">
        <w:rPr>
          <w:rFonts w:ascii="Arial" w:hAnsi="Arial" w:cs="Arial"/>
          <w:bCs/>
          <w:color w:val="000000" w:themeColor="text1"/>
          <w:lang w:val="mn-MN"/>
        </w:rPr>
        <w:t>Үнэт цаасны зах зээлийн тухай хуульд нэмэлт, өөрчлөлт оруулах тухай хууль хүчин төгөлдөр болсон өдрөөс эхлэн дагаж мөрдөнө.</w:t>
      </w:r>
    </w:p>
    <w:p w14:paraId="075AD771" w14:textId="77777777" w:rsidR="00F7627E" w:rsidRPr="003560FE" w:rsidRDefault="00F7627E" w:rsidP="00F7627E">
      <w:pPr>
        <w:ind w:firstLine="540"/>
        <w:jc w:val="both"/>
        <w:rPr>
          <w:rFonts w:ascii="Arial" w:hAnsi="Arial" w:cs="Arial"/>
          <w:color w:val="000000" w:themeColor="text1"/>
          <w:lang w:val="mn-MN"/>
        </w:rPr>
      </w:pPr>
    </w:p>
    <w:p w14:paraId="4307C638" w14:textId="77777777" w:rsidR="00F7627E" w:rsidRPr="003560FE" w:rsidRDefault="00F7627E" w:rsidP="00F7627E">
      <w:pPr>
        <w:tabs>
          <w:tab w:val="left" w:pos="3932"/>
        </w:tabs>
        <w:ind w:firstLine="540"/>
        <w:jc w:val="both"/>
        <w:rPr>
          <w:rFonts w:ascii="Arial" w:hAnsi="Arial" w:cs="Arial"/>
          <w:color w:val="000000" w:themeColor="text1"/>
          <w:lang w:val="mn-MN"/>
        </w:rPr>
      </w:pPr>
      <w:r w:rsidRPr="003560FE">
        <w:rPr>
          <w:rFonts w:ascii="Arial" w:hAnsi="Arial" w:cs="Arial"/>
          <w:color w:val="000000" w:themeColor="text1"/>
          <w:lang w:val="mn-MN"/>
        </w:rPr>
        <w:tab/>
      </w:r>
    </w:p>
    <w:p w14:paraId="1C4C26B7" w14:textId="77777777" w:rsidR="00F7627E" w:rsidRPr="003560FE" w:rsidRDefault="00F7627E" w:rsidP="00F7627E">
      <w:pPr>
        <w:ind w:left="720" w:firstLine="720"/>
        <w:jc w:val="both"/>
        <w:rPr>
          <w:rFonts w:ascii="Arial" w:hAnsi="Arial" w:cs="Arial"/>
          <w:color w:val="000000" w:themeColor="text1"/>
          <w:lang w:val="mn-MN"/>
        </w:rPr>
      </w:pPr>
    </w:p>
    <w:p w14:paraId="30760230" w14:textId="77777777" w:rsidR="00F7627E" w:rsidRPr="003560FE" w:rsidRDefault="00F7627E" w:rsidP="00F7627E">
      <w:pPr>
        <w:ind w:left="720" w:firstLine="720"/>
        <w:jc w:val="both"/>
        <w:rPr>
          <w:rFonts w:ascii="Arial" w:hAnsi="Arial" w:cs="Arial"/>
          <w:color w:val="000000" w:themeColor="text1"/>
          <w:lang w:val="mn-MN"/>
        </w:rPr>
      </w:pPr>
    </w:p>
    <w:p w14:paraId="3A3EBEC2" w14:textId="77777777" w:rsidR="00F7627E" w:rsidRPr="003560FE" w:rsidRDefault="00F7627E" w:rsidP="00F7627E">
      <w:pPr>
        <w:ind w:left="720" w:firstLine="720"/>
        <w:jc w:val="both"/>
        <w:rPr>
          <w:rFonts w:ascii="Arial" w:hAnsi="Arial" w:cs="Arial"/>
          <w:color w:val="000000" w:themeColor="text1"/>
          <w:lang w:val="mn-MN"/>
        </w:rPr>
      </w:pPr>
      <w:r w:rsidRPr="003560FE">
        <w:rPr>
          <w:rFonts w:ascii="Arial" w:hAnsi="Arial" w:cs="Arial"/>
          <w:color w:val="000000" w:themeColor="text1"/>
          <w:lang w:val="mn-MN"/>
        </w:rPr>
        <w:t xml:space="preserve">МОНГОЛ УЛСЫН </w:t>
      </w:r>
    </w:p>
    <w:p w14:paraId="1428F1B8" w14:textId="77777777" w:rsidR="00F7627E" w:rsidRPr="003560FE" w:rsidRDefault="00F7627E" w:rsidP="00F7627E">
      <w:pPr>
        <w:ind w:left="720" w:firstLine="720"/>
        <w:jc w:val="both"/>
        <w:rPr>
          <w:rFonts w:ascii="Arial" w:hAnsi="Arial" w:cs="Arial"/>
          <w:color w:val="000000" w:themeColor="text1"/>
          <w:lang w:val="mn-MN"/>
        </w:rPr>
      </w:pPr>
      <w:r w:rsidRPr="003560FE">
        <w:rPr>
          <w:rFonts w:ascii="Arial" w:hAnsi="Arial" w:cs="Arial"/>
          <w:color w:val="000000" w:themeColor="text1"/>
          <w:lang w:val="mn-MN"/>
        </w:rPr>
        <w:t xml:space="preserve">ИХ ХУРЛЫН ДАРГА </w:t>
      </w:r>
      <w:r w:rsidRPr="003560FE">
        <w:rPr>
          <w:rFonts w:ascii="Arial" w:hAnsi="Arial" w:cs="Arial"/>
          <w:color w:val="000000" w:themeColor="text1"/>
          <w:lang w:val="mn-MN"/>
        </w:rPr>
        <w:tab/>
      </w:r>
      <w:r w:rsidRPr="003560FE">
        <w:rPr>
          <w:rFonts w:ascii="Arial" w:hAnsi="Arial" w:cs="Arial"/>
          <w:color w:val="000000" w:themeColor="text1"/>
          <w:lang w:val="mn-MN"/>
        </w:rPr>
        <w:tab/>
      </w:r>
      <w:r w:rsidRPr="003560FE">
        <w:rPr>
          <w:rFonts w:ascii="Arial" w:hAnsi="Arial" w:cs="Arial"/>
          <w:color w:val="000000" w:themeColor="text1"/>
          <w:lang w:val="mn-MN"/>
        </w:rPr>
        <w:tab/>
      </w:r>
      <w:r w:rsidRPr="003560FE">
        <w:rPr>
          <w:rFonts w:ascii="Arial" w:hAnsi="Arial" w:cs="Arial"/>
          <w:color w:val="000000" w:themeColor="text1"/>
          <w:lang w:val="mn-MN"/>
        </w:rPr>
        <w:tab/>
        <w:t>Г.ЗАНДАНШАТАР</w:t>
      </w: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 w:val="00F7627E"/>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2024-06-12T04:27:00Z</dcterms:created>
  <dcterms:modified xsi:type="dcterms:W3CDTF">2024-06-12T04:27:00Z</dcterms:modified>
</cp:coreProperties>
</file>