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92E23" w:rsidRPr="002E7FE6" w:rsidRDefault="00192E23" w:rsidP="00192E23">
      <w:pPr>
        <w:pStyle w:val="Title"/>
        <w:ind w:left="-142" w:right="-357"/>
        <w:rPr>
          <w:rFonts w:ascii="Arial" w:hAnsi="Arial" w:cs="Arial"/>
          <w:sz w:val="32"/>
          <w:szCs w:val="32"/>
        </w:rPr>
      </w:pPr>
      <w:r>
        <w:rPr>
          <w:noProof/>
          <w:lang w:val="en-US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align>center</wp:align>
            </wp:positionH>
            <wp:positionV relativeFrom="paragraph">
              <wp:posOffset>-457200</wp:posOffset>
            </wp:positionV>
            <wp:extent cx="1038225" cy="1143000"/>
            <wp:effectExtent l="19050" t="0" r="9525" b="0"/>
            <wp:wrapTopAndBottom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lum bright="6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192E23" w:rsidRPr="002E7FE6" w:rsidRDefault="00192E23" w:rsidP="00192E23">
      <w:pPr>
        <w:pStyle w:val="Title"/>
        <w:ind w:left="-142" w:right="-360"/>
        <w:rPr>
          <w:rFonts w:ascii="Arial" w:hAnsi="Arial" w:cs="Arial"/>
          <w:b w:val="0"/>
          <w:bCs w:val="0"/>
          <w:sz w:val="32"/>
          <w:szCs w:val="32"/>
        </w:rPr>
      </w:pPr>
      <w:r w:rsidRPr="002E7FE6">
        <w:rPr>
          <w:rFonts w:ascii="Arial" w:hAnsi="Arial" w:cs="Arial"/>
          <w:sz w:val="32"/>
          <w:szCs w:val="32"/>
        </w:rPr>
        <w:t>МОНГОЛ  УЛСЫН  ХУУЛЬ</w:t>
      </w:r>
    </w:p>
    <w:p w:rsidR="00192E23" w:rsidRPr="00A335B2" w:rsidRDefault="00192E23" w:rsidP="00192E23">
      <w:pPr>
        <w:jc w:val="both"/>
        <w:rPr>
          <w:rFonts w:ascii="Arial" w:hAnsi="Arial" w:cs="Arial"/>
          <w:color w:val="3366FF"/>
          <w:lang w:val="ms-MY"/>
        </w:rPr>
      </w:pPr>
    </w:p>
    <w:p w:rsidR="00192E23" w:rsidRPr="005428CF" w:rsidRDefault="00192E23" w:rsidP="00192E23">
      <w:pPr>
        <w:spacing w:after="0" w:line="240" w:lineRule="auto"/>
        <w:jc w:val="both"/>
        <w:rPr>
          <w:rFonts w:cs="Arial"/>
          <w:color w:val="3366FF"/>
          <w:sz w:val="20"/>
          <w:szCs w:val="20"/>
          <w:lang w:val="ms-MY"/>
        </w:rPr>
      </w:pPr>
      <w:r>
        <w:rPr>
          <w:rFonts w:ascii="Arial" w:hAnsi="Arial" w:cs="Arial"/>
          <w:color w:val="3366FF"/>
          <w:sz w:val="20"/>
          <w:szCs w:val="20"/>
          <w:u w:val="single"/>
          <w:lang w:val="ms-MY"/>
        </w:rPr>
        <w:t>2017</w:t>
      </w:r>
      <w:r w:rsidRPr="00A335B2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Pr="00A335B2">
        <w:rPr>
          <w:rFonts w:ascii="Arial" w:hAnsi="Arial" w:cs="Arial"/>
          <w:color w:val="3366FF"/>
          <w:sz w:val="20"/>
          <w:szCs w:val="20"/>
          <w:lang w:val="mn-MN"/>
        </w:rPr>
        <w:t>о</w:t>
      </w:r>
      <w:r w:rsidRPr="00A335B2">
        <w:rPr>
          <w:rFonts w:ascii="Arial" w:hAnsi="Arial" w:cs="Arial"/>
          <w:color w:val="3366FF"/>
          <w:sz w:val="20"/>
          <w:szCs w:val="20"/>
          <w:lang w:val="ms-MY"/>
        </w:rPr>
        <w:t xml:space="preserve">ны </w:t>
      </w:r>
      <w:r w:rsidR="00DE3A75">
        <w:rPr>
          <w:rFonts w:ascii="Arial" w:hAnsi="Arial" w:cs="Arial"/>
          <w:color w:val="3366FF"/>
          <w:sz w:val="20"/>
          <w:szCs w:val="20"/>
          <w:u w:val="single"/>
          <w:lang w:val="ms-MY"/>
        </w:rPr>
        <w:t>11</w:t>
      </w:r>
      <w:r w:rsidRPr="00A335B2">
        <w:rPr>
          <w:rFonts w:ascii="Arial" w:hAnsi="Arial" w:cs="Arial"/>
          <w:color w:val="3366FF"/>
          <w:sz w:val="20"/>
          <w:szCs w:val="20"/>
          <w:lang w:val="ms-MY"/>
        </w:rPr>
        <w:t xml:space="preserve"> сарын</w:t>
      </w:r>
      <w:r w:rsidRPr="00A335B2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="00DE3A75">
        <w:rPr>
          <w:rFonts w:ascii="Arial" w:hAnsi="Arial" w:cs="Arial"/>
          <w:color w:val="3366FF"/>
          <w:sz w:val="20"/>
          <w:szCs w:val="20"/>
          <w:u w:val="single"/>
        </w:rPr>
        <w:t>14</w:t>
      </w:r>
      <w:r w:rsidRPr="00A335B2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Pr="00A335B2">
        <w:rPr>
          <w:rFonts w:ascii="Arial" w:hAnsi="Arial" w:cs="Arial"/>
          <w:color w:val="3366FF"/>
          <w:sz w:val="20"/>
          <w:szCs w:val="20"/>
          <w:lang w:val="ms-MY"/>
        </w:rPr>
        <w:t>өдөр</w:t>
      </w:r>
      <w:r w:rsidRPr="00A335B2">
        <w:rPr>
          <w:rFonts w:ascii="Arial" w:hAnsi="Arial" w:cs="Arial"/>
          <w:color w:val="3366FF"/>
          <w:sz w:val="20"/>
          <w:szCs w:val="20"/>
          <w:lang w:val="ms-MY"/>
        </w:rPr>
        <w:tab/>
      </w:r>
      <w:r w:rsidRPr="00A335B2">
        <w:rPr>
          <w:rFonts w:ascii="Arial" w:hAnsi="Arial" w:cs="Arial"/>
          <w:color w:val="3366FF"/>
          <w:sz w:val="20"/>
          <w:szCs w:val="20"/>
          <w:lang w:val="ms-MY"/>
        </w:rPr>
        <w:tab/>
      </w:r>
      <w:r w:rsidRPr="00A335B2">
        <w:rPr>
          <w:rFonts w:ascii="Arial" w:hAnsi="Arial" w:cs="Arial"/>
          <w:color w:val="3366FF"/>
          <w:sz w:val="20"/>
          <w:szCs w:val="20"/>
          <w:lang w:val="ms-MY"/>
        </w:rPr>
        <w:tab/>
      </w:r>
      <w:r w:rsidRPr="00A335B2">
        <w:rPr>
          <w:rFonts w:ascii="Arial" w:hAnsi="Arial" w:cs="Arial"/>
          <w:color w:val="3366FF"/>
          <w:sz w:val="20"/>
          <w:szCs w:val="20"/>
          <w:lang w:val="ms-MY"/>
        </w:rPr>
        <w:tab/>
        <w:t xml:space="preserve">                       Төрийн ордон, Улаанбаатар хот</w:t>
      </w:r>
    </w:p>
    <w:p w:rsidR="00192E23" w:rsidRDefault="00192E23" w:rsidP="00192E23">
      <w:pPr>
        <w:spacing w:after="0" w:line="240" w:lineRule="auto"/>
        <w:jc w:val="center"/>
        <w:rPr>
          <w:rFonts w:ascii="Arial" w:hAnsi="Arial" w:cs="Arial"/>
          <w:b/>
          <w:bCs/>
          <w:lang w:val="mn-MN"/>
        </w:rPr>
      </w:pPr>
    </w:p>
    <w:p w:rsidR="00DE3A75" w:rsidRDefault="00DE3A75" w:rsidP="00DE3A75">
      <w:pPr>
        <w:spacing w:after="0" w:line="240" w:lineRule="auto"/>
        <w:ind w:left="284"/>
        <w:jc w:val="center"/>
        <w:rPr>
          <w:rFonts w:ascii="Arial" w:eastAsia="Times New Roman" w:hAnsi="Arial" w:cs="Arial"/>
          <w:b/>
          <w:bCs/>
          <w:noProof/>
        </w:rPr>
      </w:pPr>
    </w:p>
    <w:p w:rsidR="00DE3A75" w:rsidRPr="001E2762" w:rsidRDefault="00DE3A75" w:rsidP="00DE3A75">
      <w:pPr>
        <w:spacing w:after="0" w:line="240" w:lineRule="auto"/>
        <w:ind w:left="284"/>
        <w:jc w:val="center"/>
        <w:rPr>
          <w:rFonts w:ascii="Arial" w:eastAsia="Times New Roman" w:hAnsi="Arial" w:cs="Arial"/>
          <w:b/>
          <w:bCs/>
          <w:noProof/>
          <w:lang w:val="mn-MN"/>
        </w:rPr>
      </w:pPr>
      <w:r w:rsidRPr="001E2762">
        <w:rPr>
          <w:rFonts w:ascii="Arial" w:eastAsia="Times New Roman" w:hAnsi="Arial" w:cs="Arial"/>
          <w:b/>
          <w:bCs/>
          <w:noProof/>
          <w:lang w:val="mn-MN"/>
        </w:rPr>
        <w:t xml:space="preserve">НИЙГМИЙН ДААТГАЛЫН САНГИЙН </w:t>
      </w:r>
    </w:p>
    <w:p w:rsidR="00DE3A75" w:rsidRPr="001E2762" w:rsidRDefault="00DE3A75" w:rsidP="00DE3A75">
      <w:pPr>
        <w:spacing w:after="0" w:line="240" w:lineRule="auto"/>
        <w:ind w:left="284"/>
        <w:jc w:val="center"/>
        <w:rPr>
          <w:rFonts w:ascii="Arial" w:eastAsia="Times New Roman" w:hAnsi="Arial" w:cs="Arial"/>
          <w:b/>
          <w:bCs/>
          <w:noProof/>
          <w:lang w:val="mn-MN"/>
        </w:rPr>
      </w:pPr>
      <w:r w:rsidRPr="001E2762">
        <w:rPr>
          <w:rFonts w:ascii="Arial" w:eastAsia="Times New Roman" w:hAnsi="Arial" w:cs="Arial"/>
          <w:b/>
          <w:bCs/>
          <w:noProof/>
          <w:lang w:val="mn-MN"/>
        </w:rPr>
        <w:t>2018 ОНЫ ТӨСВИЙН ТУХАЙ</w:t>
      </w:r>
    </w:p>
    <w:p w:rsidR="00DE3A75" w:rsidRPr="001E2762" w:rsidRDefault="00DE3A75" w:rsidP="00DE3A75">
      <w:pPr>
        <w:spacing w:after="0" w:line="360" w:lineRule="auto"/>
        <w:ind w:left="720"/>
        <w:jc w:val="center"/>
        <w:rPr>
          <w:rFonts w:ascii="Arial" w:eastAsia="Times New Roman" w:hAnsi="Arial" w:cs="Arial"/>
          <w:b/>
          <w:bCs/>
          <w:noProof/>
          <w:lang w:val="mn-MN"/>
        </w:rPr>
      </w:pPr>
    </w:p>
    <w:p w:rsidR="00DE3A75" w:rsidRPr="001E2762" w:rsidRDefault="00DE3A75" w:rsidP="00DE3A75">
      <w:pPr>
        <w:spacing w:after="0" w:line="240" w:lineRule="auto"/>
        <w:jc w:val="center"/>
        <w:rPr>
          <w:rFonts w:ascii="Arial" w:eastAsia="Times New Roman" w:hAnsi="Arial" w:cs="Arial"/>
          <w:b/>
          <w:bCs/>
          <w:noProof/>
          <w:lang w:val="mn-MN"/>
        </w:rPr>
      </w:pPr>
      <w:r w:rsidRPr="001E2762">
        <w:rPr>
          <w:rFonts w:ascii="Arial" w:eastAsia="Times New Roman" w:hAnsi="Arial" w:cs="Arial"/>
          <w:b/>
          <w:bCs/>
          <w:noProof/>
          <w:lang w:val="mn-MN"/>
        </w:rPr>
        <w:t>НЭГДҮГЭЭР БҮЛЭГ</w:t>
      </w:r>
    </w:p>
    <w:p w:rsidR="00DE3A75" w:rsidRPr="001E2762" w:rsidRDefault="00DE3A75" w:rsidP="00DE3A75">
      <w:pPr>
        <w:spacing w:after="0" w:line="240" w:lineRule="auto"/>
        <w:jc w:val="center"/>
        <w:rPr>
          <w:rFonts w:ascii="Arial" w:eastAsia="Times New Roman" w:hAnsi="Arial" w:cs="Arial"/>
          <w:b/>
          <w:bCs/>
          <w:noProof/>
          <w:lang w:val="mn-MN"/>
        </w:rPr>
      </w:pPr>
      <w:r w:rsidRPr="001E2762">
        <w:rPr>
          <w:rFonts w:ascii="Arial" w:eastAsia="Times New Roman" w:hAnsi="Arial" w:cs="Arial"/>
          <w:b/>
          <w:bCs/>
          <w:noProof/>
          <w:lang w:val="mn-MN"/>
        </w:rPr>
        <w:t>НИЙТЛЭГ ҮНДЭСЛЭЛ</w:t>
      </w:r>
    </w:p>
    <w:p w:rsidR="00DE3A75" w:rsidRPr="001E2762" w:rsidRDefault="00DE3A75" w:rsidP="00DE3A75">
      <w:pPr>
        <w:spacing w:after="0" w:line="240" w:lineRule="auto"/>
        <w:jc w:val="both"/>
        <w:rPr>
          <w:rFonts w:ascii="Arial" w:eastAsia="Times New Roman" w:hAnsi="Arial" w:cs="Arial"/>
          <w:b/>
          <w:bCs/>
          <w:noProof/>
          <w:lang w:val="mn-MN"/>
        </w:rPr>
      </w:pPr>
    </w:p>
    <w:p w:rsidR="00DE3A75" w:rsidRPr="001E2762" w:rsidRDefault="00DE3A75" w:rsidP="00DE3A75">
      <w:pPr>
        <w:pStyle w:val="ListParagraph"/>
        <w:numPr>
          <w:ilvl w:val="0"/>
          <w:numId w:val="1"/>
        </w:numPr>
        <w:spacing w:after="0" w:line="240" w:lineRule="auto"/>
        <w:ind w:left="900" w:hanging="180"/>
        <w:jc w:val="both"/>
        <w:rPr>
          <w:rFonts w:ascii="Arial" w:eastAsia="Times New Roman" w:hAnsi="Arial" w:cs="Arial"/>
          <w:bCs/>
          <w:noProof/>
          <w:sz w:val="24"/>
          <w:szCs w:val="24"/>
          <w:lang w:val="mn-MN"/>
        </w:rPr>
      </w:pPr>
      <w:r w:rsidRPr="001E2762">
        <w:rPr>
          <w:rFonts w:ascii="Arial" w:eastAsia="Times New Roman" w:hAnsi="Arial" w:cs="Arial"/>
          <w:b/>
          <w:bCs/>
          <w:noProof/>
          <w:sz w:val="24"/>
          <w:szCs w:val="24"/>
          <w:lang w:val="mn-MN"/>
        </w:rPr>
        <w:t>дүгээр зүйл.Хуулийн зорилт</w:t>
      </w:r>
    </w:p>
    <w:p w:rsidR="00DE3A75" w:rsidRPr="001E2762" w:rsidRDefault="00DE3A75" w:rsidP="00DE3A75">
      <w:pPr>
        <w:spacing w:after="0" w:line="240" w:lineRule="auto"/>
        <w:jc w:val="both"/>
        <w:rPr>
          <w:rFonts w:ascii="Arial" w:eastAsia="Times New Roman" w:hAnsi="Arial" w:cs="Arial"/>
          <w:b/>
          <w:bCs/>
          <w:noProof/>
          <w:lang w:val="mn-MN"/>
        </w:rPr>
      </w:pPr>
    </w:p>
    <w:p w:rsidR="00DE3A75" w:rsidRPr="001E2762" w:rsidRDefault="00DE3A75" w:rsidP="00DE3A75">
      <w:pPr>
        <w:pStyle w:val="ListParagraph"/>
        <w:spacing w:after="0" w:line="240" w:lineRule="auto"/>
        <w:ind w:left="0" w:firstLine="720"/>
        <w:jc w:val="both"/>
        <w:rPr>
          <w:rFonts w:ascii="Arial" w:eastAsia="Times New Roman" w:hAnsi="Arial" w:cs="Arial"/>
          <w:bCs/>
          <w:noProof/>
          <w:sz w:val="24"/>
          <w:szCs w:val="24"/>
          <w:lang w:val="mn-MN"/>
        </w:rPr>
      </w:pPr>
      <w:r w:rsidRPr="001E2762">
        <w:rPr>
          <w:rFonts w:ascii="Arial" w:eastAsia="Times New Roman" w:hAnsi="Arial" w:cs="Arial"/>
          <w:bCs/>
          <w:noProof/>
          <w:sz w:val="24"/>
          <w:szCs w:val="24"/>
          <w:lang w:val="mn-MN"/>
        </w:rPr>
        <w:t>1.1.Энэ хуулийн зорилт нь Нийгмийн даатгалын санд 2018 оны төсвийн жилд төвлөрүүлэх орлого, зарцуулах төсвийн хэмжээ, төсөв зарцуулах эрх олгохтой холбогдсон харилцааг зохицуулахад оршино.</w:t>
      </w:r>
    </w:p>
    <w:p w:rsidR="00DE3A75" w:rsidRPr="001E2762" w:rsidRDefault="00DE3A75" w:rsidP="00DE3A75">
      <w:pPr>
        <w:spacing w:after="0" w:line="240" w:lineRule="auto"/>
        <w:ind w:firstLine="720"/>
        <w:jc w:val="both"/>
        <w:rPr>
          <w:rFonts w:ascii="Arial" w:eastAsia="Times New Roman" w:hAnsi="Arial" w:cs="Arial"/>
          <w:b/>
          <w:bCs/>
          <w:noProof/>
          <w:lang w:val="mn-MN"/>
        </w:rPr>
      </w:pPr>
    </w:p>
    <w:p w:rsidR="00DE3A75" w:rsidRPr="001E2762" w:rsidRDefault="00DE3A75" w:rsidP="00DE3A75">
      <w:pPr>
        <w:pStyle w:val="ListParagraph"/>
        <w:numPr>
          <w:ilvl w:val="0"/>
          <w:numId w:val="1"/>
        </w:numPr>
        <w:spacing w:after="0" w:line="240" w:lineRule="auto"/>
        <w:ind w:left="1080" w:hanging="270"/>
        <w:jc w:val="both"/>
        <w:rPr>
          <w:rFonts w:ascii="Arial" w:eastAsia="Times New Roman" w:hAnsi="Arial" w:cs="Arial"/>
          <w:b/>
          <w:bCs/>
          <w:noProof/>
          <w:sz w:val="24"/>
          <w:szCs w:val="24"/>
          <w:lang w:val="mn-MN"/>
        </w:rPr>
      </w:pPr>
      <w:r w:rsidRPr="001E2762">
        <w:rPr>
          <w:rFonts w:ascii="Arial" w:eastAsia="Times New Roman" w:hAnsi="Arial" w:cs="Arial"/>
          <w:b/>
          <w:bCs/>
          <w:noProof/>
          <w:sz w:val="24"/>
          <w:szCs w:val="24"/>
          <w:lang w:val="mn-MN"/>
        </w:rPr>
        <w:t>дугаар зүйл.Нийгмийн даатгалын сангийн 2018 оны</w:t>
      </w:r>
      <w:r w:rsidRPr="001E2762">
        <w:rPr>
          <w:rFonts w:ascii="Arial" w:eastAsia="Times New Roman" w:hAnsi="Arial" w:cs="Arial"/>
          <w:bCs/>
          <w:noProof/>
          <w:sz w:val="24"/>
          <w:szCs w:val="24"/>
          <w:lang w:val="mn-MN"/>
        </w:rPr>
        <w:t xml:space="preserve"> </w:t>
      </w:r>
      <w:r w:rsidRPr="001E2762">
        <w:rPr>
          <w:rFonts w:ascii="Arial" w:eastAsia="Times New Roman" w:hAnsi="Arial" w:cs="Arial"/>
          <w:b/>
          <w:bCs/>
          <w:noProof/>
          <w:sz w:val="24"/>
          <w:szCs w:val="24"/>
          <w:lang w:val="mn-MN"/>
        </w:rPr>
        <w:t xml:space="preserve">төсвийн тухай </w:t>
      </w:r>
    </w:p>
    <w:p w:rsidR="00DE3A75" w:rsidRPr="001E2762" w:rsidRDefault="00DE3A75" w:rsidP="00DE3A75">
      <w:pPr>
        <w:pStyle w:val="ListParagraph"/>
        <w:spacing w:after="0" w:line="240" w:lineRule="auto"/>
        <w:ind w:left="1440" w:firstLine="720"/>
        <w:jc w:val="both"/>
        <w:rPr>
          <w:rFonts w:ascii="Arial" w:eastAsia="Times New Roman" w:hAnsi="Arial" w:cs="Arial"/>
          <w:b/>
          <w:bCs/>
          <w:noProof/>
          <w:sz w:val="24"/>
          <w:szCs w:val="24"/>
          <w:lang w:val="mn-MN"/>
        </w:rPr>
      </w:pPr>
      <w:r w:rsidRPr="001E2762">
        <w:rPr>
          <w:rFonts w:ascii="Arial" w:eastAsia="Times New Roman" w:hAnsi="Arial" w:cs="Arial"/>
          <w:b/>
          <w:bCs/>
          <w:noProof/>
          <w:sz w:val="24"/>
          <w:szCs w:val="24"/>
          <w:lang w:val="mn-MN"/>
        </w:rPr>
        <w:t xml:space="preserve">                                  хууль тогтоомж</w:t>
      </w:r>
      <w:bookmarkStart w:id="0" w:name="_GoBack"/>
      <w:bookmarkEnd w:id="0"/>
    </w:p>
    <w:p w:rsidR="00DE3A75" w:rsidRPr="001E2762" w:rsidRDefault="00DE3A75" w:rsidP="00DE3A75">
      <w:pPr>
        <w:spacing w:after="0" w:line="240" w:lineRule="auto"/>
        <w:jc w:val="both"/>
        <w:rPr>
          <w:rFonts w:ascii="Arial" w:eastAsia="Times New Roman" w:hAnsi="Arial" w:cs="Arial"/>
          <w:b/>
          <w:bCs/>
          <w:noProof/>
          <w:lang w:val="mn-MN"/>
        </w:rPr>
      </w:pPr>
    </w:p>
    <w:p w:rsidR="00DE3A75" w:rsidRPr="001E2762" w:rsidRDefault="00DE3A75" w:rsidP="00DE3A75">
      <w:pPr>
        <w:spacing w:after="0" w:line="240" w:lineRule="auto"/>
        <w:ind w:firstLine="720"/>
        <w:jc w:val="both"/>
        <w:rPr>
          <w:rFonts w:ascii="Arial" w:eastAsia="Times New Roman" w:hAnsi="Arial" w:cs="Arial"/>
          <w:bCs/>
          <w:noProof/>
          <w:lang w:val="mn-MN"/>
        </w:rPr>
      </w:pPr>
      <w:r w:rsidRPr="001E2762">
        <w:rPr>
          <w:rFonts w:ascii="Arial" w:eastAsia="Times New Roman" w:hAnsi="Arial" w:cs="Arial"/>
          <w:bCs/>
          <w:noProof/>
          <w:lang w:val="mn-MN"/>
        </w:rPr>
        <w:t>2.1.Нийгмийн даатгалын сангийн 2018 оны төсвийн тухай хууль тогтоомж нь Төсвийн тухай хууль</w:t>
      </w:r>
      <w:r w:rsidRPr="001E2762">
        <w:rPr>
          <w:rStyle w:val="FootnoteReference"/>
          <w:rFonts w:ascii="Arial" w:eastAsia="Times New Roman" w:hAnsi="Arial" w:cs="Arial"/>
          <w:bCs/>
          <w:noProof/>
          <w:lang w:val="mn-MN"/>
        </w:rPr>
        <w:footnoteReference w:id="1"/>
      </w:r>
      <w:r w:rsidRPr="001E2762">
        <w:rPr>
          <w:rFonts w:ascii="Arial" w:eastAsia="Times New Roman" w:hAnsi="Arial" w:cs="Arial"/>
          <w:bCs/>
          <w:noProof/>
          <w:lang w:val="mn-MN"/>
        </w:rPr>
        <w:t>, Төсвийн тогтвортой байдлын тухай хууль</w:t>
      </w:r>
      <w:r w:rsidRPr="001E2762">
        <w:rPr>
          <w:rStyle w:val="FootnoteReference"/>
          <w:rFonts w:ascii="Arial" w:eastAsia="Times New Roman" w:hAnsi="Arial" w:cs="Arial"/>
          <w:bCs/>
          <w:noProof/>
          <w:lang w:val="mn-MN"/>
        </w:rPr>
        <w:footnoteReference w:id="2"/>
      </w:r>
      <w:r w:rsidRPr="001E2762">
        <w:rPr>
          <w:rFonts w:ascii="Arial" w:eastAsia="Times New Roman" w:hAnsi="Arial" w:cs="Arial"/>
          <w:bCs/>
          <w:noProof/>
          <w:lang w:val="mn-MN"/>
        </w:rPr>
        <w:t>, Нийгмийн даатгалын тухай хууль</w:t>
      </w:r>
      <w:r w:rsidRPr="001E2762">
        <w:rPr>
          <w:rStyle w:val="FootnoteReference"/>
          <w:rFonts w:ascii="Arial" w:eastAsia="Times New Roman" w:hAnsi="Arial" w:cs="Arial"/>
          <w:bCs/>
          <w:noProof/>
          <w:lang w:val="mn-MN"/>
        </w:rPr>
        <w:footnoteReference w:id="3"/>
      </w:r>
      <w:r w:rsidRPr="001E2762">
        <w:rPr>
          <w:rFonts w:ascii="Arial" w:eastAsia="Times New Roman" w:hAnsi="Arial" w:cs="Arial"/>
          <w:bCs/>
          <w:noProof/>
          <w:lang w:val="mn-MN"/>
        </w:rPr>
        <w:t>, энэ хууль болон эдгээр хуультай нийцүүлэн гаргасан хууль тогтоомжийн бусад актаас бүрдэнэ.</w:t>
      </w:r>
    </w:p>
    <w:p w:rsidR="00DE3A75" w:rsidRPr="001E2762" w:rsidRDefault="00DE3A75" w:rsidP="00DE3A75">
      <w:pPr>
        <w:spacing w:after="0" w:line="240" w:lineRule="auto"/>
        <w:ind w:left="720"/>
        <w:jc w:val="center"/>
        <w:rPr>
          <w:rFonts w:ascii="Arial" w:eastAsia="Times New Roman" w:hAnsi="Arial" w:cs="Arial"/>
          <w:b/>
          <w:bCs/>
          <w:noProof/>
          <w:lang w:val="mn-MN"/>
        </w:rPr>
      </w:pPr>
    </w:p>
    <w:p w:rsidR="00DE3A75" w:rsidRPr="001E2762" w:rsidRDefault="00DE3A75" w:rsidP="00DE3A75">
      <w:pPr>
        <w:spacing w:after="0" w:line="240" w:lineRule="auto"/>
        <w:jc w:val="center"/>
        <w:rPr>
          <w:rFonts w:ascii="Arial" w:eastAsia="Times New Roman" w:hAnsi="Arial" w:cs="Arial"/>
          <w:b/>
          <w:bCs/>
          <w:noProof/>
          <w:lang w:val="mn-MN"/>
        </w:rPr>
      </w:pPr>
      <w:r w:rsidRPr="001E2762">
        <w:rPr>
          <w:rFonts w:ascii="Arial" w:eastAsia="Times New Roman" w:hAnsi="Arial" w:cs="Arial"/>
          <w:b/>
          <w:bCs/>
          <w:noProof/>
          <w:lang w:val="mn-MN"/>
        </w:rPr>
        <w:t>ХОЁРДУГААР БҮЛЭГ</w:t>
      </w:r>
    </w:p>
    <w:p w:rsidR="00DE3A75" w:rsidRPr="001E2762" w:rsidRDefault="00DE3A75" w:rsidP="00DE3A75">
      <w:pPr>
        <w:spacing w:after="0" w:line="240" w:lineRule="auto"/>
        <w:jc w:val="center"/>
        <w:rPr>
          <w:rFonts w:ascii="Arial" w:eastAsia="Times New Roman" w:hAnsi="Arial" w:cs="Arial"/>
          <w:b/>
          <w:bCs/>
          <w:noProof/>
          <w:lang w:val="mn-MN"/>
        </w:rPr>
      </w:pPr>
      <w:r w:rsidRPr="001E2762">
        <w:rPr>
          <w:rFonts w:ascii="Arial" w:eastAsia="Times New Roman" w:hAnsi="Arial" w:cs="Arial"/>
          <w:b/>
          <w:bCs/>
          <w:noProof/>
          <w:lang w:val="mn-MN"/>
        </w:rPr>
        <w:t xml:space="preserve">НИЙГМИЙН ДААТГАЛЫН САНГИЙН </w:t>
      </w:r>
    </w:p>
    <w:p w:rsidR="00DE3A75" w:rsidRPr="001E2762" w:rsidRDefault="00DE3A75" w:rsidP="00DE3A75">
      <w:pPr>
        <w:spacing w:after="0" w:line="240" w:lineRule="auto"/>
        <w:jc w:val="center"/>
        <w:rPr>
          <w:rFonts w:ascii="Arial" w:eastAsia="Times New Roman" w:hAnsi="Arial" w:cs="Arial"/>
          <w:b/>
          <w:bCs/>
          <w:noProof/>
          <w:lang w:val="mn-MN"/>
        </w:rPr>
      </w:pPr>
      <w:r w:rsidRPr="001E2762">
        <w:rPr>
          <w:rFonts w:ascii="Arial" w:eastAsia="Times New Roman" w:hAnsi="Arial" w:cs="Arial"/>
          <w:b/>
          <w:bCs/>
          <w:noProof/>
          <w:lang w:val="mn-MN"/>
        </w:rPr>
        <w:t>2018 ОНЫ ТӨСВИЙН ОРЛОГО, ЗАРЛАГА</w:t>
      </w:r>
    </w:p>
    <w:p w:rsidR="00DE3A75" w:rsidRPr="001E2762" w:rsidRDefault="00DE3A75" w:rsidP="00DE3A75">
      <w:pPr>
        <w:spacing w:after="0" w:line="240" w:lineRule="auto"/>
        <w:jc w:val="both"/>
        <w:rPr>
          <w:rFonts w:ascii="Arial" w:eastAsia="Times New Roman" w:hAnsi="Arial" w:cs="Arial"/>
          <w:bCs/>
          <w:noProof/>
          <w:lang w:val="mn-MN"/>
        </w:rPr>
      </w:pPr>
    </w:p>
    <w:p w:rsidR="00DE3A75" w:rsidRPr="001E2762" w:rsidRDefault="00DE3A75" w:rsidP="00DE3A75">
      <w:pPr>
        <w:spacing w:after="0" w:line="240" w:lineRule="auto"/>
        <w:ind w:firstLine="720"/>
        <w:jc w:val="both"/>
        <w:rPr>
          <w:rFonts w:ascii="Arial" w:eastAsia="Times New Roman" w:hAnsi="Arial" w:cs="Arial"/>
          <w:bCs/>
          <w:noProof/>
          <w:lang w:val="mn-MN"/>
        </w:rPr>
      </w:pPr>
      <w:r w:rsidRPr="001E2762">
        <w:rPr>
          <w:rFonts w:ascii="Arial" w:eastAsia="Times New Roman" w:hAnsi="Arial" w:cs="Arial"/>
          <w:b/>
          <w:bCs/>
          <w:noProof/>
          <w:lang w:val="mn-MN"/>
        </w:rPr>
        <w:t>3 дугаар зүйл.</w:t>
      </w:r>
      <w:r w:rsidRPr="001E2762">
        <w:rPr>
          <w:rFonts w:ascii="Arial" w:eastAsia="Times New Roman" w:hAnsi="Arial" w:cs="Arial"/>
          <w:bCs/>
          <w:noProof/>
          <w:lang w:val="mn-MN"/>
        </w:rPr>
        <w:t>Нийгмийн даатгалын санд 2018 оны төсвийн жилд төсвийн ерөнхийлөн захирагчийн төвлөрүүлэх орлогын хэмжээг доор дурдсанаар баталсугай:</w:t>
      </w:r>
    </w:p>
    <w:p w:rsidR="00DE3A75" w:rsidRPr="001E2762" w:rsidRDefault="00DE3A75" w:rsidP="00DE3A75">
      <w:pPr>
        <w:spacing w:after="0" w:line="240" w:lineRule="auto"/>
        <w:jc w:val="both"/>
        <w:rPr>
          <w:rFonts w:ascii="Arial" w:eastAsia="Times New Roman" w:hAnsi="Arial" w:cs="Arial"/>
          <w:b/>
          <w:bCs/>
          <w:noProof/>
          <w:lang w:val="mn-MN"/>
        </w:rPr>
      </w:pPr>
    </w:p>
    <w:tbl>
      <w:tblPr>
        <w:tblStyle w:val="TableGrid"/>
        <w:tblW w:w="9356" w:type="dxa"/>
        <w:tblInd w:w="108" w:type="dxa"/>
        <w:tblLook w:val="04A0"/>
      </w:tblPr>
      <w:tblGrid>
        <w:gridCol w:w="606"/>
        <w:gridCol w:w="812"/>
        <w:gridCol w:w="162"/>
        <w:gridCol w:w="5791"/>
        <w:gridCol w:w="1985"/>
      </w:tblGrid>
      <w:tr w:rsidR="00DE3A75" w:rsidRPr="001E2762" w:rsidTr="00600ECF">
        <w:trPr>
          <w:trHeight w:val="288"/>
        </w:trPr>
        <w:tc>
          <w:tcPr>
            <w:tcW w:w="606" w:type="dxa"/>
            <w:tcBorders>
              <w:bottom w:val="single" w:sz="4" w:space="0" w:color="auto"/>
            </w:tcBorders>
            <w:noWrap/>
            <w:vAlign w:val="center"/>
          </w:tcPr>
          <w:p w:rsidR="00DE3A75" w:rsidRPr="001E2762" w:rsidRDefault="00DE3A75" w:rsidP="00600ECF">
            <w:pPr>
              <w:jc w:val="center"/>
              <w:rPr>
                <w:rFonts w:ascii="Arial" w:eastAsia="Times New Roman" w:hAnsi="Arial" w:cs="Arial"/>
                <w:b/>
                <w:bCs/>
                <w:noProof/>
                <w:sz w:val="24"/>
                <w:szCs w:val="24"/>
                <w:lang w:val="mn-MN"/>
              </w:rPr>
            </w:pPr>
            <w:r w:rsidRPr="001E2762">
              <w:rPr>
                <w:rFonts w:ascii="Arial" w:eastAsia="Times New Roman" w:hAnsi="Arial" w:cs="Arial"/>
                <w:b/>
                <w:noProof/>
                <w:sz w:val="24"/>
                <w:szCs w:val="24"/>
                <w:lang w:val="mn-MN"/>
              </w:rPr>
              <w:t>Д/д</w:t>
            </w:r>
          </w:p>
        </w:tc>
        <w:tc>
          <w:tcPr>
            <w:tcW w:w="6765" w:type="dxa"/>
            <w:gridSpan w:val="3"/>
            <w:tcBorders>
              <w:bottom w:val="single" w:sz="4" w:space="0" w:color="auto"/>
            </w:tcBorders>
            <w:noWrap/>
            <w:vAlign w:val="center"/>
          </w:tcPr>
          <w:p w:rsidR="00DE3A75" w:rsidRPr="001E2762" w:rsidRDefault="00DE3A75" w:rsidP="00600ECF">
            <w:pPr>
              <w:jc w:val="center"/>
              <w:rPr>
                <w:rFonts w:ascii="Arial" w:eastAsia="Times New Roman" w:hAnsi="Arial" w:cs="Arial"/>
                <w:b/>
                <w:bCs/>
                <w:noProof/>
                <w:sz w:val="24"/>
                <w:szCs w:val="24"/>
                <w:lang w:val="mn-MN"/>
              </w:rPr>
            </w:pPr>
            <w:r w:rsidRPr="001E2762">
              <w:rPr>
                <w:rFonts w:ascii="Arial" w:eastAsia="Times New Roman" w:hAnsi="Arial" w:cs="Arial"/>
                <w:b/>
                <w:noProof/>
                <w:sz w:val="24"/>
                <w:szCs w:val="24"/>
                <w:lang w:val="mn-MN"/>
              </w:rPr>
              <w:t>Орлогын төрөл</w:t>
            </w:r>
          </w:p>
        </w:tc>
        <w:tc>
          <w:tcPr>
            <w:tcW w:w="1985" w:type="dxa"/>
            <w:tcBorders>
              <w:bottom w:val="single" w:sz="4" w:space="0" w:color="auto"/>
            </w:tcBorders>
            <w:vAlign w:val="center"/>
          </w:tcPr>
          <w:p w:rsidR="00DE3A75" w:rsidRPr="001E2762" w:rsidRDefault="00DE3A75" w:rsidP="00600ECF">
            <w:pPr>
              <w:jc w:val="center"/>
              <w:rPr>
                <w:rFonts w:ascii="Arial" w:eastAsia="Times New Roman" w:hAnsi="Arial" w:cs="Arial"/>
                <w:bCs/>
                <w:noProof/>
                <w:sz w:val="24"/>
                <w:szCs w:val="24"/>
                <w:lang w:val="mn-MN"/>
              </w:rPr>
            </w:pPr>
            <w:r w:rsidRPr="001E2762">
              <w:rPr>
                <w:rFonts w:ascii="Arial" w:eastAsia="Times New Roman" w:hAnsi="Arial" w:cs="Arial"/>
                <w:b/>
                <w:noProof/>
                <w:sz w:val="24"/>
                <w:szCs w:val="24"/>
                <w:lang w:val="mn-MN"/>
              </w:rPr>
              <w:t xml:space="preserve">Дүн                    </w:t>
            </w:r>
            <w:r w:rsidRPr="001E2762">
              <w:rPr>
                <w:rFonts w:ascii="Arial" w:eastAsia="Times New Roman" w:hAnsi="Arial" w:cs="Arial"/>
                <w:noProof/>
                <w:lang w:val="mn-MN"/>
              </w:rPr>
              <w:t>/сая төгрөгөөр/</w:t>
            </w:r>
          </w:p>
        </w:tc>
      </w:tr>
      <w:tr w:rsidR="00DE3A75" w:rsidRPr="001E2762" w:rsidTr="00600ECF">
        <w:trPr>
          <w:trHeight w:val="288"/>
        </w:trPr>
        <w:tc>
          <w:tcPr>
            <w:tcW w:w="606" w:type="dxa"/>
            <w:tcBorders>
              <w:bottom w:val="nil"/>
            </w:tcBorders>
            <w:noWrap/>
          </w:tcPr>
          <w:p w:rsidR="00DE3A75" w:rsidRPr="001E2762" w:rsidRDefault="00DE3A75" w:rsidP="00600ECF">
            <w:pPr>
              <w:jc w:val="center"/>
              <w:rPr>
                <w:rFonts w:ascii="Arial" w:eastAsia="Times New Roman" w:hAnsi="Arial" w:cs="Arial"/>
                <w:bCs/>
                <w:noProof/>
                <w:sz w:val="24"/>
                <w:szCs w:val="24"/>
                <w:lang w:val="mn-MN"/>
              </w:rPr>
            </w:pPr>
            <w:r w:rsidRPr="001E2762"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  <w:t>1</w:t>
            </w:r>
          </w:p>
        </w:tc>
        <w:tc>
          <w:tcPr>
            <w:tcW w:w="6765" w:type="dxa"/>
            <w:gridSpan w:val="3"/>
            <w:tcBorders>
              <w:bottom w:val="single" w:sz="4" w:space="0" w:color="auto"/>
            </w:tcBorders>
            <w:noWrap/>
          </w:tcPr>
          <w:p w:rsidR="00DE3A75" w:rsidRPr="001E2762" w:rsidRDefault="00DE3A75" w:rsidP="00600ECF">
            <w:pPr>
              <w:rPr>
                <w:rFonts w:ascii="Arial" w:eastAsia="Times New Roman" w:hAnsi="Arial" w:cs="Arial"/>
                <w:b/>
                <w:bCs/>
                <w:noProof/>
                <w:sz w:val="24"/>
                <w:szCs w:val="24"/>
                <w:lang w:val="mn-MN"/>
              </w:rPr>
            </w:pPr>
            <w:r w:rsidRPr="001E2762">
              <w:rPr>
                <w:rFonts w:ascii="Arial" w:eastAsia="Times New Roman" w:hAnsi="Arial" w:cs="Arial"/>
                <w:b/>
                <w:bCs/>
                <w:noProof/>
                <w:sz w:val="24"/>
                <w:szCs w:val="24"/>
                <w:lang w:val="mn-MN"/>
              </w:rPr>
              <w:t>Хөдөлмөр, нийгмийн хамгааллын сайд</w:t>
            </w:r>
          </w:p>
        </w:tc>
        <w:tc>
          <w:tcPr>
            <w:tcW w:w="1985" w:type="dxa"/>
            <w:tcBorders>
              <w:bottom w:val="single" w:sz="4" w:space="0" w:color="auto"/>
            </w:tcBorders>
            <w:noWrap/>
            <w:vAlign w:val="center"/>
          </w:tcPr>
          <w:p w:rsidR="00DE3A75" w:rsidRPr="001E2762" w:rsidRDefault="00DE3A75" w:rsidP="00600ECF">
            <w:pPr>
              <w:jc w:val="right"/>
              <w:rPr>
                <w:rFonts w:ascii="Arial" w:eastAsia="Times New Roman" w:hAnsi="Arial" w:cs="Arial"/>
                <w:b/>
                <w:bCs/>
                <w:noProof/>
                <w:sz w:val="24"/>
                <w:szCs w:val="24"/>
                <w:lang w:val="mn-MN"/>
              </w:rPr>
            </w:pPr>
            <w:r w:rsidRPr="001E2762">
              <w:rPr>
                <w:rFonts w:ascii="Arial" w:eastAsia="Times New Roman" w:hAnsi="Arial" w:cs="Arial"/>
                <w:b/>
                <w:bCs/>
                <w:noProof/>
                <w:sz w:val="24"/>
                <w:szCs w:val="24"/>
                <w:lang w:val="mn-MN"/>
              </w:rPr>
              <w:t>1,301,409.7</w:t>
            </w:r>
          </w:p>
        </w:tc>
      </w:tr>
      <w:tr w:rsidR="00DE3A75" w:rsidRPr="001E2762" w:rsidTr="00600ECF">
        <w:trPr>
          <w:trHeight w:val="288"/>
        </w:trPr>
        <w:tc>
          <w:tcPr>
            <w:tcW w:w="606" w:type="dxa"/>
            <w:tcBorders>
              <w:top w:val="nil"/>
              <w:bottom w:val="nil"/>
            </w:tcBorders>
            <w:noWrap/>
          </w:tcPr>
          <w:p w:rsidR="00DE3A75" w:rsidRPr="001E2762" w:rsidRDefault="00DE3A75" w:rsidP="00600ECF">
            <w:pPr>
              <w:jc w:val="center"/>
              <w:rPr>
                <w:rFonts w:ascii="Arial" w:eastAsia="Times New Roman" w:hAnsi="Arial" w:cs="Arial"/>
                <w:bCs/>
                <w:noProof/>
                <w:sz w:val="24"/>
                <w:szCs w:val="24"/>
                <w:lang w:val="mn-MN"/>
              </w:rPr>
            </w:pPr>
          </w:p>
        </w:tc>
        <w:tc>
          <w:tcPr>
            <w:tcW w:w="812" w:type="dxa"/>
            <w:tcBorders>
              <w:top w:val="single" w:sz="4" w:space="0" w:color="auto"/>
              <w:bottom w:val="nil"/>
              <w:right w:val="nil"/>
            </w:tcBorders>
            <w:noWrap/>
          </w:tcPr>
          <w:p w:rsidR="00DE3A75" w:rsidRPr="001E2762" w:rsidRDefault="00DE3A75" w:rsidP="00600ECF">
            <w:pPr>
              <w:rPr>
                <w:rFonts w:ascii="Arial" w:eastAsia="Times New Roman" w:hAnsi="Arial" w:cs="Arial"/>
                <w:b/>
                <w:bCs/>
                <w:noProof/>
                <w:sz w:val="24"/>
                <w:szCs w:val="24"/>
                <w:lang w:val="mn-MN"/>
              </w:rPr>
            </w:pPr>
          </w:p>
        </w:tc>
        <w:tc>
          <w:tcPr>
            <w:tcW w:w="5953" w:type="dxa"/>
            <w:gridSpan w:val="2"/>
            <w:tcBorders>
              <w:top w:val="single" w:sz="4" w:space="0" w:color="auto"/>
              <w:left w:val="nil"/>
              <w:bottom w:val="nil"/>
            </w:tcBorders>
            <w:noWrap/>
          </w:tcPr>
          <w:p w:rsidR="00DE3A75" w:rsidRPr="001E2762" w:rsidRDefault="00DE3A75" w:rsidP="00600ECF">
            <w:pPr>
              <w:ind w:hanging="108"/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</w:pPr>
            <w:r w:rsidRPr="001E2762"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  <w:t xml:space="preserve">  1.1.Аж ахуйн нэгж, байгууллагаас төлөх шимтгэл</w:t>
            </w:r>
          </w:p>
        </w:tc>
        <w:tc>
          <w:tcPr>
            <w:tcW w:w="1985" w:type="dxa"/>
            <w:tcBorders>
              <w:top w:val="single" w:sz="4" w:space="0" w:color="auto"/>
              <w:bottom w:val="nil"/>
            </w:tcBorders>
            <w:noWrap/>
            <w:vAlign w:val="center"/>
          </w:tcPr>
          <w:p w:rsidR="00DE3A75" w:rsidRPr="001E2762" w:rsidRDefault="00DE3A75" w:rsidP="00600ECF">
            <w:pPr>
              <w:jc w:val="right"/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</w:pPr>
            <w:r w:rsidRPr="001E2762"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  <w:t>527,619.3</w:t>
            </w:r>
          </w:p>
        </w:tc>
      </w:tr>
      <w:tr w:rsidR="00DE3A75" w:rsidRPr="001E2762" w:rsidTr="00600ECF">
        <w:trPr>
          <w:trHeight w:val="288"/>
        </w:trPr>
        <w:tc>
          <w:tcPr>
            <w:tcW w:w="606" w:type="dxa"/>
            <w:tcBorders>
              <w:top w:val="nil"/>
              <w:bottom w:val="nil"/>
            </w:tcBorders>
            <w:noWrap/>
          </w:tcPr>
          <w:p w:rsidR="00DE3A75" w:rsidRPr="001E2762" w:rsidRDefault="00DE3A75" w:rsidP="00600ECF">
            <w:pPr>
              <w:jc w:val="center"/>
              <w:rPr>
                <w:rFonts w:ascii="Arial" w:eastAsia="Times New Roman" w:hAnsi="Arial" w:cs="Arial"/>
                <w:bCs/>
                <w:noProof/>
                <w:sz w:val="24"/>
                <w:szCs w:val="24"/>
                <w:lang w:val="mn-MN"/>
              </w:rPr>
            </w:pPr>
          </w:p>
        </w:tc>
        <w:tc>
          <w:tcPr>
            <w:tcW w:w="812" w:type="dxa"/>
            <w:tcBorders>
              <w:top w:val="single" w:sz="4" w:space="0" w:color="auto"/>
              <w:bottom w:val="single" w:sz="4" w:space="0" w:color="auto"/>
              <w:right w:val="nil"/>
            </w:tcBorders>
            <w:noWrap/>
          </w:tcPr>
          <w:p w:rsidR="00DE3A75" w:rsidRPr="001E2762" w:rsidRDefault="00DE3A75" w:rsidP="00600ECF">
            <w:pPr>
              <w:rPr>
                <w:rFonts w:ascii="Arial" w:eastAsia="Times New Roman" w:hAnsi="Arial" w:cs="Arial"/>
                <w:b/>
                <w:bCs/>
                <w:noProof/>
                <w:sz w:val="24"/>
                <w:szCs w:val="24"/>
                <w:lang w:val="mn-MN"/>
              </w:rPr>
            </w:pPr>
          </w:p>
        </w:tc>
        <w:tc>
          <w:tcPr>
            <w:tcW w:w="5953" w:type="dxa"/>
            <w:gridSpan w:val="2"/>
            <w:tcBorders>
              <w:top w:val="single" w:sz="4" w:space="0" w:color="auto"/>
              <w:left w:val="nil"/>
              <w:bottom w:val="single" w:sz="4" w:space="0" w:color="auto"/>
            </w:tcBorders>
            <w:noWrap/>
          </w:tcPr>
          <w:p w:rsidR="00DE3A75" w:rsidRPr="001E2762" w:rsidRDefault="00DE3A75" w:rsidP="00600ECF">
            <w:pPr>
              <w:ind w:left="-108"/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</w:pPr>
            <w:r w:rsidRPr="001E2762"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  <w:t xml:space="preserve">  1.2.Ажиллагсдаас төлөх шимтгэл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:rsidR="00DE3A75" w:rsidRPr="001E2762" w:rsidRDefault="00DE3A75" w:rsidP="00600ECF">
            <w:pPr>
              <w:jc w:val="right"/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</w:pPr>
            <w:r w:rsidRPr="001E2762"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  <w:t>499,862.9</w:t>
            </w:r>
          </w:p>
        </w:tc>
      </w:tr>
      <w:tr w:rsidR="00DE3A75" w:rsidRPr="001E2762" w:rsidTr="00600ECF">
        <w:trPr>
          <w:trHeight w:val="288"/>
        </w:trPr>
        <w:tc>
          <w:tcPr>
            <w:tcW w:w="606" w:type="dxa"/>
            <w:tcBorders>
              <w:top w:val="nil"/>
              <w:bottom w:val="nil"/>
            </w:tcBorders>
            <w:noWrap/>
          </w:tcPr>
          <w:p w:rsidR="00DE3A75" w:rsidRPr="001E2762" w:rsidRDefault="00DE3A75" w:rsidP="00600ECF">
            <w:pPr>
              <w:jc w:val="center"/>
              <w:rPr>
                <w:rFonts w:ascii="Arial" w:eastAsia="Times New Roman" w:hAnsi="Arial" w:cs="Arial"/>
                <w:bCs/>
                <w:noProof/>
                <w:sz w:val="24"/>
                <w:szCs w:val="24"/>
                <w:lang w:val="mn-MN"/>
              </w:rPr>
            </w:pPr>
          </w:p>
        </w:tc>
        <w:tc>
          <w:tcPr>
            <w:tcW w:w="6765" w:type="dxa"/>
            <w:gridSpan w:val="3"/>
            <w:tcBorders>
              <w:top w:val="nil"/>
              <w:bottom w:val="single" w:sz="4" w:space="0" w:color="auto"/>
            </w:tcBorders>
            <w:noWrap/>
          </w:tcPr>
          <w:p w:rsidR="00DE3A75" w:rsidRPr="001E2762" w:rsidRDefault="00DE3A75" w:rsidP="00600ECF">
            <w:pPr>
              <w:ind w:left="670"/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</w:pPr>
            <w:r w:rsidRPr="001E2762"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  <w:t xml:space="preserve">  1.3.Төсөвт байгууллагаас төлөх шимтгэл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:rsidR="00DE3A75" w:rsidRPr="001E2762" w:rsidRDefault="00DE3A75" w:rsidP="00600ECF">
            <w:pPr>
              <w:jc w:val="right"/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</w:pPr>
            <w:r w:rsidRPr="001E2762"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  <w:t>142,399.1</w:t>
            </w:r>
          </w:p>
        </w:tc>
      </w:tr>
      <w:tr w:rsidR="00DE3A75" w:rsidRPr="001E2762" w:rsidTr="00600ECF">
        <w:trPr>
          <w:trHeight w:val="288"/>
        </w:trPr>
        <w:tc>
          <w:tcPr>
            <w:tcW w:w="606" w:type="dxa"/>
            <w:tcBorders>
              <w:top w:val="nil"/>
              <w:bottom w:val="nil"/>
            </w:tcBorders>
            <w:noWrap/>
          </w:tcPr>
          <w:p w:rsidR="00DE3A75" w:rsidRPr="001E2762" w:rsidRDefault="00DE3A75" w:rsidP="00600ECF">
            <w:pPr>
              <w:jc w:val="center"/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</w:pPr>
          </w:p>
        </w:tc>
        <w:tc>
          <w:tcPr>
            <w:tcW w:w="812" w:type="dxa"/>
            <w:tcBorders>
              <w:top w:val="nil"/>
              <w:bottom w:val="nil"/>
              <w:right w:val="nil"/>
            </w:tcBorders>
            <w:noWrap/>
          </w:tcPr>
          <w:p w:rsidR="00DE3A75" w:rsidRPr="001E2762" w:rsidRDefault="00DE3A75" w:rsidP="00600ECF">
            <w:pPr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</w:pPr>
          </w:p>
        </w:tc>
        <w:tc>
          <w:tcPr>
            <w:tcW w:w="5953" w:type="dxa"/>
            <w:gridSpan w:val="2"/>
            <w:tcBorders>
              <w:top w:val="nil"/>
              <w:left w:val="nil"/>
              <w:bottom w:val="nil"/>
            </w:tcBorders>
            <w:noWrap/>
          </w:tcPr>
          <w:p w:rsidR="00DE3A75" w:rsidRPr="001E2762" w:rsidRDefault="00DE3A75" w:rsidP="00600ECF">
            <w:pPr>
              <w:ind w:left="-108"/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</w:pPr>
            <w:r w:rsidRPr="001E2762"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  <w:t xml:space="preserve">  1.4.Цаатан иргэний нийгмийн даатгалын шимтгэл</w:t>
            </w:r>
          </w:p>
        </w:tc>
        <w:tc>
          <w:tcPr>
            <w:tcW w:w="1985" w:type="dxa"/>
            <w:tcBorders>
              <w:top w:val="nil"/>
              <w:bottom w:val="nil"/>
            </w:tcBorders>
            <w:noWrap/>
            <w:vAlign w:val="center"/>
          </w:tcPr>
          <w:p w:rsidR="00DE3A75" w:rsidRPr="001E2762" w:rsidRDefault="00DE3A75" w:rsidP="00600ECF">
            <w:pPr>
              <w:jc w:val="right"/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</w:pPr>
            <w:r w:rsidRPr="001E2762"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  <w:t>54.1</w:t>
            </w:r>
          </w:p>
        </w:tc>
      </w:tr>
      <w:tr w:rsidR="00DE3A75" w:rsidRPr="001E2762" w:rsidTr="00600ECF">
        <w:trPr>
          <w:trHeight w:val="288"/>
        </w:trPr>
        <w:tc>
          <w:tcPr>
            <w:tcW w:w="606" w:type="dxa"/>
            <w:tcBorders>
              <w:top w:val="nil"/>
              <w:bottom w:val="nil"/>
            </w:tcBorders>
            <w:noWrap/>
          </w:tcPr>
          <w:p w:rsidR="00DE3A75" w:rsidRPr="001E2762" w:rsidRDefault="00DE3A75" w:rsidP="00600ECF">
            <w:pPr>
              <w:jc w:val="center"/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</w:pPr>
          </w:p>
        </w:tc>
        <w:tc>
          <w:tcPr>
            <w:tcW w:w="812" w:type="dxa"/>
            <w:tcBorders>
              <w:top w:val="single" w:sz="4" w:space="0" w:color="auto"/>
              <w:bottom w:val="nil"/>
              <w:right w:val="nil"/>
            </w:tcBorders>
            <w:noWrap/>
          </w:tcPr>
          <w:p w:rsidR="00DE3A75" w:rsidRPr="001E2762" w:rsidRDefault="00DE3A75" w:rsidP="00600ECF">
            <w:pPr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</w:pPr>
          </w:p>
        </w:tc>
        <w:tc>
          <w:tcPr>
            <w:tcW w:w="5953" w:type="dxa"/>
            <w:gridSpan w:val="2"/>
            <w:tcBorders>
              <w:top w:val="single" w:sz="4" w:space="0" w:color="auto"/>
              <w:left w:val="nil"/>
              <w:bottom w:val="nil"/>
            </w:tcBorders>
            <w:noWrap/>
          </w:tcPr>
          <w:p w:rsidR="00DE3A75" w:rsidRPr="001E2762" w:rsidRDefault="00DE3A75" w:rsidP="00600ECF">
            <w:pPr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</w:pPr>
            <w:r w:rsidRPr="001E2762"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  <w:t>1.5.Сайн дурын даатгуулагчаас төлөх шимтгэл</w:t>
            </w:r>
          </w:p>
        </w:tc>
        <w:tc>
          <w:tcPr>
            <w:tcW w:w="1985" w:type="dxa"/>
            <w:tcBorders>
              <w:top w:val="single" w:sz="4" w:space="0" w:color="auto"/>
              <w:bottom w:val="nil"/>
            </w:tcBorders>
            <w:noWrap/>
            <w:vAlign w:val="center"/>
          </w:tcPr>
          <w:p w:rsidR="00DE3A75" w:rsidRPr="001E2762" w:rsidRDefault="00DE3A75" w:rsidP="00600ECF">
            <w:pPr>
              <w:jc w:val="right"/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</w:pPr>
            <w:r w:rsidRPr="001E2762"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  <w:t>66,870.7</w:t>
            </w:r>
          </w:p>
        </w:tc>
      </w:tr>
      <w:tr w:rsidR="00DE3A75" w:rsidRPr="001E2762" w:rsidTr="00600ECF">
        <w:trPr>
          <w:trHeight w:val="288"/>
        </w:trPr>
        <w:tc>
          <w:tcPr>
            <w:tcW w:w="606" w:type="dxa"/>
            <w:tcBorders>
              <w:top w:val="nil"/>
              <w:bottom w:val="nil"/>
            </w:tcBorders>
            <w:noWrap/>
          </w:tcPr>
          <w:p w:rsidR="00DE3A75" w:rsidRPr="001E2762" w:rsidRDefault="00DE3A75" w:rsidP="00600ECF">
            <w:pPr>
              <w:jc w:val="center"/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</w:pPr>
          </w:p>
        </w:tc>
        <w:tc>
          <w:tcPr>
            <w:tcW w:w="812" w:type="dxa"/>
            <w:tcBorders>
              <w:top w:val="single" w:sz="4" w:space="0" w:color="auto"/>
              <w:bottom w:val="nil"/>
              <w:right w:val="nil"/>
            </w:tcBorders>
            <w:noWrap/>
          </w:tcPr>
          <w:p w:rsidR="00DE3A75" w:rsidRPr="001E2762" w:rsidRDefault="00DE3A75" w:rsidP="00600ECF">
            <w:pPr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</w:pPr>
          </w:p>
        </w:tc>
        <w:tc>
          <w:tcPr>
            <w:tcW w:w="5953" w:type="dxa"/>
            <w:gridSpan w:val="2"/>
            <w:tcBorders>
              <w:top w:val="single" w:sz="4" w:space="0" w:color="auto"/>
              <w:left w:val="nil"/>
              <w:bottom w:val="nil"/>
            </w:tcBorders>
            <w:noWrap/>
          </w:tcPr>
          <w:p w:rsidR="00DE3A75" w:rsidRPr="001E2762" w:rsidRDefault="00DE3A75" w:rsidP="00600ECF">
            <w:pPr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</w:pPr>
            <w:r w:rsidRPr="001E2762"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  <w:t>1.6.Гадаадад хөдөлмөрийн гэрээгээр ажиллаж</w:t>
            </w:r>
          </w:p>
        </w:tc>
        <w:tc>
          <w:tcPr>
            <w:tcW w:w="1985" w:type="dxa"/>
            <w:tcBorders>
              <w:top w:val="single" w:sz="4" w:space="0" w:color="auto"/>
              <w:bottom w:val="nil"/>
            </w:tcBorders>
            <w:noWrap/>
            <w:vAlign w:val="center"/>
          </w:tcPr>
          <w:p w:rsidR="00DE3A75" w:rsidRPr="001E2762" w:rsidRDefault="00DE3A75" w:rsidP="00600ECF">
            <w:pPr>
              <w:jc w:val="right"/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</w:pPr>
          </w:p>
        </w:tc>
      </w:tr>
      <w:tr w:rsidR="00DE3A75" w:rsidRPr="001E2762" w:rsidTr="00600ECF">
        <w:trPr>
          <w:trHeight w:val="288"/>
        </w:trPr>
        <w:tc>
          <w:tcPr>
            <w:tcW w:w="606" w:type="dxa"/>
            <w:tcBorders>
              <w:top w:val="nil"/>
              <w:bottom w:val="nil"/>
            </w:tcBorders>
            <w:noWrap/>
          </w:tcPr>
          <w:p w:rsidR="00DE3A75" w:rsidRPr="001E2762" w:rsidRDefault="00DE3A75" w:rsidP="00600ECF">
            <w:pPr>
              <w:jc w:val="center"/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</w:pPr>
          </w:p>
        </w:tc>
        <w:tc>
          <w:tcPr>
            <w:tcW w:w="812" w:type="dxa"/>
            <w:tcBorders>
              <w:top w:val="nil"/>
              <w:bottom w:val="single" w:sz="4" w:space="0" w:color="auto"/>
              <w:right w:val="nil"/>
            </w:tcBorders>
            <w:noWrap/>
          </w:tcPr>
          <w:p w:rsidR="00DE3A75" w:rsidRPr="001E2762" w:rsidRDefault="00DE3A75" w:rsidP="00600ECF">
            <w:pPr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</w:pPr>
          </w:p>
        </w:tc>
        <w:tc>
          <w:tcPr>
            <w:tcW w:w="5953" w:type="dxa"/>
            <w:gridSpan w:val="2"/>
            <w:tcBorders>
              <w:top w:val="nil"/>
              <w:left w:val="nil"/>
              <w:bottom w:val="single" w:sz="4" w:space="0" w:color="auto"/>
            </w:tcBorders>
            <w:noWrap/>
          </w:tcPr>
          <w:p w:rsidR="00DE3A75" w:rsidRPr="001E2762" w:rsidRDefault="00DE3A75" w:rsidP="00600ECF">
            <w:pPr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</w:pPr>
            <w:r w:rsidRPr="001E2762"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  <w:t xml:space="preserve">      байгаа иргэдийн төлөх шимтгэл</w:t>
            </w:r>
          </w:p>
        </w:tc>
        <w:tc>
          <w:tcPr>
            <w:tcW w:w="1985" w:type="dxa"/>
            <w:tcBorders>
              <w:top w:val="nil"/>
              <w:bottom w:val="single" w:sz="4" w:space="0" w:color="auto"/>
            </w:tcBorders>
            <w:noWrap/>
            <w:vAlign w:val="center"/>
          </w:tcPr>
          <w:p w:rsidR="00DE3A75" w:rsidRPr="001E2762" w:rsidRDefault="00DE3A75" w:rsidP="00600ECF">
            <w:pPr>
              <w:jc w:val="right"/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</w:pPr>
            <w:r w:rsidRPr="001E2762"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  <w:t>3,109.0</w:t>
            </w:r>
          </w:p>
        </w:tc>
      </w:tr>
      <w:tr w:rsidR="00DE3A75" w:rsidRPr="001E2762" w:rsidTr="00600ECF">
        <w:trPr>
          <w:trHeight w:val="288"/>
        </w:trPr>
        <w:tc>
          <w:tcPr>
            <w:tcW w:w="606" w:type="dxa"/>
            <w:tcBorders>
              <w:top w:val="nil"/>
              <w:bottom w:val="nil"/>
            </w:tcBorders>
            <w:noWrap/>
          </w:tcPr>
          <w:p w:rsidR="00DE3A75" w:rsidRPr="001E2762" w:rsidRDefault="00DE3A75" w:rsidP="00600ECF">
            <w:pPr>
              <w:jc w:val="center"/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</w:pPr>
          </w:p>
        </w:tc>
        <w:tc>
          <w:tcPr>
            <w:tcW w:w="812" w:type="dxa"/>
            <w:tcBorders>
              <w:top w:val="single" w:sz="4" w:space="0" w:color="auto"/>
              <w:bottom w:val="nil"/>
              <w:right w:val="nil"/>
            </w:tcBorders>
            <w:noWrap/>
          </w:tcPr>
          <w:p w:rsidR="00DE3A75" w:rsidRPr="001E2762" w:rsidRDefault="00DE3A75" w:rsidP="00600ECF">
            <w:pPr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</w:pPr>
          </w:p>
        </w:tc>
        <w:tc>
          <w:tcPr>
            <w:tcW w:w="5953" w:type="dxa"/>
            <w:gridSpan w:val="2"/>
            <w:tcBorders>
              <w:top w:val="single" w:sz="4" w:space="0" w:color="auto"/>
              <w:left w:val="nil"/>
              <w:bottom w:val="nil"/>
            </w:tcBorders>
            <w:noWrap/>
          </w:tcPr>
          <w:p w:rsidR="00DE3A75" w:rsidRPr="001E2762" w:rsidRDefault="00DE3A75" w:rsidP="00600ECF">
            <w:pPr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</w:pPr>
            <w:r w:rsidRPr="001E2762"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  <w:t>1.7.Үйлдвэрлэлийн осол, мэргэжлээс шалтгаалах</w:t>
            </w:r>
          </w:p>
        </w:tc>
        <w:tc>
          <w:tcPr>
            <w:tcW w:w="1985" w:type="dxa"/>
            <w:tcBorders>
              <w:top w:val="single" w:sz="4" w:space="0" w:color="auto"/>
              <w:bottom w:val="nil"/>
            </w:tcBorders>
            <w:noWrap/>
            <w:vAlign w:val="center"/>
          </w:tcPr>
          <w:p w:rsidR="00DE3A75" w:rsidRPr="001E2762" w:rsidRDefault="00DE3A75" w:rsidP="00600ECF">
            <w:pPr>
              <w:jc w:val="right"/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</w:pPr>
          </w:p>
        </w:tc>
      </w:tr>
      <w:tr w:rsidR="00DE3A75" w:rsidRPr="001E2762" w:rsidTr="00600ECF">
        <w:trPr>
          <w:trHeight w:val="288"/>
        </w:trPr>
        <w:tc>
          <w:tcPr>
            <w:tcW w:w="606" w:type="dxa"/>
            <w:tcBorders>
              <w:top w:val="nil"/>
              <w:bottom w:val="nil"/>
            </w:tcBorders>
            <w:noWrap/>
          </w:tcPr>
          <w:p w:rsidR="00DE3A75" w:rsidRPr="001E2762" w:rsidRDefault="00DE3A75" w:rsidP="00600ECF">
            <w:pPr>
              <w:jc w:val="center"/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</w:pPr>
          </w:p>
        </w:tc>
        <w:tc>
          <w:tcPr>
            <w:tcW w:w="812" w:type="dxa"/>
            <w:tcBorders>
              <w:top w:val="nil"/>
              <w:bottom w:val="nil"/>
              <w:right w:val="nil"/>
            </w:tcBorders>
            <w:noWrap/>
          </w:tcPr>
          <w:p w:rsidR="00DE3A75" w:rsidRPr="001E2762" w:rsidRDefault="00DE3A75" w:rsidP="00600ECF">
            <w:pPr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</w:pPr>
          </w:p>
        </w:tc>
        <w:tc>
          <w:tcPr>
            <w:tcW w:w="5953" w:type="dxa"/>
            <w:gridSpan w:val="2"/>
            <w:tcBorders>
              <w:top w:val="nil"/>
              <w:left w:val="nil"/>
              <w:bottom w:val="nil"/>
            </w:tcBorders>
            <w:noWrap/>
          </w:tcPr>
          <w:p w:rsidR="00DE3A75" w:rsidRPr="001E2762" w:rsidRDefault="00DE3A75" w:rsidP="00600ECF">
            <w:pPr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</w:pPr>
            <w:r w:rsidRPr="001E2762"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  <w:t xml:space="preserve">      өвчний улмаас хөгжлийн бэрхшээлтэй болсон</w:t>
            </w:r>
          </w:p>
        </w:tc>
        <w:tc>
          <w:tcPr>
            <w:tcW w:w="1985" w:type="dxa"/>
            <w:tcBorders>
              <w:top w:val="nil"/>
              <w:bottom w:val="nil"/>
            </w:tcBorders>
            <w:noWrap/>
            <w:vAlign w:val="center"/>
          </w:tcPr>
          <w:p w:rsidR="00DE3A75" w:rsidRPr="001E2762" w:rsidRDefault="00DE3A75" w:rsidP="00600ECF">
            <w:pPr>
              <w:jc w:val="right"/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</w:pPr>
          </w:p>
        </w:tc>
      </w:tr>
      <w:tr w:rsidR="00DE3A75" w:rsidRPr="001E2762" w:rsidTr="00600ECF">
        <w:trPr>
          <w:trHeight w:val="288"/>
        </w:trPr>
        <w:tc>
          <w:tcPr>
            <w:tcW w:w="606" w:type="dxa"/>
            <w:tcBorders>
              <w:top w:val="nil"/>
              <w:bottom w:val="nil"/>
            </w:tcBorders>
            <w:noWrap/>
          </w:tcPr>
          <w:p w:rsidR="00DE3A75" w:rsidRPr="001E2762" w:rsidRDefault="00DE3A75" w:rsidP="00600ECF">
            <w:pPr>
              <w:jc w:val="center"/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</w:pPr>
          </w:p>
        </w:tc>
        <w:tc>
          <w:tcPr>
            <w:tcW w:w="812" w:type="dxa"/>
            <w:tcBorders>
              <w:top w:val="nil"/>
              <w:bottom w:val="single" w:sz="4" w:space="0" w:color="auto"/>
              <w:right w:val="nil"/>
            </w:tcBorders>
            <w:noWrap/>
          </w:tcPr>
          <w:p w:rsidR="00DE3A75" w:rsidRPr="001E2762" w:rsidRDefault="00DE3A75" w:rsidP="00600ECF">
            <w:pPr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</w:pPr>
          </w:p>
        </w:tc>
        <w:tc>
          <w:tcPr>
            <w:tcW w:w="5953" w:type="dxa"/>
            <w:gridSpan w:val="2"/>
            <w:tcBorders>
              <w:top w:val="nil"/>
              <w:left w:val="nil"/>
              <w:bottom w:val="single" w:sz="4" w:space="0" w:color="auto"/>
            </w:tcBorders>
            <w:noWrap/>
          </w:tcPr>
          <w:p w:rsidR="00DE3A75" w:rsidRPr="001E2762" w:rsidRDefault="00DE3A75" w:rsidP="00600ECF">
            <w:pPr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</w:pPr>
            <w:r w:rsidRPr="001E2762"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  <w:t xml:space="preserve">      даатгуулагчийн төлөх шимтгэл</w:t>
            </w:r>
          </w:p>
        </w:tc>
        <w:tc>
          <w:tcPr>
            <w:tcW w:w="1985" w:type="dxa"/>
            <w:tcBorders>
              <w:top w:val="nil"/>
              <w:bottom w:val="single" w:sz="4" w:space="0" w:color="auto"/>
            </w:tcBorders>
            <w:noWrap/>
            <w:vAlign w:val="center"/>
          </w:tcPr>
          <w:p w:rsidR="00DE3A75" w:rsidRPr="001E2762" w:rsidRDefault="00DE3A75" w:rsidP="00600ECF">
            <w:pPr>
              <w:jc w:val="right"/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</w:pPr>
            <w:r w:rsidRPr="001E2762"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  <w:t>948.7</w:t>
            </w:r>
          </w:p>
        </w:tc>
      </w:tr>
      <w:tr w:rsidR="00DE3A75" w:rsidRPr="001E2762" w:rsidTr="00600ECF">
        <w:trPr>
          <w:trHeight w:val="288"/>
        </w:trPr>
        <w:tc>
          <w:tcPr>
            <w:tcW w:w="606" w:type="dxa"/>
            <w:tcBorders>
              <w:top w:val="nil"/>
              <w:bottom w:val="nil"/>
            </w:tcBorders>
            <w:noWrap/>
          </w:tcPr>
          <w:p w:rsidR="00DE3A75" w:rsidRPr="001E2762" w:rsidRDefault="00DE3A75" w:rsidP="00600ECF">
            <w:pPr>
              <w:jc w:val="center"/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</w:pPr>
          </w:p>
        </w:tc>
        <w:tc>
          <w:tcPr>
            <w:tcW w:w="812" w:type="dxa"/>
            <w:tcBorders>
              <w:top w:val="single" w:sz="4" w:space="0" w:color="auto"/>
              <w:bottom w:val="single" w:sz="4" w:space="0" w:color="auto"/>
              <w:right w:val="nil"/>
            </w:tcBorders>
            <w:noWrap/>
          </w:tcPr>
          <w:p w:rsidR="00DE3A75" w:rsidRPr="001E2762" w:rsidRDefault="00DE3A75" w:rsidP="00600ECF">
            <w:pPr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</w:pPr>
          </w:p>
        </w:tc>
        <w:tc>
          <w:tcPr>
            <w:tcW w:w="5953" w:type="dxa"/>
            <w:gridSpan w:val="2"/>
            <w:tcBorders>
              <w:top w:val="single" w:sz="4" w:space="0" w:color="auto"/>
              <w:left w:val="nil"/>
              <w:bottom w:val="nil"/>
            </w:tcBorders>
            <w:noWrap/>
          </w:tcPr>
          <w:p w:rsidR="00DE3A75" w:rsidRPr="001E2762" w:rsidRDefault="00DE3A75" w:rsidP="00600ECF">
            <w:pPr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</w:pPr>
            <w:r w:rsidRPr="001E2762"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  <w:t>1.8 Бусад орлого</w:t>
            </w:r>
            <w:r w:rsidRPr="001E2762"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  <w:tab/>
            </w:r>
            <w:r w:rsidRPr="001E2762"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  <w:tab/>
            </w:r>
            <w:r w:rsidRPr="001E2762"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  <w:tab/>
            </w:r>
            <w:r w:rsidRPr="001E2762"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  <w:tab/>
            </w:r>
          </w:p>
        </w:tc>
        <w:tc>
          <w:tcPr>
            <w:tcW w:w="1985" w:type="dxa"/>
            <w:tcBorders>
              <w:top w:val="single" w:sz="4" w:space="0" w:color="auto"/>
              <w:bottom w:val="nil"/>
            </w:tcBorders>
            <w:noWrap/>
            <w:vAlign w:val="center"/>
          </w:tcPr>
          <w:p w:rsidR="00DE3A75" w:rsidRPr="001E2762" w:rsidRDefault="00DE3A75" w:rsidP="00600ECF">
            <w:pPr>
              <w:jc w:val="right"/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</w:pPr>
            <w:r w:rsidRPr="001E2762"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  <w:t>60,545.8</w:t>
            </w:r>
          </w:p>
        </w:tc>
      </w:tr>
      <w:tr w:rsidR="00DE3A75" w:rsidRPr="001E2762" w:rsidTr="00600ECF">
        <w:trPr>
          <w:trHeight w:val="288"/>
        </w:trPr>
        <w:tc>
          <w:tcPr>
            <w:tcW w:w="606" w:type="dxa"/>
            <w:tcBorders>
              <w:bottom w:val="nil"/>
            </w:tcBorders>
            <w:noWrap/>
          </w:tcPr>
          <w:p w:rsidR="00DE3A75" w:rsidRPr="001E2762" w:rsidRDefault="00DE3A75" w:rsidP="00600ECF">
            <w:pPr>
              <w:jc w:val="center"/>
              <w:rPr>
                <w:rFonts w:ascii="Arial" w:eastAsia="Times New Roman" w:hAnsi="Arial" w:cs="Arial"/>
                <w:bCs/>
                <w:noProof/>
                <w:sz w:val="24"/>
                <w:szCs w:val="24"/>
                <w:lang w:val="mn-MN"/>
              </w:rPr>
            </w:pPr>
            <w:r w:rsidRPr="001E2762">
              <w:rPr>
                <w:rFonts w:ascii="Arial" w:eastAsia="Times New Roman" w:hAnsi="Arial" w:cs="Arial"/>
                <w:bCs/>
                <w:noProof/>
                <w:sz w:val="24"/>
                <w:szCs w:val="24"/>
                <w:lang w:val="mn-MN"/>
              </w:rPr>
              <w:t>2</w:t>
            </w:r>
          </w:p>
        </w:tc>
        <w:tc>
          <w:tcPr>
            <w:tcW w:w="6765" w:type="dxa"/>
            <w:gridSpan w:val="3"/>
            <w:tcBorders>
              <w:bottom w:val="single" w:sz="4" w:space="0" w:color="auto"/>
            </w:tcBorders>
            <w:noWrap/>
          </w:tcPr>
          <w:p w:rsidR="00DE3A75" w:rsidRPr="001E2762" w:rsidRDefault="00DE3A75" w:rsidP="00600ECF">
            <w:pPr>
              <w:rPr>
                <w:rFonts w:ascii="Arial" w:eastAsia="Times New Roman" w:hAnsi="Arial" w:cs="Arial"/>
                <w:b/>
                <w:noProof/>
                <w:sz w:val="24"/>
                <w:szCs w:val="24"/>
                <w:lang w:val="mn-MN"/>
              </w:rPr>
            </w:pPr>
            <w:r w:rsidRPr="001E2762">
              <w:rPr>
                <w:rFonts w:ascii="Arial" w:eastAsia="Times New Roman" w:hAnsi="Arial" w:cs="Arial"/>
                <w:b/>
                <w:noProof/>
                <w:sz w:val="24"/>
                <w:szCs w:val="24"/>
                <w:lang w:val="mn-MN"/>
              </w:rPr>
              <w:t>Сангийн сайд</w:t>
            </w:r>
          </w:p>
        </w:tc>
        <w:tc>
          <w:tcPr>
            <w:tcW w:w="1985" w:type="dxa"/>
            <w:tcBorders>
              <w:bottom w:val="single" w:sz="4" w:space="0" w:color="auto"/>
            </w:tcBorders>
            <w:noWrap/>
            <w:vAlign w:val="center"/>
          </w:tcPr>
          <w:p w:rsidR="00DE3A75" w:rsidRPr="001E2762" w:rsidRDefault="00DE3A75" w:rsidP="00600ECF">
            <w:pPr>
              <w:jc w:val="right"/>
              <w:rPr>
                <w:rFonts w:ascii="Arial" w:eastAsia="Times New Roman" w:hAnsi="Arial" w:cs="Arial"/>
                <w:b/>
                <w:bCs/>
                <w:noProof/>
                <w:sz w:val="24"/>
                <w:szCs w:val="24"/>
                <w:lang w:val="mn-MN"/>
              </w:rPr>
            </w:pPr>
            <w:r w:rsidRPr="001E2762">
              <w:rPr>
                <w:rFonts w:ascii="Arial" w:eastAsia="Times New Roman" w:hAnsi="Arial" w:cs="Arial"/>
                <w:b/>
                <w:bCs/>
                <w:noProof/>
                <w:sz w:val="24"/>
                <w:szCs w:val="24"/>
                <w:lang w:val="mn-MN"/>
              </w:rPr>
              <w:t>609,817.7</w:t>
            </w:r>
          </w:p>
        </w:tc>
      </w:tr>
      <w:tr w:rsidR="00DE3A75" w:rsidRPr="001E2762" w:rsidTr="00600ECF">
        <w:trPr>
          <w:trHeight w:val="288"/>
        </w:trPr>
        <w:tc>
          <w:tcPr>
            <w:tcW w:w="606" w:type="dxa"/>
            <w:tcBorders>
              <w:top w:val="nil"/>
              <w:bottom w:val="single" w:sz="4" w:space="0" w:color="auto"/>
            </w:tcBorders>
            <w:noWrap/>
          </w:tcPr>
          <w:p w:rsidR="00DE3A75" w:rsidRPr="001E2762" w:rsidRDefault="00DE3A75" w:rsidP="00600ECF">
            <w:pPr>
              <w:jc w:val="center"/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</w:pPr>
          </w:p>
        </w:tc>
        <w:tc>
          <w:tcPr>
            <w:tcW w:w="974" w:type="dxa"/>
            <w:gridSpan w:val="2"/>
            <w:tcBorders>
              <w:top w:val="single" w:sz="4" w:space="0" w:color="auto"/>
              <w:bottom w:val="single" w:sz="4" w:space="0" w:color="auto"/>
              <w:right w:val="nil"/>
            </w:tcBorders>
            <w:noWrap/>
          </w:tcPr>
          <w:p w:rsidR="00DE3A75" w:rsidRPr="001E2762" w:rsidRDefault="00DE3A75" w:rsidP="00600ECF">
            <w:pPr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</w:pPr>
          </w:p>
        </w:tc>
        <w:tc>
          <w:tcPr>
            <w:tcW w:w="5791" w:type="dxa"/>
            <w:tcBorders>
              <w:top w:val="single" w:sz="4" w:space="0" w:color="auto"/>
              <w:left w:val="nil"/>
              <w:bottom w:val="single" w:sz="4" w:space="0" w:color="auto"/>
            </w:tcBorders>
            <w:noWrap/>
          </w:tcPr>
          <w:p w:rsidR="00DE3A75" w:rsidRPr="001E2762" w:rsidRDefault="00DE3A75" w:rsidP="00600ECF">
            <w:pPr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</w:pPr>
            <w:r w:rsidRPr="001E2762"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  <w:t>2.1.Улсын төсвөөс олгох санхүүгийн дэмжлэг</w:t>
            </w:r>
          </w:p>
        </w:tc>
        <w:tc>
          <w:tcPr>
            <w:tcW w:w="1985" w:type="dxa"/>
            <w:tcBorders>
              <w:top w:val="nil"/>
              <w:bottom w:val="single" w:sz="4" w:space="0" w:color="auto"/>
            </w:tcBorders>
            <w:noWrap/>
            <w:vAlign w:val="center"/>
          </w:tcPr>
          <w:p w:rsidR="00DE3A75" w:rsidRPr="001E2762" w:rsidRDefault="00DE3A75" w:rsidP="00600ECF">
            <w:pPr>
              <w:jc w:val="right"/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</w:pPr>
            <w:r w:rsidRPr="001E2762"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  <w:t>609,817.7</w:t>
            </w:r>
          </w:p>
        </w:tc>
      </w:tr>
      <w:tr w:rsidR="00DE3A75" w:rsidRPr="001E2762" w:rsidTr="00600ECF">
        <w:trPr>
          <w:trHeight w:val="288"/>
        </w:trPr>
        <w:tc>
          <w:tcPr>
            <w:tcW w:w="606" w:type="dxa"/>
            <w:tcBorders>
              <w:top w:val="single" w:sz="4" w:space="0" w:color="auto"/>
              <w:bottom w:val="single" w:sz="4" w:space="0" w:color="auto"/>
              <w:right w:val="nil"/>
            </w:tcBorders>
            <w:noWrap/>
          </w:tcPr>
          <w:p w:rsidR="00DE3A75" w:rsidRPr="001E2762" w:rsidRDefault="00DE3A75" w:rsidP="00600ECF">
            <w:pPr>
              <w:jc w:val="center"/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</w:pPr>
          </w:p>
        </w:tc>
        <w:tc>
          <w:tcPr>
            <w:tcW w:w="97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</w:tcPr>
          <w:p w:rsidR="00DE3A75" w:rsidRPr="001E2762" w:rsidRDefault="00DE3A75" w:rsidP="00600ECF">
            <w:pPr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</w:pPr>
          </w:p>
        </w:tc>
        <w:tc>
          <w:tcPr>
            <w:tcW w:w="5791" w:type="dxa"/>
            <w:tcBorders>
              <w:top w:val="single" w:sz="4" w:space="0" w:color="auto"/>
              <w:left w:val="nil"/>
              <w:bottom w:val="single" w:sz="4" w:space="0" w:color="auto"/>
            </w:tcBorders>
            <w:noWrap/>
          </w:tcPr>
          <w:p w:rsidR="00DE3A75" w:rsidRPr="001E2762" w:rsidRDefault="00DE3A75" w:rsidP="00600ECF">
            <w:pPr>
              <w:jc w:val="center"/>
              <w:rPr>
                <w:rFonts w:ascii="Arial" w:eastAsia="Times New Roman" w:hAnsi="Arial" w:cs="Arial"/>
                <w:b/>
                <w:noProof/>
                <w:sz w:val="24"/>
                <w:szCs w:val="24"/>
                <w:lang w:val="mn-MN"/>
              </w:rPr>
            </w:pPr>
            <w:r w:rsidRPr="001E2762">
              <w:rPr>
                <w:rFonts w:ascii="Arial" w:eastAsia="Times New Roman" w:hAnsi="Arial" w:cs="Arial"/>
                <w:b/>
                <w:noProof/>
                <w:sz w:val="24"/>
                <w:szCs w:val="24"/>
                <w:lang w:val="mn-MN"/>
              </w:rPr>
              <w:t>Нийт орлого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:rsidR="00DE3A75" w:rsidRPr="001E2762" w:rsidRDefault="00DE3A75" w:rsidP="00600ECF">
            <w:pPr>
              <w:jc w:val="right"/>
              <w:rPr>
                <w:rFonts w:ascii="Arial" w:eastAsia="Times New Roman" w:hAnsi="Arial" w:cs="Arial"/>
                <w:b/>
                <w:noProof/>
                <w:sz w:val="24"/>
                <w:szCs w:val="24"/>
                <w:lang w:val="mn-MN"/>
              </w:rPr>
            </w:pPr>
            <w:r w:rsidRPr="001E2762">
              <w:rPr>
                <w:rFonts w:ascii="Arial" w:eastAsia="Times New Roman" w:hAnsi="Arial" w:cs="Arial"/>
                <w:b/>
                <w:noProof/>
                <w:sz w:val="24"/>
                <w:szCs w:val="24"/>
                <w:lang w:val="mn-MN"/>
              </w:rPr>
              <w:t>1,911,227.4</w:t>
            </w:r>
          </w:p>
        </w:tc>
      </w:tr>
    </w:tbl>
    <w:p w:rsidR="00DE3A75" w:rsidRPr="001E2762" w:rsidRDefault="00DE3A75" w:rsidP="00DE3A75">
      <w:pPr>
        <w:spacing w:after="0" w:line="240" w:lineRule="auto"/>
        <w:jc w:val="both"/>
        <w:rPr>
          <w:rFonts w:ascii="Arial" w:eastAsia="Times New Roman" w:hAnsi="Arial" w:cs="Arial"/>
          <w:b/>
          <w:bCs/>
          <w:noProof/>
          <w:lang w:val="mn-MN"/>
        </w:rPr>
      </w:pPr>
      <w:r w:rsidRPr="001E2762">
        <w:rPr>
          <w:rFonts w:ascii="Arial" w:eastAsia="Times New Roman" w:hAnsi="Arial" w:cs="Arial"/>
          <w:b/>
          <w:bCs/>
          <w:noProof/>
          <w:lang w:val="mn-MN"/>
        </w:rPr>
        <w:tab/>
      </w:r>
    </w:p>
    <w:p w:rsidR="00DE3A75" w:rsidRPr="001E2762" w:rsidRDefault="00DE3A75" w:rsidP="00DE3A75">
      <w:pPr>
        <w:spacing w:after="0" w:line="240" w:lineRule="auto"/>
        <w:ind w:firstLine="720"/>
        <w:jc w:val="both"/>
        <w:rPr>
          <w:rFonts w:ascii="Arial" w:eastAsia="Times New Roman" w:hAnsi="Arial" w:cs="Arial"/>
          <w:noProof/>
          <w:lang w:val="mn-MN"/>
        </w:rPr>
      </w:pPr>
      <w:r w:rsidRPr="001E2762">
        <w:rPr>
          <w:rFonts w:ascii="Arial" w:eastAsia="Times New Roman" w:hAnsi="Arial" w:cs="Arial"/>
          <w:b/>
          <w:bCs/>
          <w:noProof/>
          <w:lang w:val="mn-MN"/>
        </w:rPr>
        <w:t>4 дүгээр зүйл.</w:t>
      </w:r>
      <w:r w:rsidRPr="001E2762">
        <w:rPr>
          <w:rFonts w:ascii="Arial" w:eastAsia="Times New Roman" w:hAnsi="Arial" w:cs="Arial"/>
          <w:bCs/>
          <w:noProof/>
          <w:lang w:val="mn-MN"/>
        </w:rPr>
        <w:t>Нийгмийн даатгалын сангийн 2018 оны төсвийн жилд төсвийн ерөнхийлөн захирагчид доор дурдсан төсөв зарцуулах эрх олгосугай:</w:t>
      </w:r>
    </w:p>
    <w:p w:rsidR="00DE3A75" w:rsidRPr="001E2762" w:rsidRDefault="00DE3A75" w:rsidP="00DE3A75">
      <w:pPr>
        <w:spacing w:after="0" w:line="240" w:lineRule="auto"/>
        <w:jc w:val="both"/>
        <w:rPr>
          <w:rFonts w:ascii="Arial" w:eastAsia="Times New Roman" w:hAnsi="Arial" w:cs="Arial"/>
          <w:b/>
          <w:bCs/>
          <w:noProof/>
          <w:lang w:val="mn-MN"/>
        </w:rPr>
      </w:pPr>
    </w:p>
    <w:tbl>
      <w:tblPr>
        <w:tblStyle w:val="TableGrid"/>
        <w:tblW w:w="9385" w:type="dxa"/>
        <w:tblInd w:w="108" w:type="dxa"/>
        <w:tblLook w:val="04A0"/>
      </w:tblPr>
      <w:tblGrid>
        <w:gridCol w:w="606"/>
        <w:gridCol w:w="940"/>
        <w:gridCol w:w="6284"/>
        <w:gridCol w:w="1555"/>
      </w:tblGrid>
      <w:tr w:rsidR="00DE3A75" w:rsidRPr="001E2762" w:rsidTr="00600ECF">
        <w:trPr>
          <w:trHeight w:val="215"/>
        </w:trPr>
        <w:tc>
          <w:tcPr>
            <w:tcW w:w="606" w:type="dxa"/>
            <w:noWrap/>
            <w:vAlign w:val="center"/>
            <w:hideMark/>
          </w:tcPr>
          <w:p w:rsidR="00DE3A75" w:rsidRPr="001E2762" w:rsidRDefault="00DE3A75" w:rsidP="00600ECF">
            <w:pPr>
              <w:jc w:val="center"/>
              <w:rPr>
                <w:rFonts w:ascii="Arial" w:eastAsia="Times New Roman" w:hAnsi="Arial" w:cs="Arial"/>
                <w:b/>
                <w:bCs/>
                <w:noProof/>
                <w:sz w:val="24"/>
                <w:szCs w:val="24"/>
                <w:lang w:val="mn-MN"/>
              </w:rPr>
            </w:pPr>
            <w:r w:rsidRPr="001E2762">
              <w:rPr>
                <w:rFonts w:ascii="Arial" w:eastAsia="Times New Roman" w:hAnsi="Arial" w:cs="Arial"/>
                <w:b/>
                <w:noProof/>
                <w:sz w:val="24"/>
                <w:szCs w:val="24"/>
                <w:lang w:val="mn-MN"/>
              </w:rPr>
              <w:t>Д/д</w:t>
            </w:r>
          </w:p>
        </w:tc>
        <w:tc>
          <w:tcPr>
            <w:tcW w:w="7224" w:type="dxa"/>
            <w:gridSpan w:val="2"/>
            <w:tcBorders>
              <w:bottom w:val="single" w:sz="4" w:space="0" w:color="auto"/>
            </w:tcBorders>
            <w:noWrap/>
            <w:vAlign w:val="center"/>
            <w:hideMark/>
          </w:tcPr>
          <w:p w:rsidR="00DE3A75" w:rsidRPr="001E2762" w:rsidRDefault="00DE3A75" w:rsidP="00600ECF">
            <w:pPr>
              <w:jc w:val="center"/>
              <w:rPr>
                <w:rFonts w:ascii="Arial" w:eastAsia="Times New Roman" w:hAnsi="Arial" w:cs="Arial"/>
                <w:b/>
                <w:bCs/>
                <w:noProof/>
                <w:sz w:val="24"/>
                <w:szCs w:val="24"/>
                <w:lang w:val="mn-MN"/>
              </w:rPr>
            </w:pPr>
            <w:r w:rsidRPr="001E2762">
              <w:rPr>
                <w:rFonts w:ascii="Arial" w:eastAsia="Times New Roman" w:hAnsi="Arial" w:cs="Arial"/>
                <w:b/>
                <w:noProof/>
                <w:sz w:val="24"/>
                <w:szCs w:val="24"/>
                <w:lang w:val="mn-MN"/>
              </w:rPr>
              <w:t>Зарлагын төрөл</w:t>
            </w:r>
          </w:p>
        </w:tc>
        <w:tc>
          <w:tcPr>
            <w:tcW w:w="1555" w:type="dxa"/>
            <w:tcBorders>
              <w:bottom w:val="single" w:sz="4" w:space="0" w:color="auto"/>
            </w:tcBorders>
            <w:vAlign w:val="center"/>
            <w:hideMark/>
          </w:tcPr>
          <w:p w:rsidR="00DE3A75" w:rsidRPr="001E2762" w:rsidRDefault="00DE3A75" w:rsidP="00600ECF">
            <w:pPr>
              <w:jc w:val="center"/>
              <w:rPr>
                <w:rFonts w:ascii="Arial" w:eastAsia="Times New Roman" w:hAnsi="Arial" w:cs="Arial"/>
                <w:b/>
                <w:noProof/>
                <w:sz w:val="24"/>
                <w:szCs w:val="24"/>
                <w:lang w:val="mn-MN"/>
              </w:rPr>
            </w:pPr>
            <w:r w:rsidRPr="001E2762">
              <w:rPr>
                <w:rFonts w:ascii="Arial" w:eastAsia="Times New Roman" w:hAnsi="Arial" w:cs="Arial"/>
                <w:b/>
                <w:noProof/>
                <w:sz w:val="24"/>
                <w:szCs w:val="24"/>
                <w:lang w:val="mn-MN"/>
              </w:rPr>
              <w:t>Дүн</w:t>
            </w:r>
          </w:p>
          <w:p w:rsidR="00DE3A75" w:rsidRPr="001E2762" w:rsidRDefault="00DE3A75" w:rsidP="00600ECF">
            <w:pPr>
              <w:jc w:val="center"/>
              <w:rPr>
                <w:rFonts w:ascii="Arial" w:eastAsia="Times New Roman" w:hAnsi="Arial" w:cs="Arial"/>
                <w:b/>
                <w:bCs/>
                <w:noProof/>
                <w:lang w:val="mn-MN"/>
              </w:rPr>
            </w:pPr>
            <w:r w:rsidRPr="001E2762">
              <w:rPr>
                <w:rFonts w:ascii="Arial" w:eastAsia="Times New Roman" w:hAnsi="Arial" w:cs="Arial"/>
                <w:noProof/>
                <w:lang w:val="mn-MN"/>
              </w:rPr>
              <w:t>/сая төгрөгөөр/</w:t>
            </w:r>
          </w:p>
        </w:tc>
      </w:tr>
      <w:tr w:rsidR="00DE3A75" w:rsidRPr="001E2762" w:rsidTr="00600ECF">
        <w:trPr>
          <w:trHeight w:val="270"/>
        </w:trPr>
        <w:tc>
          <w:tcPr>
            <w:tcW w:w="606" w:type="dxa"/>
            <w:tcBorders>
              <w:bottom w:val="nil"/>
            </w:tcBorders>
            <w:noWrap/>
          </w:tcPr>
          <w:p w:rsidR="00DE3A75" w:rsidRPr="001E2762" w:rsidRDefault="00DE3A75" w:rsidP="00600ECF">
            <w:pPr>
              <w:jc w:val="center"/>
              <w:rPr>
                <w:rFonts w:ascii="Arial" w:eastAsia="Times New Roman" w:hAnsi="Arial" w:cs="Arial"/>
                <w:bCs/>
                <w:noProof/>
                <w:sz w:val="24"/>
                <w:szCs w:val="24"/>
                <w:lang w:val="mn-MN"/>
              </w:rPr>
            </w:pPr>
            <w:r w:rsidRPr="001E2762">
              <w:rPr>
                <w:rFonts w:ascii="Arial" w:eastAsia="Times New Roman" w:hAnsi="Arial" w:cs="Arial"/>
                <w:bCs/>
                <w:noProof/>
                <w:sz w:val="24"/>
                <w:szCs w:val="24"/>
                <w:lang w:val="mn-MN"/>
              </w:rPr>
              <w:t>1</w:t>
            </w:r>
          </w:p>
        </w:tc>
        <w:tc>
          <w:tcPr>
            <w:tcW w:w="7224" w:type="dxa"/>
            <w:gridSpan w:val="2"/>
            <w:tcBorders>
              <w:bottom w:val="single" w:sz="4" w:space="0" w:color="auto"/>
            </w:tcBorders>
            <w:noWrap/>
          </w:tcPr>
          <w:p w:rsidR="00DE3A75" w:rsidRPr="001E2762" w:rsidRDefault="00DE3A75" w:rsidP="00600ECF">
            <w:pPr>
              <w:rPr>
                <w:rFonts w:ascii="Arial" w:eastAsia="Times New Roman" w:hAnsi="Arial" w:cs="Arial"/>
                <w:b/>
                <w:bCs/>
                <w:noProof/>
                <w:sz w:val="24"/>
                <w:szCs w:val="24"/>
                <w:lang w:val="mn-MN"/>
              </w:rPr>
            </w:pPr>
            <w:r w:rsidRPr="001E2762">
              <w:rPr>
                <w:rFonts w:ascii="Arial" w:eastAsia="Times New Roman" w:hAnsi="Arial" w:cs="Arial"/>
                <w:b/>
                <w:bCs/>
                <w:noProof/>
                <w:sz w:val="24"/>
                <w:szCs w:val="24"/>
                <w:lang w:val="mn-MN"/>
              </w:rPr>
              <w:t>Хөдөлмөр, нийгмийн хамгааллын сайд</w:t>
            </w:r>
          </w:p>
        </w:tc>
        <w:tc>
          <w:tcPr>
            <w:tcW w:w="1555" w:type="dxa"/>
            <w:tcBorders>
              <w:bottom w:val="single" w:sz="4" w:space="0" w:color="auto"/>
            </w:tcBorders>
            <w:noWrap/>
          </w:tcPr>
          <w:p w:rsidR="00DE3A75" w:rsidRPr="001E2762" w:rsidRDefault="00DE3A75" w:rsidP="00600ECF">
            <w:pPr>
              <w:jc w:val="right"/>
              <w:rPr>
                <w:rFonts w:ascii="Arial" w:eastAsia="Times New Roman" w:hAnsi="Arial" w:cs="Arial"/>
                <w:b/>
                <w:bCs/>
                <w:noProof/>
                <w:sz w:val="24"/>
                <w:szCs w:val="24"/>
                <w:lang w:val="mn-MN"/>
              </w:rPr>
            </w:pPr>
          </w:p>
        </w:tc>
      </w:tr>
      <w:tr w:rsidR="00DE3A75" w:rsidRPr="001E2762" w:rsidTr="00600ECF">
        <w:trPr>
          <w:trHeight w:val="255"/>
        </w:trPr>
        <w:tc>
          <w:tcPr>
            <w:tcW w:w="606" w:type="dxa"/>
            <w:tcBorders>
              <w:top w:val="nil"/>
              <w:bottom w:val="nil"/>
            </w:tcBorders>
            <w:noWrap/>
          </w:tcPr>
          <w:p w:rsidR="00DE3A75" w:rsidRPr="001E2762" w:rsidRDefault="00DE3A75" w:rsidP="00600ECF">
            <w:pPr>
              <w:jc w:val="center"/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</w:pPr>
          </w:p>
        </w:tc>
        <w:tc>
          <w:tcPr>
            <w:tcW w:w="940" w:type="dxa"/>
            <w:tcBorders>
              <w:top w:val="single" w:sz="4" w:space="0" w:color="auto"/>
              <w:bottom w:val="single" w:sz="4" w:space="0" w:color="auto"/>
              <w:right w:val="nil"/>
            </w:tcBorders>
            <w:noWrap/>
          </w:tcPr>
          <w:p w:rsidR="00DE3A75" w:rsidRPr="001E2762" w:rsidRDefault="00DE3A75" w:rsidP="00600ECF">
            <w:pPr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</w:pPr>
          </w:p>
        </w:tc>
        <w:tc>
          <w:tcPr>
            <w:tcW w:w="6284" w:type="dxa"/>
            <w:tcBorders>
              <w:top w:val="single" w:sz="4" w:space="0" w:color="auto"/>
              <w:left w:val="nil"/>
              <w:bottom w:val="single" w:sz="4" w:space="0" w:color="auto"/>
            </w:tcBorders>
            <w:noWrap/>
          </w:tcPr>
          <w:p w:rsidR="00DE3A75" w:rsidRPr="001E2762" w:rsidRDefault="00DE3A75" w:rsidP="00600ECF">
            <w:pPr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</w:pPr>
            <w:r w:rsidRPr="001E2762"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  <w:t>1.1.Тэтгэврийн даатгалын сан</w:t>
            </w:r>
          </w:p>
        </w:tc>
        <w:tc>
          <w:tcPr>
            <w:tcW w:w="1555" w:type="dxa"/>
            <w:tcBorders>
              <w:top w:val="single" w:sz="4" w:space="0" w:color="auto"/>
              <w:bottom w:val="single" w:sz="4" w:space="0" w:color="auto"/>
            </w:tcBorders>
            <w:noWrap/>
          </w:tcPr>
          <w:p w:rsidR="00DE3A75" w:rsidRPr="001E2762" w:rsidRDefault="00DE3A75" w:rsidP="00600ECF">
            <w:pPr>
              <w:jc w:val="right"/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</w:pPr>
            <w:r w:rsidRPr="001E2762"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  <w:t>1,619,589.1</w:t>
            </w:r>
          </w:p>
        </w:tc>
      </w:tr>
      <w:tr w:rsidR="00DE3A75" w:rsidRPr="001E2762" w:rsidTr="00600ECF">
        <w:trPr>
          <w:trHeight w:val="255"/>
        </w:trPr>
        <w:tc>
          <w:tcPr>
            <w:tcW w:w="606" w:type="dxa"/>
            <w:tcBorders>
              <w:top w:val="nil"/>
              <w:bottom w:val="nil"/>
            </w:tcBorders>
            <w:noWrap/>
          </w:tcPr>
          <w:p w:rsidR="00DE3A75" w:rsidRPr="001E2762" w:rsidRDefault="00DE3A75" w:rsidP="00600ECF">
            <w:pPr>
              <w:jc w:val="center"/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</w:pPr>
          </w:p>
        </w:tc>
        <w:tc>
          <w:tcPr>
            <w:tcW w:w="940" w:type="dxa"/>
            <w:tcBorders>
              <w:top w:val="single" w:sz="4" w:space="0" w:color="auto"/>
              <w:bottom w:val="single" w:sz="4" w:space="0" w:color="auto"/>
              <w:right w:val="nil"/>
            </w:tcBorders>
            <w:noWrap/>
          </w:tcPr>
          <w:p w:rsidR="00DE3A75" w:rsidRPr="001E2762" w:rsidRDefault="00DE3A75" w:rsidP="00600ECF">
            <w:pPr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</w:pPr>
          </w:p>
        </w:tc>
        <w:tc>
          <w:tcPr>
            <w:tcW w:w="6284" w:type="dxa"/>
            <w:tcBorders>
              <w:top w:val="single" w:sz="4" w:space="0" w:color="auto"/>
              <w:left w:val="nil"/>
              <w:bottom w:val="single" w:sz="4" w:space="0" w:color="auto"/>
            </w:tcBorders>
            <w:noWrap/>
          </w:tcPr>
          <w:p w:rsidR="00DE3A75" w:rsidRPr="001E2762" w:rsidRDefault="00DE3A75" w:rsidP="00600ECF">
            <w:pPr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</w:pPr>
            <w:r w:rsidRPr="001E2762"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  <w:t>1.2.Тэтгэмжийн даатгалын сан</w:t>
            </w:r>
          </w:p>
        </w:tc>
        <w:tc>
          <w:tcPr>
            <w:tcW w:w="1555" w:type="dxa"/>
            <w:tcBorders>
              <w:top w:val="single" w:sz="4" w:space="0" w:color="auto"/>
              <w:bottom w:val="single" w:sz="4" w:space="0" w:color="auto"/>
            </w:tcBorders>
            <w:noWrap/>
          </w:tcPr>
          <w:p w:rsidR="00DE3A75" w:rsidRPr="001E2762" w:rsidRDefault="00DE3A75" w:rsidP="00600ECF">
            <w:pPr>
              <w:jc w:val="right"/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</w:pPr>
            <w:r w:rsidRPr="001E2762"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  <w:t>102,426.0</w:t>
            </w:r>
          </w:p>
        </w:tc>
      </w:tr>
      <w:tr w:rsidR="00DE3A75" w:rsidRPr="001E2762" w:rsidTr="00600ECF">
        <w:trPr>
          <w:trHeight w:val="255"/>
        </w:trPr>
        <w:tc>
          <w:tcPr>
            <w:tcW w:w="606" w:type="dxa"/>
            <w:tcBorders>
              <w:top w:val="nil"/>
              <w:bottom w:val="nil"/>
            </w:tcBorders>
            <w:noWrap/>
          </w:tcPr>
          <w:p w:rsidR="00DE3A75" w:rsidRPr="001E2762" w:rsidRDefault="00DE3A75" w:rsidP="00600ECF">
            <w:pPr>
              <w:jc w:val="center"/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</w:pPr>
          </w:p>
        </w:tc>
        <w:tc>
          <w:tcPr>
            <w:tcW w:w="940" w:type="dxa"/>
            <w:tcBorders>
              <w:top w:val="single" w:sz="4" w:space="0" w:color="auto"/>
              <w:bottom w:val="nil"/>
              <w:right w:val="nil"/>
            </w:tcBorders>
            <w:noWrap/>
          </w:tcPr>
          <w:p w:rsidR="00DE3A75" w:rsidRPr="001E2762" w:rsidRDefault="00DE3A75" w:rsidP="00600ECF">
            <w:pPr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</w:pPr>
          </w:p>
        </w:tc>
        <w:tc>
          <w:tcPr>
            <w:tcW w:w="6284" w:type="dxa"/>
            <w:tcBorders>
              <w:top w:val="single" w:sz="4" w:space="0" w:color="auto"/>
              <w:left w:val="nil"/>
              <w:bottom w:val="nil"/>
            </w:tcBorders>
            <w:noWrap/>
          </w:tcPr>
          <w:p w:rsidR="00DE3A75" w:rsidRPr="001E2762" w:rsidRDefault="00DE3A75" w:rsidP="00600ECF">
            <w:pPr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</w:pPr>
            <w:r w:rsidRPr="001E2762"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  <w:t>1.3.Үйлдвэрлэлийн осол, мэргэжлээс шалтгаалах</w:t>
            </w:r>
          </w:p>
        </w:tc>
        <w:tc>
          <w:tcPr>
            <w:tcW w:w="1555" w:type="dxa"/>
            <w:tcBorders>
              <w:top w:val="single" w:sz="4" w:space="0" w:color="auto"/>
              <w:bottom w:val="nil"/>
            </w:tcBorders>
            <w:noWrap/>
          </w:tcPr>
          <w:p w:rsidR="00DE3A75" w:rsidRPr="001E2762" w:rsidRDefault="00DE3A75" w:rsidP="00600ECF">
            <w:pPr>
              <w:jc w:val="right"/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</w:pPr>
          </w:p>
        </w:tc>
      </w:tr>
      <w:tr w:rsidR="00DE3A75" w:rsidRPr="001E2762" w:rsidTr="00600ECF">
        <w:trPr>
          <w:trHeight w:val="255"/>
        </w:trPr>
        <w:tc>
          <w:tcPr>
            <w:tcW w:w="606" w:type="dxa"/>
            <w:tcBorders>
              <w:top w:val="nil"/>
              <w:bottom w:val="nil"/>
            </w:tcBorders>
            <w:noWrap/>
          </w:tcPr>
          <w:p w:rsidR="00DE3A75" w:rsidRPr="001E2762" w:rsidRDefault="00DE3A75" w:rsidP="00600ECF">
            <w:pPr>
              <w:jc w:val="center"/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</w:pPr>
          </w:p>
        </w:tc>
        <w:tc>
          <w:tcPr>
            <w:tcW w:w="940" w:type="dxa"/>
            <w:tcBorders>
              <w:top w:val="nil"/>
              <w:bottom w:val="single" w:sz="4" w:space="0" w:color="auto"/>
              <w:right w:val="nil"/>
            </w:tcBorders>
            <w:noWrap/>
          </w:tcPr>
          <w:p w:rsidR="00DE3A75" w:rsidRPr="001E2762" w:rsidRDefault="00DE3A75" w:rsidP="00600ECF">
            <w:pPr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</w:pPr>
          </w:p>
        </w:tc>
        <w:tc>
          <w:tcPr>
            <w:tcW w:w="6284" w:type="dxa"/>
            <w:tcBorders>
              <w:top w:val="nil"/>
              <w:left w:val="nil"/>
              <w:bottom w:val="single" w:sz="4" w:space="0" w:color="auto"/>
            </w:tcBorders>
            <w:noWrap/>
          </w:tcPr>
          <w:p w:rsidR="00DE3A75" w:rsidRPr="001E2762" w:rsidRDefault="00DE3A75" w:rsidP="00600ECF">
            <w:pPr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</w:pPr>
            <w:r w:rsidRPr="001E2762"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  <w:t xml:space="preserve">      өвчний даатгалын сан</w:t>
            </w:r>
          </w:p>
        </w:tc>
        <w:tc>
          <w:tcPr>
            <w:tcW w:w="1555" w:type="dxa"/>
            <w:tcBorders>
              <w:top w:val="nil"/>
              <w:bottom w:val="single" w:sz="4" w:space="0" w:color="auto"/>
            </w:tcBorders>
            <w:noWrap/>
          </w:tcPr>
          <w:p w:rsidR="00DE3A75" w:rsidRPr="001E2762" w:rsidRDefault="00DE3A75" w:rsidP="00600ECF">
            <w:pPr>
              <w:jc w:val="right"/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</w:pPr>
            <w:r w:rsidRPr="001E2762"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  <w:t>31,697.9</w:t>
            </w:r>
          </w:p>
        </w:tc>
      </w:tr>
      <w:tr w:rsidR="00DE3A75" w:rsidRPr="001E2762" w:rsidTr="00600ECF">
        <w:trPr>
          <w:trHeight w:val="270"/>
        </w:trPr>
        <w:tc>
          <w:tcPr>
            <w:tcW w:w="606" w:type="dxa"/>
            <w:tcBorders>
              <w:top w:val="nil"/>
              <w:bottom w:val="nil"/>
            </w:tcBorders>
            <w:noWrap/>
          </w:tcPr>
          <w:p w:rsidR="00DE3A75" w:rsidRPr="001E2762" w:rsidRDefault="00DE3A75" w:rsidP="00600ECF">
            <w:pPr>
              <w:jc w:val="center"/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</w:pPr>
          </w:p>
        </w:tc>
        <w:tc>
          <w:tcPr>
            <w:tcW w:w="940" w:type="dxa"/>
            <w:tcBorders>
              <w:top w:val="single" w:sz="4" w:space="0" w:color="auto"/>
              <w:bottom w:val="single" w:sz="4" w:space="0" w:color="auto"/>
              <w:right w:val="nil"/>
            </w:tcBorders>
            <w:noWrap/>
          </w:tcPr>
          <w:p w:rsidR="00DE3A75" w:rsidRPr="001E2762" w:rsidRDefault="00DE3A75" w:rsidP="00600ECF">
            <w:pPr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</w:pPr>
          </w:p>
        </w:tc>
        <w:tc>
          <w:tcPr>
            <w:tcW w:w="6284" w:type="dxa"/>
            <w:tcBorders>
              <w:top w:val="single" w:sz="4" w:space="0" w:color="auto"/>
              <w:left w:val="nil"/>
              <w:bottom w:val="single" w:sz="4" w:space="0" w:color="auto"/>
            </w:tcBorders>
            <w:noWrap/>
          </w:tcPr>
          <w:p w:rsidR="00DE3A75" w:rsidRPr="001E2762" w:rsidRDefault="00DE3A75" w:rsidP="00600ECF">
            <w:pPr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</w:pPr>
            <w:r w:rsidRPr="001E2762"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  <w:t>1.4.Ажилгүйдлийн даатгалын сан</w:t>
            </w:r>
          </w:p>
        </w:tc>
        <w:tc>
          <w:tcPr>
            <w:tcW w:w="1555" w:type="dxa"/>
            <w:tcBorders>
              <w:top w:val="single" w:sz="4" w:space="0" w:color="auto"/>
              <w:bottom w:val="single" w:sz="4" w:space="0" w:color="auto"/>
            </w:tcBorders>
            <w:noWrap/>
          </w:tcPr>
          <w:p w:rsidR="00DE3A75" w:rsidRPr="001E2762" w:rsidRDefault="00DE3A75" w:rsidP="00600ECF">
            <w:pPr>
              <w:jc w:val="right"/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</w:pPr>
            <w:r w:rsidRPr="001E2762"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  <w:t>35,433.0</w:t>
            </w:r>
          </w:p>
        </w:tc>
      </w:tr>
      <w:tr w:rsidR="00DE3A75" w:rsidRPr="001E2762" w:rsidTr="00600ECF">
        <w:trPr>
          <w:trHeight w:val="270"/>
        </w:trPr>
        <w:tc>
          <w:tcPr>
            <w:tcW w:w="606" w:type="dxa"/>
            <w:tcBorders>
              <w:top w:val="nil"/>
              <w:bottom w:val="nil"/>
            </w:tcBorders>
            <w:noWrap/>
          </w:tcPr>
          <w:p w:rsidR="00DE3A75" w:rsidRPr="001E2762" w:rsidRDefault="00DE3A75" w:rsidP="00600ECF">
            <w:pPr>
              <w:jc w:val="center"/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</w:pPr>
          </w:p>
        </w:tc>
        <w:tc>
          <w:tcPr>
            <w:tcW w:w="940" w:type="dxa"/>
            <w:tcBorders>
              <w:top w:val="single" w:sz="4" w:space="0" w:color="auto"/>
              <w:bottom w:val="single" w:sz="4" w:space="0" w:color="auto"/>
              <w:right w:val="nil"/>
            </w:tcBorders>
            <w:noWrap/>
          </w:tcPr>
          <w:p w:rsidR="00DE3A75" w:rsidRPr="001E2762" w:rsidRDefault="00DE3A75" w:rsidP="00600ECF">
            <w:pPr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</w:pPr>
          </w:p>
        </w:tc>
        <w:tc>
          <w:tcPr>
            <w:tcW w:w="6284" w:type="dxa"/>
            <w:tcBorders>
              <w:top w:val="single" w:sz="4" w:space="0" w:color="auto"/>
              <w:left w:val="nil"/>
              <w:bottom w:val="single" w:sz="4" w:space="0" w:color="auto"/>
            </w:tcBorders>
            <w:noWrap/>
          </w:tcPr>
          <w:p w:rsidR="00DE3A75" w:rsidRPr="001E2762" w:rsidRDefault="00DE3A75" w:rsidP="00600ECF">
            <w:pPr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</w:pPr>
            <w:r w:rsidRPr="001E2762"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  <w:t>1.5.Шүүхийн шийдвэр гүйцэтгэх албаны төлбөр</w:t>
            </w:r>
          </w:p>
        </w:tc>
        <w:tc>
          <w:tcPr>
            <w:tcW w:w="1555" w:type="dxa"/>
            <w:tcBorders>
              <w:top w:val="single" w:sz="4" w:space="0" w:color="auto"/>
              <w:bottom w:val="nil"/>
            </w:tcBorders>
            <w:noWrap/>
          </w:tcPr>
          <w:p w:rsidR="00DE3A75" w:rsidRPr="001E2762" w:rsidRDefault="00DE3A75" w:rsidP="00600ECF">
            <w:pPr>
              <w:jc w:val="right"/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</w:pPr>
            <w:r w:rsidRPr="001E2762"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  <w:t>84.1</w:t>
            </w:r>
          </w:p>
        </w:tc>
      </w:tr>
      <w:tr w:rsidR="00DE3A75" w:rsidRPr="001E2762" w:rsidTr="00600ECF">
        <w:trPr>
          <w:trHeight w:val="270"/>
        </w:trPr>
        <w:tc>
          <w:tcPr>
            <w:tcW w:w="606" w:type="dxa"/>
            <w:tcBorders>
              <w:top w:val="nil"/>
              <w:bottom w:val="single" w:sz="4" w:space="0" w:color="auto"/>
            </w:tcBorders>
            <w:noWrap/>
          </w:tcPr>
          <w:p w:rsidR="00DE3A75" w:rsidRPr="001E2762" w:rsidRDefault="00DE3A75" w:rsidP="00600ECF">
            <w:pPr>
              <w:jc w:val="center"/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</w:pPr>
          </w:p>
        </w:tc>
        <w:tc>
          <w:tcPr>
            <w:tcW w:w="940" w:type="dxa"/>
            <w:tcBorders>
              <w:top w:val="single" w:sz="4" w:space="0" w:color="auto"/>
              <w:bottom w:val="single" w:sz="4" w:space="0" w:color="auto"/>
              <w:right w:val="nil"/>
            </w:tcBorders>
            <w:noWrap/>
          </w:tcPr>
          <w:p w:rsidR="00DE3A75" w:rsidRPr="001E2762" w:rsidRDefault="00DE3A75" w:rsidP="00600ECF">
            <w:pPr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</w:pPr>
          </w:p>
        </w:tc>
        <w:tc>
          <w:tcPr>
            <w:tcW w:w="6284" w:type="dxa"/>
            <w:tcBorders>
              <w:top w:val="single" w:sz="4" w:space="0" w:color="auto"/>
              <w:left w:val="nil"/>
              <w:bottom w:val="single" w:sz="4" w:space="0" w:color="auto"/>
            </w:tcBorders>
            <w:noWrap/>
          </w:tcPr>
          <w:p w:rsidR="00DE3A75" w:rsidRPr="001E2762" w:rsidRDefault="00DE3A75" w:rsidP="00600ECF">
            <w:pPr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</w:pPr>
            <w:r w:rsidRPr="001E2762"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  <w:t>1.6.Үйл ажиллагааны урсгал зардал</w:t>
            </w:r>
          </w:p>
        </w:tc>
        <w:tc>
          <w:tcPr>
            <w:tcW w:w="1555" w:type="dxa"/>
            <w:tcBorders>
              <w:top w:val="single" w:sz="4" w:space="0" w:color="auto"/>
              <w:bottom w:val="single" w:sz="4" w:space="0" w:color="auto"/>
            </w:tcBorders>
            <w:noWrap/>
          </w:tcPr>
          <w:p w:rsidR="00DE3A75" w:rsidRPr="001E2762" w:rsidRDefault="00DE3A75" w:rsidP="00600ECF">
            <w:pPr>
              <w:jc w:val="right"/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</w:pPr>
            <w:r w:rsidRPr="001E2762"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  <w:t>19,025.2</w:t>
            </w:r>
          </w:p>
        </w:tc>
      </w:tr>
      <w:tr w:rsidR="00DE3A75" w:rsidRPr="001E2762" w:rsidTr="00600ECF">
        <w:trPr>
          <w:trHeight w:val="255"/>
        </w:trPr>
        <w:tc>
          <w:tcPr>
            <w:tcW w:w="1546" w:type="dxa"/>
            <w:gridSpan w:val="2"/>
            <w:tcBorders>
              <w:top w:val="single" w:sz="4" w:space="0" w:color="auto"/>
              <w:right w:val="nil"/>
            </w:tcBorders>
            <w:noWrap/>
          </w:tcPr>
          <w:p w:rsidR="00DE3A75" w:rsidRPr="001E2762" w:rsidRDefault="00DE3A75" w:rsidP="00600ECF">
            <w:pPr>
              <w:jc w:val="center"/>
              <w:rPr>
                <w:rFonts w:ascii="Arial" w:eastAsia="Times New Roman" w:hAnsi="Arial" w:cs="Arial"/>
                <w:b/>
                <w:noProof/>
                <w:sz w:val="24"/>
                <w:szCs w:val="24"/>
                <w:lang w:val="mn-MN"/>
              </w:rPr>
            </w:pPr>
          </w:p>
        </w:tc>
        <w:tc>
          <w:tcPr>
            <w:tcW w:w="6284" w:type="dxa"/>
            <w:tcBorders>
              <w:top w:val="nil"/>
              <w:left w:val="nil"/>
            </w:tcBorders>
            <w:noWrap/>
          </w:tcPr>
          <w:p w:rsidR="00DE3A75" w:rsidRPr="001E2762" w:rsidRDefault="00DE3A75" w:rsidP="00600ECF">
            <w:pPr>
              <w:jc w:val="center"/>
              <w:rPr>
                <w:rFonts w:ascii="Arial" w:eastAsia="Times New Roman" w:hAnsi="Arial" w:cs="Arial"/>
                <w:b/>
                <w:noProof/>
                <w:sz w:val="24"/>
                <w:szCs w:val="24"/>
                <w:lang w:val="mn-MN"/>
              </w:rPr>
            </w:pPr>
            <w:r w:rsidRPr="001E2762">
              <w:rPr>
                <w:rFonts w:ascii="Arial" w:eastAsia="Times New Roman" w:hAnsi="Arial" w:cs="Arial"/>
                <w:b/>
                <w:noProof/>
                <w:sz w:val="24"/>
                <w:szCs w:val="24"/>
                <w:lang w:val="mn-MN"/>
              </w:rPr>
              <w:t>Нийт зарлага</w:t>
            </w:r>
          </w:p>
        </w:tc>
        <w:tc>
          <w:tcPr>
            <w:tcW w:w="1555" w:type="dxa"/>
            <w:tcBorders>
              <w:top w:val="nil"/>
            </w:tcBorders>
            <w:noWrap/>
          </w:tcPr>
          <w:p w:rsidR="00DE3A75" w:rsidRPr="001E2762" w:rsidRDefault="00DE3A75" w:rsidP="00600ECF">
            <w:pPr>
              <w:jc w:val="right"/>
              <w:rPr>
                <w:rFonts w:ascii="Arial" w:eastAsia="Times New Roman" w:hAnsi="Arial" w:cs="Arial"/>
                <w:b/>
                <w:noProof/>
                <w:sz w:val="24"/>
                <w:szCs w:val="24"/>
                <w:lang w:val="mn-MN"/>
              </w:rPr>
            </w:pPr>
            <w:r w:rsidRPr="001E2762">
              <w:rPr>
                <w:rFonts w:ascii="Arial" w:eastAsia="Times New Roman" w:hAnsi="Arial" w:cs="Arial"/>
                <w:b/>
                <w:noProof/>
                <w:sz w:val="24"/>
                <w:szCs w:val="24"/>
                <w:lang w:val="mn-MN"/>
              </w:rPr>
              <w:t>1,808,255.2</w:t>
            </w:r>
          </w:p>
        </w:tc>
      </w:tr>
    </w:tbl>
    <w:p w:rsidR="00DE3A75" w:rsidRPr="001E2762" w:rsidRDefault="00DE3A75" w:rsidP="00DE3A75">
      <w:pPr>
        <w:spacing w:after="0" w:line="240" w:lineRule="auto"/>
        <w:rPr>
          <w:rFonts w:ascii="Arial" w:eastAsia="Times New Roman" w:hAnsi="Arial" w:cs="Arial"/>
          <w:noProof/>
          <w:lang w:val="mn-MN"/>
        </w:rPr>
      </w:pPr>
    </w:p>
    <w:p w:rsidR="00DE3A75" w:rsidRPr="001E2762" w:rsidRDefault="00DE3A75" w:rsidP="00DE3A75">
      <w:pPr>
        <w:spacing w:after="0" w:line="240" w:lineRule="auto"/>
        <w:ind w:firstLine="720"/>
        <w:jc w:val="both"/>
        <w:rPr>
          <w:rFonts w:ascii="Arial" w:eastAsia="Times New Roman" w:hAnsi="Arial" w:cs="Arial"/>
          <w:noProof/>
          <w:lang w:val="mn-MN"/>
        </w:rPr>
      </w:pPr>
      <w:r w:rsidRPr="001E2762">
        <w:rPr>
          <w:rFonts w:ascii="Arial" w:eastAsia="Times New Roman" w:hAnsi="Arial" w:cs="Arial"/>
          <w:b/>
          <w:noProof/>
          <w:lang w:val="mn-MN"/>
        </w:rPr>
        <w:t>5 дугаар зүйл.</w:t>
      </w:r>
      <w:r w:rsidRPr="001E2762">
        <w:rPr>
          <w:rFonts w:ascii="Arial" w:eastAsia="Times New Roman" w:hAnsi="Arial" w:cs="Arial"/>
          <w:noProof/>
          <w:lang w:val="mn-MN"/>
        </w:rPr>
        <w:t>Нийгмийн даатгалын сангийн чөлөөт үлдэгдлээс Засгийн газрын урт хугацаат /нэг жил болон түүнээс дээш/ бонд худалдан авахад зарцуулах хөрөнгийн дээд хэмжээг 300,000.0 сая төгрөгөөр баталсугай.</w:t>
      </w:r>
    </w:p>
    <w:p w:rsidR="00DE3A75" w:rsidRPr="001E2762" w:rsidRDefault="00DE3A75" w:rsidP="00DE3A75">
      <w:pPr>
        <w:spacing w:after="0" w:line="240" w:lineRule="auto"/>
        <w:jc w:val="both"/>
        <w:rPr>
          <w:rFonts w:ascii="Arial" w:eastAsia="Times New Roman" w:hAnsi="Arial" w:cs="Arial"/>
          <w:noProof/>
          <w:lang w:val="mn-MN"/>
        </w:rPr>
      </w:pPr>
    </w:p>
    <w:p w:rsidR="00DE3A75" w:rsidRPr="001E2762" w:rsidRDefault="00DE3A75" w:rsidP="00DE3A75">
      <w:pPr>
        <w:spacing w:after="0" w:line="240" w:lineRule="auto"/>
        <w:ind w:firstLine="720"/>
        <w:jc w:val="both"/>
        <w:rPr>
          <w:rFonts w:ascii="Arial" w:eastAsia="Times New Roman" w:hAnsi="Arial" w:cs="Arial"/>
          <w:noProof/>
          <w:lang w:val="mn-MN"/>
        </w:rPr>
      </w:pPr>
      <w:r w:rsidRPr="001E2762">
        <w:rPr>
          <w:rFonts w:ascii="Arial" w:eastAsia="Times New Roman" w:hAnsi="Arial" w:cs="Arial"/>
          <w:b/>
          <w:noProof/>
          <w:lang w:val="mn-MN"/>
        </w:rPr>
        <w:t>6 дугаар зүйл.</w:t>
      </w:r>
      <w:r w:rsidRPr="001E2762">
        <w:rPr>
          <w:rFonts w:ascii="Arial" w:eastAsia="Times New Roman" w:hAnsi="Arial" w:cs="Arial"/>
          <w:noProof/>
          <w:lang w:val="mn-MN"/>
        </w:rPr>
        <w:t>Энэ хуулийг 2018 оны 01 дүгээр сарын 01-ний өдрөөс эхлэн дагаж мөрдөнө</w:t>
      </w:r>
    </w:p>
    <w:p w:rsidR="00DE3A75" w:rsidRPr="001E2762" w:rsidRDefault="00DE3A75" w:rsidP="00DE3A75">
      <w:pPr>
        <w:spacing w:after="0" w:line="240" w:lineRule="auto"/>
        <w:jc w:val="right"/>
        <w:rPr>
          <w:rFonts w:ascii="Arial" w:eastAsia="Times New Roman" w:hAnsi="Arial" w:cs="Arial"/>
          <w:noProof/>
          <w:lang w:val="mn-MN"/>
        </w:rPr>
      </w:pPr>
    </w:p>
    <w:p w:rsidR="00DE3A75" w:rsidRPr="001E2762" w:rsidRDefault="00DE3A75" w:rsidP="00DE3A75">
      <w:pPr>
        <w:spacing w:after="0" w:line="240" w:lineRule="auto"/>
        <w:jc w:val="both"/>
        <w:rPr>
          <w:rFonts w:ascii="Arial" w:eastAsia="Times New Roman" w:hAnsi="Arial" w:cs="Arial"/>
          <w:b/>
          <w:bCs/>
          <w:noProof/>
          <w:lang w:val="mn-MN"/>
        </w:rPr>
      </w:pPr>
      <w:r w:rsidRPr="001E2762">
        <w:rPr>
          <w:rFonts w:ascii="Arial" w:eastAsia="Times New Roman" w:hAnsi="Arial" w:cs="Arial"/>
          <w:b/>
          <w:bCs/>
          <w:noProof/>
          <w:lang w:val="mn-MN"/>
        </w:rPr>
        <w:tab/>
      </w:r>
    </w:p>
    <w:p w:rsidR="00DE3A75" w:rsidRPr="001E2762" w:rsidRDefault="00DE3A75" w:rsidP="00DE3A75">
      <w:pPr>
        <w:spacing w:after="0" w:line="240" w:lineRule="auto"/>
        <w:jc w:val="both"/>
        <w:rPr>
          <w:rFonts w:ascii="Arial" w:eastAsia="Times New Roman" w:hAnsi="Arial" w:cs="Arial"/>
          <w:bCs/>
          <w:noProof/>
          <w:lang w:val="mn-MN"/>
        </w:rPr>
      </w:pPr>
    </w:p>
    <w:p w:rsidR="00DE3A75" w:rsidRPr="001E2762" w:rsidRDefault="00DE3A75" w:rsidP="00DE3A75">
      <w:pPr>
        <w:spacing w:after="0" w:line="240" w:lineRule="auto"/>
        <w:jc w:val="both"/>
        <w:rPr>
          <w:rFonts w:ascii="Arial" w:eastAsia="Times New Roman" w:hAnsi="Arial" w:cs="Arial"/>
          <w:bCs/>
          <w:noProof/>
          <w:lang w:val="mn-MN"/>
        </w:rPr>
      </w:pPr>
    </w:p>
    <w:p w:rsidR="00DE3A75" w:rsidRPr="001E2762" w:rsidRDefault="00DE3A75" w:rsidP="00DE3A75">
      <w:pPr>
        <w:spacing w:after="0" w:line="240" w:lineRule="auto"/>
        <w:jc w:val="both"/>
        <w:rPr>
          <w:rFonts w:ascii="Arial" w:eastAsia="Times New Roman" w:hAnsi="Arial" w:cs="Arial"/>
          <w:bCs/>
          <w:noProof/>
          <w:lang w:val="mn-MN"/>
        </w:rPr>
      </w:pPr>
      <w:r w:rsidRPr="001E2762">
        <w:rPr>
          <w:rFonts w:ascii="Arial" w:eastAsia="Times New Roman" w:hAnsi="Arial" w:cs="Arial"/>
          <w:bCs/>
          <w:noProof/>
          <w:lang w:val="mn-MN"/>
        </w:rPr>
        <w:tab/>
      </w:r>
      <w:r w:rsidRPr="001E2762">
        <w:rPr>
          <w:rFonts w:ascii="Arial" w:eastAsia="Times New Roman" w:hAnsi="Arial" w:cs="Arial"/>
          <w:bCs/>
          <w:noProof/>
          <w:lang w:val="mn-MN"/>
        </w:rPr>
        <w:tab/>
        <w:t xml:space="preserve">МОНГОЛ УЛСЫН </w:t>
      </w:r>
    </w:p>
    <w:p w:rsidR="00DE3A75" w:rsidRPr="001E2762" w:rsidRDefault="00DE3A75" w:rsidP="00DE3A75">
      <w:pPr>
        <w:spacing w:after="0" w:line="240" w:lineRule="auto"/>
        <w:jc w:val="both"/>
        <w:rPr>
          <w:rFonts w:ascii="Arial" w:eastAsia="Times New Roman" w:hAnsi="Arial" w:cs="Arial"/>
          <w:bCs/>
          <w:noProof/>
          <w:lang w:val="mn-MN"/>
        </w:rPr>
      </w:pPr>
      <w:r w:rsidRPr="001E2762">
        <w:rPr>
          <w:rFonts w:ascii="Arial" w:eastAsia="Times New Roman" w:hAnsi="Arial" w:cs="Arial"/>
          <w:bCs/>
          <w:noProof/>
          <w:lang w:val="mn-MN"/>
        </w:rPr>
        <w:tab/>
      </w:r>
      <w:r w:rsidRPr="001E2762">
        <w:rPr>
          <w:rFonts w:ascii="Arial" w:eastAsia="Times New Roman" w:hAnsi="Arial" w:cs="Arial"/>
          <w:bCs/>
          <w:noProof/>
          <w:lang w:val="mn-MN"/>
        </w:rPr>
        <w:tab/>
        <w:t>ИХ ХУРЛЫН ДАРГА</w:t>
      </w:r>
      <w:r w:rsidRPr="001E2762">
        <w:rPr>
          <w:rFonts w:ascii="Arial" w:eastAsia="Times New Roman" w:hAnsi="Arial" w:cs="Arial"/>
          <w:bCs/>
          <w:noProof/>
          <w:lang w:val="mn-MN"/>
        </w:rPr>
        <w:tab/>
      </w:r>
      <w:r w:rsidRPr="001E2762">
        <w:rPr>
          <w:rFonts w:ascii="Arial" w:eastAsia="Times New Roman" w:hAnsi="Arial" w:cs="Arial"/>
          <w:bCs/>
          <w:noProof/>
          <w:lang w:val="mn-MN"/>
        </w:rPr>
        <w:tab/>
      </w:r>
      <w:r w:rsidRPr="001E2762">
        <w:rPr>
          <w:rFonts w:ascii="Arial" w:eastAsia="Times New Roman" w:hAnsi="Arial" w:cs="Arial"/>
          <w:bCs/>
          <w:noProof/>
          <w:lang w:val="mn-MN"/>
        </w:rPr>
        <w:tab/>
      </w:r>
      <w:r w:rsidRPr="001E2762">
        <w:rPr>
          <w:rFonts w:ascii="Arial" w:eastAsia="Times New Roman" w:hAnsi="Arial" w:cs="Arial"/>
          <w:bCs/>
          <w:noProof/>
          <w:lang w:val="mn-MN"/>
        </w:rPr>
        <w:tab/>
      </w:r>
      <w:r w:rsidRPr="001E2762">
        <w:rPr>
          <w:rFonts w:ascii="Arial" w:eastAsia="Times New Roman" w:hAnsi="Arial" w:cs="Arial"/>
          <w:bCs/>
          <w:noProof/>
          <w:lang w:val="mn-MN"/>
        </w:rPr>
        <w:tab/>
        <w:t xml:space="preserve">    М.ЭНХБОЛД </w:t>
      </w:r>
    </w:p>
    <w:p w:rsidR="00C51D57" w:rsidRPr="00C51D57" w:rsidRDefault="00C51D57" w:rsidP="00192E23">
      <w:pPr>
        <w:spacing w:after="0" w:line="240" w:lineRule="auto"/>
        <w:jc w:val="center"/>
        <w:rPr>
          <w:rFonts w:ascii="Arial" w:hAnsi="Arial" w:cs="Arial"/>
          <w:b/>
          <w:bCs/>
          <w:lang w:val="mn-MN"/>
        </w:rPr>
      </w:pPr>
    </w:p>
    <w:sectPr w:rsidR="00C51D57" w:rsidRPr="00C51D57" w:rsidSect="001F2B7A">
      <w:footerReference w:type="default" r:id="rId9"/>
      <w:pgSz w:w="12240" w:h="15840"/>
      <w:pgMar w:top="964" w:right="900" w:bottom="993" w:left="1701" w:header="0" w:footer="0" w:gutter="0"/>
      <w:cols w:space="720"/>
      <w:formProt w:val="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65843" w:rsidRDefault="00565843" w:rsidP="00E21D9A">
      <w:pPr>
        <w:spacing w:after="0" w:line="240" w:lineRule="auto"/>
      </w:pPr>
      <w:r>
        <w:separator/>
      </w:r>
    </w:p>
  </w:endnote>
  <w:endnote w:type="continuationSeparator" w:id="0">
    <w:p w:rsidR="00565843" w:rsidRDefault="00565843" w:rsidP="00E21D9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0000400000000000000"/>
    <w:charset w:val="00"/>
    <w:family w:val="auto"/>
    <w:pitch w:val="variable"/>
    <w:sig w:usb0="00008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Microsoft YaHei">
    <w:charset w:val="86"/>
    <w:family w:val="swiss"/>
    <w:pitch w:val="variable"/>
    <w:sig w:usb0="80000287" w:usb1="280F3C52" w:usb2="00000016" w:usb3="00000000" w:csb0="0004001F" w:csb1="00000000"/>
  </w:font>
  <w:font w:name="Times New Roman Mon">
    <w:panose1 w:val="02020500000000000000"/>
    <w:charset w:val="00"/>
    <w:family w:val="roman"/>
    <w:pitch w:val="variable"/>
    <w:sig w:usb0="00000207" w:usb1="00000000" w:usb2="00000000" w:usb3="00000000" w:csb0="00000087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4533202"/>
      <w:docPartObj>
        <w:docPartGallery w:val="Page Numbers (Bottom of Page)"/>
        <w:docPartUnique/>
      </w:docPartObj>
    </w:sdtPr>
    <w:sdtEndPr>
      <w:rPr>
        <w:rFonts w:ascii="Arial" w:hAnsi="Arial" w:cs="Arial"/>
        <w:sz w:val="20"/>
        <w:szCs w:val="20"/>
      </w:rPr>
    </w:sdtEndPr>
    <w:sdtContent>
      <w:p w:rsidR="00CE48B3" w:rsidRDefault="00CE48B3">
        <w:pPr>
          <w:pStyle w:val="Footer"/>
          <w:jc w:val="center"/>
          <w:rPr>
            <w:lang w:val="mn-MN"/>
          </w:rPr>
        </w:pPr>
      </w:p>
      <w:p w:rsidR="00CE48B3" w:rsidRPr="00CE48B3" w:rsidRDefault="00CA4F6F">
        <w:pPr>
          <w:pStyle w:val="Footer"/>
          <w:jc w:val="center"/>
          <w:rPr>
            <w:rFonts w:ascii="Arial" w:hAnsi="Arial" w:cs="Arial"/>
            <w:sz w:val="20"/>
            <w:szCs w:val="20"/>
          </w:rPr>
        </w:pPr>
        <w:r w:rsidRPr="00CE48B3">
          <w:rPr>
            <w:rFonts w:ascii="Arial" w:hAnsi="Arial" w:cs="Arial"/>
            <w:sz w:val="20"/>
            <w:szCs w:val="20"/>
          </w:rPr>
          <w:fldChar w:fldCharType="begin"/>
        </w:r>
        <w:r w:rsidR="00CE48B3" w:rsidRPr="00CE48B3">
          <w:rPr>
            <w:rFonts w:ascii="Arial" w:hAnsi="Arial" w:cs="Arial"/>
            <w:sz w:val="20"/>
            <w:szCs w:val="20"/>
          </w:rPr>
          <w:instrText xml:space="preserve"> PAGE   \* MERGEFORMAT </w:instrText>
        </w:r>
        <w:r w:rsidRPr="00CE48B3">
          <w:rPr>
            <w:rFonts w:ascii="Arial" w:hAnsi="Arial" w:cs="Arial"/>
            <w:sz w:val="20"/>
            <w:szCs w:val="20"/>
          </w:rPr>
          <w:fldChar w:fldCharType="separate"/>
        </w:r>
        <w:r w:rsidR="00DE3A75">
          <w:rPr>
            <w:rFonts w:ascii="Arial" w:hAnsi="Arial" w:cs="Arial"/>
            <w:noProof/>
            <w:sz w:val="20"/>
            <w:szCs w:val="20"/>
          </w:rPr>
          <w:t>1</w:t>
        </w:r>
        <w:r w:rsidRPr="00CE48B3">
          <w:rPr>
            <w:rFonts w:ascii="Arial" w:hAnsi="Arial" w:cs="Arial"/>
            <w:sz w:val="20"/>
            <w:szCs w:val="20"/>
          </w:rPr>
          <w:fldChar w:fldCharType="end"/>
        </w:r>
      </w:p>
    </w:sdtContent>
  </w:sdt>
  <w:p w:rsidR="00CE48B3" w:rsidRDefault="00CE48B3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65843" w:rsidRDefault="00565843">
      <w:r>
        <w:separator/>
      </w:r>
    </w:p>
  </w:footnote>
  <w:footnote w:type="continuationSeparator" w:id="0">
    <w:p w:rsidR="00565843" w:rsidRDefault="00565843">
      <w:r>
        <w:continuationSeparator/>
      </w:r>
    </w:p>
  </w:footnote>
  <w:footnote w:id="1">
    <w:p w:rsidR="00DE3A75" w:rsidRPr="00121CFA" w:rsidRDefault="00DE3A75" w:rsidP="00DE3A75">
      <w:pPr>
        <w:pStyle w:val="FootnoteText"/>
        <w:rPr>
          <w:rFonts w:ascii="Arial" w:hAnsi="Arial" w:cs="Arial"/>
          <w:lang w:val="mn-MN"/>
        </w:rPr>
      </w:pPr>
      <w:r>
        <w:rPr>
          <w:rStyle w:val="FootnoteReference"/>
        </w:rPr>
        <w:footnoteRef/>
      </w:r>
      <w:r>
        <w:t xml:space="preserve"> </w:t>
      </w:r>
      <w:r>
        <w:rPr>
          <w:rFonts w:ascii="Arial" w:hAnsi="Arial" w:cs="Arial"/>
          <w:lang w:val="mn-MN"/>
        </w:rPr>
        <w:t>Төсвийн тухай хууль</w:t>
      </w:r>
      <w:r w:rsidRPr="00664403">
        <w:rPr>
          <w:rFonts w:ascii="Arial" w:hAnsi="Arial" w:cs="Arial"/>
          <w:lang w:val="mn-MN"/>
        </w:rPr>
        <w:t xml:space="preserve"> “Төрийн мэдээлэл” эмхэтгэлийн 2012 оны 3 дугаарт нийтлэгдсэн.</w:t>
      </w:r>
    </w:p>
  </w:footnote>
  <w:footnote w:id="2">
    <w:p w:rsidR="00DE3A75" w:rsidRDefault="00DE3A75" w:rsidP="00DE3A75">
      <w:pPr>
        <w:pStyle w:val="FootnoteText"/>
        <w:rPr>
          <w:rFonts w:ascii="Arial" w:hAnsi="Arial" w:cs="Arial"/>
          <w:lang w:val="mn-MN"/>
        </w:rPr>
      </w:pPr>
      <w:r>
        <w:rPr>
          <w:rStyle w:val="FootnoteReference"/>
        </w:rPr>
        <w:footnoteRef/>
      </w:r>
      <w:r>
        <w:t xml:space="preserve"> </w:t>
      </w:r>
      <w:r w:rsidRPr="00664403">
        <w:rPr>
          <w:rFonts w:ascii="Arial" w:hAnsi="Arial" w:cs="Arial"/>
          <w:lang w:val="mn-MN"/>
        </w:rPr>
        <w:t>Төсвийн</w:t>
      </w:r>
      <w:r>
        <w:rPr>
          <w:rFonts w:ascii="Arial" w:hAnsi="Arial" w:cs="Arial"/>
          <w:lang w:val="mn-MN"/>
        </w:rPr>
        <w:t xml:space="preserve"> </w:t>
      </w:r>
      <w:r w:rsidRPr="00664403">
        <w:rPr>
          <w:rFonts w:ascii="Arial" w:hAnsi="Arial" w:cs="Arial"/>
          <w:lang w:val="mn-MN"/>
        </w:rPr>
        <w:t xml:space="preserve"> </w:t>
      </w:r>
      <w:r>
        <w:rPr>
          <w:rFonts w:ascii="Arial" w:hAnsi="Arial" w:cs="Arial"/>
          <w:lang w:val="mn-MN"/>
        </w:rPr>
        <w:t xml:space="preserve">тогтвортой  байдлын  тухай  хууль  </w:t>
      </w:r>
      <w:r w:rsidRPr="00664403">
        <w:rPr>
          <w:rFonts w:ascii="Arial" w:hAnsi="Arial" w:cs="Arial"/>
          <w:lang w:val="mn-MN"/>
        </w:rPr>
        <w:t>“Төрийн мэдээлэл”</w:t>
      </w:r>
      <w:r>
        <w:rPr>
          <w:rFonts w:ascii="Arial" w:hAnsi="Arial" w:cs="Arial"/>
          <w:lang w:val="mn-MN"/>
        </w:rPr>
        <w:t xml:space="preserve"> </w:t>
      </w:r>
      <w:r w:rsidRPr="00664403">
        <w:rPr>
          <w:rFonts w:ascii="Arial" w:hAnsi="Arial" w:cs="Arial"/>
          <w:lang w:val="mn-MN"/>
        </w:rPr>
        <w:t xml:space="preserve"> эмхэтгэлийн </w:t>
      </w:r>
      <w:r>
        <w:rPr>
          <w:rFonts w:ascii="Arial" w:hAnsi="Arial" w:cs="Arial"/>
          <w:lang w:val="mn-MN"/>
        </w:rPr>
        <w:t xml:space="preserve"> </w:t>
      </w:r>
      <w:r w:rsidRPr="00664403">
        <w:rPr>
          <w:rFonts w:ascii="Arial" w:hAnsi="Arial" w:cs="Arial"/>
          <w:lang w:val="mn-MN"/>
        </w:rPr>
        <w:t xml:space="preserve">2010 </w:t>
      </w:r>
      <w:r>
        <w:rPr>
          <w:rFonts w:ascii="Arial" w:hAnsi="Arial" w:cs="Arial"/>
          <w:lang w:val="mn-MN"/>
        </w:rPr>
        <w:t xml:space="preserve"> </w:t>
      </w:r>
      <w:r w:rsidRPr="00664403">
        <w:rPr>
          <w:rFonts w:ascii="Arial" w:hAnsi="Arial" w:cs="Arial"/>
          <w:lang w:val="mn-MN"/>
        </w:rPr>
        <w:t xml:space="preserve">оны </w:t>
      </w:r>
      <w:r>
        <w:rPr>
          <w:rFonts w:ascii="Arial" w:hAnsi="Arial" w:cs="Arial"/>
          <w:lang w:val="mn-MN"/>
        </w:rPr>
        <w:t xml:space="preserve"> </w:t>
      </w:r>
      <w:r w:rsidRPr="00664403">
        <w:rPr>
          <w:rFonts w:ascii="Arial" w:hAnsi="Arial" w:cs="Arial"/>
          <w:lang w:val="mn-MN"/>
        </w:rPr>
        <w:t xml:space="preserve">30 </w:t>
      </w:r>
      <w:r>
        <w:rPr>
          <w:rFonts w:ascii="Arial" w:hAnsi="Arial" w:cs="Arial"/>
          <w:lang w:val="mn-MN"/>
        </w:rPr>
        <w:t xml:space="preserve"> </w:t>
      </w:r>
    </w:p>
    <w:p w:rsidR="00DE3A75" w:rsidRDefault="00DE3A75" w:rsidP="00DE3A75">
      <w:pPr>
        <w:pStyle w:val="FootnoteText"/>
        <w:rPr>
          <w:rFonts w:ascii="Arial" w:hAnsi="Arial" w:cs="Arial"/>
          <w:lang w:val="mn-MN"/>
        </w:rPr>
      </w:pPr>
      <w:r>
        <w:rPr>
          <w:rFonts w:ascii="Arial" w:hAnsi="Arial" w:cs="Arial"/>
          <w:lang w:val="mn-MN"/>
        </w:rPr>
        <w:t xml:space="preserve">  </w:t>
      </w:r>
      <w:r w:rsidRPr="00664403">
        <w:rPr>
          <w:rFonts w:ascii="Arial" w:hAnsi="Arial" w:cs="Arial"/>
          <w:lang w:val="mn-MN"/>
        </w:rPr>
        <w:t xml:space="preserve">дугаарт </w:t>
      </w:r>
    </w:p>
    <w:p w:rsidR="00DE3A75" w:rsidRPr="00121CFA" w:rsidRDefault="00DE3A75" w:rsidP="00DE3A75">
      <w:pPr>
        <w:pStyle w:val="FootnoteText"/>
        <w:rPr>
          <w:lang w:val="mn-MN"/>
        </w:rPr>
      </w:pPr>
      <w:r>
        <w:rPr>
          <w:rFonts w:ascii="Arial" w:hAnsi="Arial" w:cs="Arial"/>
          <w:lang w:val="mn-MN"/>
        </w:rPr>
        <w:t xml:space="preserve">  </w:t>
      </w:r>
      <w:r w:rsidRPr="00664403">
        <w:rPr>
          <w:rFonts w:ascii="Arial" w:hAnsi="Arial" w:cs="Arial"/>
          <w:lang w:val="mn-MN"/>
        </w:rPr>
        <w:t>нийтлэгдсэн.</w:t>
      </w:r>
    </w:p>
  </w:footnote>
  <w:footnote w:id="3">
    <w:p w:rsidR="00DE3A75" w:rsidRDefault="00DE3A75" w:rsidP="00DE3A75">
      <w:pPr>
        <w:pStyle w:val="FootnoteText"/>
        <w:rPr>
          <w:rFonts w:ascii="Arial" w:hAnsi="Arial" w:cs="Arial"/>
          <w:lang w:val="mn-MN"/>
        </w:rPr>
      </w:pPr>
      <w:r>
        <w:rPr>
          <w:rStyle w:val="FootnoteReference"/>
        </w:rPr>
        <w:footnoteRef/>
      </w:r>
      <w:r>
        <w:t xml:space="preserve"> </w:t>
      </w:r>
      <w:r>
        <w:rPr>
          <w:rFonts w:ascii="Arial" w:hAnsi="Arial" w:cs="Arial"/>
          <w:lang w:val="mn-MN"/>
        </w:rPr>
        <w:t>Нийгмийн даатгалын тухай хууль</w:t>
      </w:r>
      <w:r w:rsidRPr="00664403">
        <w:rPr>
          <w:rFonts w:ascii="Arial" w:hAnsi="Arial" w:cs="Arial"/>
          <w:lang w:val="mn-MN"/>
        </w:rPr>
        <w:t xml:space="preserve"> “Төрийн мэдээлэл”</w:t>
      </w:r>
      <w:r>
        <w:rPr>
          <w:rFonts w:ascii="Arial" w:hAnsi="Arial" w:cs="Arial"/>
          <w:lang w:val="mn-MN"/>
        </w:rPr>
        <w:t xml:space="preserve"> эмхэтгэлийн 1994 </w:t>
      </w:r>
      <w:r w:rsidRPr="00664403">
        <w:rPr>
          <w:rFonts w:ascii="Arial" w:hAnsi="Arial" w:cs="Arial"/>
          <w:lang w:val="mn-MN"/>
        </w:rPr>
        <w:t xml:space="preserve">оны </w:t>
      </w:r>
      <w:r>
        <w:rPr>
          <w:rFonts w:ascii="Arial" w:hAnsi="Arial" w:cs="Arial"/>
          <w:lang w:val="mn-MN"/>
        </w:rPr>
        <w:t xml:space="preserve">8 </w:t>
      </w:r>
      <w:r w:rsidRPr="00664403">
        <w:rPr>
          <w:rFonts w:ascii="Arial" w:hAnsi="Arial" w:cs="Arial"/>
          <w:lang w:val="mn-MN"/>
        </w:rPr>
        <w:t xml:space="preserve">дугаарт </w:t>
      </w:r>
    </w:p>
    <w:p w:rsidR="00DE3A75" w:rsidRPr="00121CFA" w:rsidRDefault="00DE3A75" w:rsidP="00DE3A75">
      <w:pPr>
        <w:pStyle w:val="FootnoteText"/>
        <w:rPr>
          <w:lang w:val="mn-MN"/>
        </w:rPr>
      </w:pPr>
      <w:r>
        <w:rPr>
          <w:rFonts w:ascii="Arial" w:hAnsi="Arial" w:cs="Arial"/>
          <w:lang w:val="mn-MN"/>
        </w:rPr>
        <w:t xml:space="preserve">  </w:t>
      </w:r>
      <w:r w:rsidRPr="00664403">
        <w:rPr>
          <w:rFonts w:ascii="Arial" w:hAnsi="Arial" w:cs="Arial"/>
          <w:lang w:val="mn-MN"/>
        </w:rPr>
        <w:t>нийтлэгдсэн.</w:t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1B816DE"/>
    <w:multiLevelType w:val="hybridMultilevel"/>
    <w:tmpl w:val="629E9EA6"/>
    <w:lvl w:ilvl="0" w:tplc="5FEE8DD4">
      <w:start w:val="1"/>
      <w:numFmt w:val="decimal"/>
      <w:lvlText w:val="%1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grammar="clean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E21D9A"/>
    <w:rsid w:val="00047A3C"/>
    <w:rsid w:val="00192E23"/>
    <w:rsid w:val="00196456"/>
    <w:rsid w:val="001F2B7A"/>
    <w:rsid w:val="002F2948"/>
    <w:rsid w:val="003106CB"/>
    <w:rsid w:val="003B1502"/>
    <w:rsid w:val="003C6AB1"/>
    <w:rsid w:val="00565843"/>
    <w:rsid w:val="00565D1D"/>
    <w:rsid w:val="0059074F"/>
    <w:rsid w:val="005F536C"/>
    <w:rsid w:val="006157C9"/>
    <w:rsid w:val="006706D4"/>
    <w:rsid w:val="0071007A"/>
    <w:rsid w:val="00714143"/>
    <w:rsid w:val="008F0B2F"/>
    <w:rsid w:val="00994EB8"/>
    <w:rsid w:val="00A60BB5"/>
    <w:rsid w:val="00BB265E"/>
    <w:rsid w:val="00C161A9"/>
    <w:rsid w:val="00C51D57"/>
    <w:rsid w:val="00CA4F6F"/>
    <w:rsid w:val="00CE48B3"/>
    <w:rsid w:val="00D24470"/>
    <w:rsid w:val="00D97AE0"/>
    <w:rsid w:val="00DE3A75"/>
    <w:rsid w:val="00E21D9A"/>
    <w:rsid w:val="00E778BF"/>
    <w:rsid w:val="00E77E02"/>
    <w:rsid w:val="00EA4C91"/>
    <w:rsid w:val="00F474F8"/>
    <w:rsid w:val="00F513C2"/>
    <w:rsid w:val="00F732B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mn-MN" w:eastAsia="mn-M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E21D9A"/>
    <w:pPr>
      <w:widowControl w:val="0"/>
      <w:suppressAutoHyphens/>
    </w:pPr>
    <w:rPr>
      <w:rFonts w:ascii="Times New Roman" w:eastAsia="SimSun" w:hAnsi="Times New Roman" w:cs="Mangal"/>
      <w:sz w:val="24"/>
      <w:szCs w:val="24"/>
      <w:lang w:val="en-US" w:eastAsia="zh-CN" w:bidi="hi-I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FootnoteCharacters">
    <w:name w:val="Footnote Characters"/>
    <w:rsid w:val="00E21D9A"/>
  </w:style>
  <w:style w:type="character" w:customStyle="1" w:styleId="Footnoteanchor">
    <w:name w:val="Footnote anchor"/>
    <w:rsid w:val="00E21D9A"/>
    <w:rPr>
      <w:vertAlign w:val="superscript"/>
    </w:rPr>
  </w:style>
  <w:style w:type="character" w:customStyle="1" w:styleId="Endnoteanchor">
    <w:name w:val="Endnote anchor"/>
    <w:rsid w:val="00E21D9A"/>
    <w:rPr>
      <w:vertAlign w:val="superscript"/>
    </w:rPr>
  </w:style>
  <w:style w:type="character" w:customStyle="1" w:styleId="EndnoteCharacters">
    <w:name w:val="Endnote Characters"/>
    <w:rsid w:val="00E21D9A"/>
  </w:style>
  <w:style w:type="paragraph" w:customStyle="1" w:styleId="Heading">
    <w:name w:val="Heading"/>
    <w:basedOn w:val="Normal"/>
    <w:next w:val="Textbody"/>
    <w:rsid w:val="00E21D9A"/>
    <w:pPr>
      <w:keepNext/>
      <w:spacing w:before="240" w:after="120"/>
    </w:pPr>
    <w:rPr>
      <w:rFonts w:ascii="Arial" w:eastAsia="Microsoft YaHei" w:hAnsi="Arial"/>
      <w:sz w:val="28"/>
      <w:szCs w:val="28"/>
    </w:rPr>
  </w:style>
  <w:style w:type="paragraph" w:customStyle="1" w:styleId="Textbody">
    <w:name w:val="Text body"/>
    <w:basedOn w:val="Normal"/>
    <w:rsid w:val="00E21D9A"/>
    <w:pPr>
      <w:spacing w:after="120"/>
    </w:pPr>
  </w:style>
  <w:style w:type="paragraph" w:styleId="List">
    <w:name w:val="List"/>
    <w:basedOn w:val="Textbody"/>
    <w:rsid w:val="00E21D9A"/>
  </w:style>
  <w:style w:type="paragraph" w:styleId="Caption">
    <w:name w:val="caption"/>
    <w:basedOn w:val="Normal"/>
    <w:rsid w:val="00E21D9A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Normal"/>
    <w:rsid w:val="00E21D9A"/>
    <w:pPr>
      <w:suppressLineNumbers/>
    </w:pPr>
  </w:style>
  <w:style w:type="paragraph" w:customStyle="1" w:styleId="Footnote">
    <w:name w:val="Footnote"/>
    <w:basedOn w:val="Normal"/>
    <w:rsid w:val="00E21D9A"/>
    <w:pPr>
      <w:suppressLineNumbers/>
      <w:ind w:left="339" w:hanging="339"/>
    </w:pPr>
    <w:rPr>
      <w:sz w:val="20"/>
      <w:szCs w:val="20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CE48B3"/>
    <w:pPr>
      <w:spacing w:after="0" w:line="240" w:lineRule="auto"/>
    </w:pPr>
    <w:rPr>
      <w:sz w:val="20"/>
      <w:szCs w:val="18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CE48B3"/>
    <w:rPr>
      <w:rFonts w:ascii="Times New Roman" w:eastAsia="SimSun" w:hAnsi="Times New Roman" w:cs="Mangal"/>
      <w:sz w:val="20"/>
      <w:szCs w:val="18"/>
      <w:lang w:val="en-US" w:eastAsia="zh-CN" w:bidi="hi-IN"/>
    </w:rPr>
  </w:style>
  <w:style w:type="character" w:styleId="FootnoteReference">
    <w:name w:val="footnote reference"/>
    <w:basedOn w:val="DefaultParagraphFont"/>
    <w:uiPriority w:val="99"/>
    <w:semiHidden/>
    <w:unhideWhenUsed/>
    <w:rsid w:val="00CE48B3"/>
    <w:rPr>
      <w:vertAlign w:val="superscript"/>
    </w:rPr>
  </w:style>
  <w:style w:type="paragraph" w:styleId="Header">
    <w:name w:val="header"/>
    <w:basedOn w:val="Normal"/>
    <w:link w:val="HeaderChar"/>
    <w:uiPriority w:val="99"/>
    <w:semiHidden/>
    <w:unhideWhenUsed/>
    <w:rsid w:val="00CE48B3"/>
    <w:pPr>
      <w:tabs>
        <w:tab w:val="center" w:pos="4513"/>
        <w:tab w:val="right" w:pos="9026"/>
      </w:tabs>
      <w:spacing w:after="0" w:line="240" w:lineRule="auto"/>
    </w:pPr>
    <w:rPr>
      <w:szCs w:val="21"/>
    </w:rPr>
  </w:style>
  <w:style w:type="character" w:customStyle="1" w:styleId="HeaderChar">
    <w:name w:val="Header Char"/>
    <w:basedOn w:val="DefaultParagraphFont"/>
    <w:link w:val="Header"/>
    <w:uiPriority w:val="99"/>
    <w:semiHidden/>
    <w:rsid w:val="00CE48B3"/>
    <w:rPr>
      <w:rFonts w:ascii="Times New Roman" w:eastAsia="SimSun" w:hAnsi="Times New Roman" w:cs="Mangal"/>
      <w:sz w:val="24"/>
      <w:szCs w:val="21"/>
      <w:lang w:val="en-US" w:eastAsia="zh-CN" w:bidi="hi-IN"/>
    </w:rPr>
  </w:style>
  <w:style w:type="paragraph" w:styleId="Footer">
    <w:name w:val="footer"/>
    <w:basedOn w:val="Normal"/>
    <w:link w:val="FooterChar"/>
    <w:uiPriority w:val="99"/>
    <w:unhideWhenUsed/>
    <w:rsid w:val="00CE48B3"/>
    <w:pPr>
      <w:tabs>
        <w:tab w:val="center" w:pos="4513"/>
        <w:tab w:val="right" w:pos="9026"/>
      </w:tabs>
      <w:spacing w:after="0" w:line="240" w:lineRule="auto"/>
    </w:pPr>
    <w:rPr>
      <w:szCs w:val="21"/>
    </w:rPr>
  </w:style>
  <w:style w:type="character" w:customStyle="1" w:styleId="FooterChar">
    <w:name w:val="Footer Char"/>
    <w:basedOn w:val="DefaultParagraphFont"/>
    <w:link w:val="Footer"/>
    <w:uiPriority w:val="99"/>
    <w:rsid w:val="00CE48B3"/>
    <w:rPr>
      <w:rFonts w:ascii="Times New Roman" w:eastAsia="SimSun" w:hAnsi="Times New Roman" w:cs="Mangal"/>
      <w:sz w:val="24"/>
      <w:szCs w:val="21"/>
      <w:lang w:val="en-US" w:eastAsia="zh-CN" w:bidi="hi-IN"/>
    </w:rPr>
  </w:style>
  <w:style w:type="paragraph" w:styleId="NormalWeb">
    <w:name w:val="Normal (Web)"/>
    <w:basedOn w:val="Normal"/>
    <w:uiPriority w:val="99"/>
    <w:semiHidden/>
    <w:unhideWhenUsed/>
    <w:rsid w:val="005F536C"/>
    <w:pPr>
      <w:widowControl/>
      <w:suppressAutoHyphens w:val="0"/>
      <w:spacing w:before="100" w:beforeAutospacing="1" w:after="119" w:line="240" w:lineRule="auto"/>
    </w:pPr>
    <w:rPr>
      <w:rFonts w:eastAsia="Times New Roman" w:cs="Times New Roman"/>
      <w:lang w:val="mn-MN" w:eastAsia="mn-MN" w:bidi="ar-SA"/>
    </w:rPr>
  </w:style>
  <w:style w:type="paragraph" w:styleId="Title">
    <w:name w:val="Title"/>
    <w:basedOn w:val="Normal"/>
    <w:link w:val="TitleChar"/>
    <w:qFormat/>
    <w:rsid w:val="00192E23"/>
    <w:pPr>
      <w:widowControl/>
      <w:suppressAutoHyphens w:val="0"/>
      <w:spacing w:after="0" w:line="240" w:lineRule="auto"/>
      <w:jc w:val="center"/>
    </w:pPr>
    <w:rPr>
      <w:rFonts w:ascii="Times New Roman Mon" w:eastAsia="Times New Roman" w:hAnsi="Times New Roman Mon" w:cs="Times New Roman"/>
      <w:b/>
      <w:bCs/>
      <w:color w:val="3366FF"/>
      <w:sz w:val="44"/>
      <w:lang w:val="ms-MY" w:eastAsia="en-US" w:bidi="ar-SA"/>
    </w:rPr>
  </w:style>
  <w:style w:type="character" w:customStyle="1" w:styleId="TitleChar">
    <w:name w:val="Title Char"/>
    <w:basedOn w:val="DefaultParagraphFont"/>
    <w:link w:val="Title"/>
    <w:rsid w:val="00192E23"/>
    <w:rPr>
      <w:rFonts w:ascii="Times New Roman Mon" w:eastAsia="Times New Roman" w:hAnsi="Times New Roman Mon" w:cs="Times New Roman"/>
      <w:b/>
      <w:bCs/>
      <w:color w:val="3366FF"/>
      <w:sz w:val="44"/>
      <w:szCs w:val="24"/>
      <w:lang w:val="ms-MY" w:eastAsia="en-US"/>
    </w:rPr>
  </w:style>
  <w:style w:type="table" w:styleId="TableGrid">
    <w:name w:val="Table Grid"/>
    <w:basedOn w:val="TableNormal"/>
    <w:uiPriority w:val="59"/>
    <w:rsid w:val="00DE3A75"/>
    <w:pPr>
      <w:spacing w:after="0" w:line="240" w:lineRule="auto"/>
    </w:pPr>
    <w:rPr>
      <w:rFonts w:eastAsiaTheme="minorHAnsi"/>
      <w:lang w:val="en-US"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DE3A75"/>
    <w:pPr>
      <w:widowControl/>
      <w:suppressAutoHyphens w:val="0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138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4D91DEB-1B1B-400F-AF55-E557043CF5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401</Words>
  <Characters>2288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Uranchimeg</dc:creator>
  <cp:lastModifiedBy>user</cp:lastModifiedBy>
  <cp:revision>2</cp:revision>
  <cp:lastPrinted>2017-02-10T00:45:00Z</cp:lastPrinted>
  <dcterms:created xsi:type="dcterms:W3CDTF">2017-12-06T05:49:00Z</dcterms:created>
  <dcterms:modified xsi:type="dcterms:W3CDTF">2017-12-06T05:49:00Z</dcterms:modified>
</cp:coreProperties>
</file>