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35A5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35A50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35A50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435A50" w:rsidRPr="00435A50" w:rsidRDefault="00435A50" w:rsidP="00435A50">
      <w:pPr>
        <w:jc w:val="center"/>
        <w:rPr>
          <w:rFonts w:ascii="Liberation Serif" w:hAnsi="Liberation Serif" w:cs="Liberation Serif"/>
          <w:color w:val="000000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>К</w:t>
      </w:r>
      <w:r w:rsidRPr="00435A50">
        <w:rPr>
          <w:rFonts w:ascii="Arial" w:hAnsi="Arial" w:cs="Arial"/>
          <w:b/>
          <w:bCs/>
          <w:color w:val="00000A"/>
          <w:lang w:val="mn-MN"/>
        </w:rPr>
        <w:t xml:space="preserve">ОНЦЕССЫН ТУХАЙ ХУУЛЬД </w:t>
      </w:r>
    </w:p>
    <w:p w:rsidR="00435A50" w:rsidRPr="00435A50" w:rsidRDefault="00435A50" w:rsidP="00435A50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435A50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435A50" w:rsidRDefault="00435A50" w:rsidP="00435A50">
      <w:pPr>
        <w:jc w:val="center"/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jc w:val="center"/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435A50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435A50">
        <w:rPr>
          <w:rFonts w:ascii="Arial" w:hAnsi="Arial" w:cs="Arial"/>
          <w:color w:val="00000A"/>
          <w:lang w:val="mn-MN"/>
        </w:rPr>
        <w:t>Концессын тухай хуулийн 34 дүгээр зүйлийн 34.4 дэх хэсгийн “хуульд заасан аргаар болон” гэснийг “арбитрын хэлэлцээртэй бол арбитрын журмаар, бусад тохиолдолд” гэж өөрчилсүгэй.</w:t>
      </w:r>
    </w:p>
    <w:p w:rsidR="00435A50" w:rsidRPr="00435A50" w:rsidRDefault="00435A50" w:rsidP="00435A50">
      <w:pPr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435A50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435A50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435A50" w:rsidRPr="00435A50" w:rsidRDefault="00435A50" w:rsidP="00435A50">
      <w:pPr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rPr>
          <w:rFonts w:ascii="Liberation Serif" w:hAnsi="Liberation Serif" w:cs="Liberation Serif"/>
          <w:color w:val="000000"/>
          <w:lang w:val="mn-MN"/>
        </w:rPr>
      </w:pPr>
    </w:p>
    <w:p w:rsidR="00435A50" w:rsidRPr="00435A50" w:rsidRDefault="00435A50" w:rsidP="00435A50">
      <w:pPr>
        <w:ind w:left="720" w:firstLine="720"/>
        <w:rPr>
          <w:rFonts w:ascii="Liberation Serif" w:hAnsi="Liberation Serif" w:cs="Liberation Serif"/>
          <w:color w:val="000000"/>
        </w:rPr>
      </w:pPr>
      <w:r w:rsidRPr="00435A50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435A50" w:rsidRPr="00435A50" w:rsidRDefault="00435A50" w:rsidP="00435A50">
      <w:pPr>
        <w:ind w:left="720" w:firstLine="720"/>
        <w:rPr>
          <w:rFonts w:ascii="Liberation Serif" w:hAnsi="Liberation Serif" w:cs="Liberation Serif"/>
          <w:color w:val="000000"/>
        </w:rPr>
      </w:pPr>
      <w:r w:rsidRPr="00435A50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435A50">
        <w:rPr>
          <w:rFonts w:ascii="Arial" w:hAnsi="Arial" w:cs="Arial"/>
          <w:color w:val="000000"/>
          <w:lang w:val="mn-MN"/>
        </w:rPr>
        <w:t>М.ЭНХБОЛД</w:t>
      </w:r>
    </w:p>
    <w:p w:rsidR="005E3E84" w:rsidRPr="00F34643" w:rsidRDefault="005E3E84" w:rsidP="00435A5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24A" w:rsidRDefault="0042524A">
      <w:r>
        <w:separator/>
      </w:r>
    </w:p>
  </w:endnote>
  <w:endnote w:type="continuationSeparator" w:id="0">
    <w:p w:rsidR="0042524A" w:rsidRDefault="00425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24A" w:rsidRDefault="0042524A">
      <w:r>
        <w:separator/>
      </w:r>
    </w:p>
  </w:footnote>
  <w:footnote w:type="continuationSeparator" w:id="0">
    <w:p w:rsidR="0042524A" w:rsidRDefault="004252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2524A"/>
    <w:rsid w:val="0043559C"/>
    <w:rsid w:val="00435A50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2017-02-11T01:48:00Z</dcterms:created>
  <dcterms:modified xsi:type="dcterms:W3CDTF">2017-02-11T01:48:00Z</dcterms:modified>
</cp:coreProperties>
</file>