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9C53D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623C8CF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D985972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1601A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1601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D5B5959" w:rsidR="0030761A" w:rsidRDefault="0030761A" w:rsidP="0030761A">
      <w:pPr>
        <w:rPr>
          <w:rFonts w:ascii="Arial" w:hAnsi="Arial" w:cs="Arial"/>
          <w:b/>
        </w:rPr>
      </w:pPr>
    </w:p>
    <w:p w14:paraId="347FA385" w14:textId="77777777" w:rsidR="009C53D0" w:rsidRDefault="009C53D0" w:rsidP="0030761A">
      <w:pPr>
        <w:rPr>
          <w:rFonts w:ascii="Arial" w:hAnsi="Arial" w:cs="Arial"/>
          <w:b/>
        </w:rPr>
      </w:pPr>
    </w:p>
    <w:p w14:paraId="6F75689D" w14:textId="77777777" w:rsidR="0031601A" w:rsidRPr="009D0A8E" w:rsidRDefault="0031601A" w:rsidP="0031601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</w:t>
      </w:r>
      <w:r w:rsidRPr="009D0A8E">
        <w:rPr>
          <w:rFonts w:ascii="Arial" w:hAnsi="Arial" w:cs="Arial"/>
          <w:b/>
          <w:bCs/>
          <w:color w:val="000000" w:themeColor="text1"/>
          <w:lang w:val="mn-MN"/>
        </w:rPr>
        <w:t xml:space="preserve"> Ерөнхийлөгчийн хоригийн тухай</w:t>
      </w:r>
    </w:p>
    <w:p w14:paraId="063B35C4" w14:textId="77777777" w:rsidR="0031601A" w:rsidRPr="009D0A8E" w:rsidRDefault="0031601A" w:rsidP="0031601A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88A54E1" w14:textId="77777777" w:rsidR="0031601A" w:rsidRPr="009D0A8E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D0A8E">
        <w:rPr>
          <w:rFonts w:ascii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88 дугаар зүйлийн 88.1 дэх хэсгийг үндэслэн Монгол Улсын Их Хурлаас ТОГТООХ нь:</w:t>
      </w:r>
    </w:p>
    <w:p w14:paraId="5DE709D0" w14:textId="77777777" w:rsidR="0031601A" w:rsidRPr="009D0A8E" w:rsidRDefault="0031601A" w:rsidP="0031601A">
      <w:pPr>
        <w:rPr>
          <w:rFonts w:ascii="Arial" w:hAnsi="Arial" w:cs="Arial"/>
          <w:color w:val="000000" w:themeColor="text1"/>
          <w:lang w:val="mn-MN"/>
        </w:rPr>
      </w:pPr>
      <w:r w:rsidRPr="009D0A8E">
        <w:rPr>
          <w:rFonts w:ascii="Arial" w:hAnsi="Arial" w:cs="Arial"/>
          <w:color w:val="000000" w:themeColor="text1"/>
          <w:lang w:val="mn-MN"/>
        </w:rPr>
        <w:t xml:space="preserve">          </w:t>
      </w:r>
    </w:p>
    <w:p w14:paraId="037054BF" w14:textId="77777777" w:rsidR="0031601A" w:rsidRPr="009D0A8E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D0A8E">
        <w:rPr>
          <w:rFonts w:ascii="Arial" w:hAnsi="Arial" w:cs="Arial"/>
          <w:color w:val="000000" w:themeColor="text1"/>
          <w:lang w:val="mn-MN"/>
        </w:rPr>
        <w:t>1.Монгол Улсын Их Хурал 2020 оны 12 дугаар сарын 31-ний өдөр баталсан Авлигын эсрэг хуульд өөрчлөлт оруулах тухай хуульд хэсэгчлэн тавьсан Монгол Улсын Ерөнхийлөгчийн хоригийг хүлээн авах боломжгүй гэж үзсүгэй.</w:t>
      </w:r>
    </w:p>
    <w:p w14:paraId="076FD13F" w14:textId="77777777" w:rsidR="0031601A" w:rsidRPr="009D0A8E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7BB17A8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D0A8E">
        <w:rPr>
          <w:rFonts w:ascii="Arial" w:hAnsi="Arial" w:cs="Arial"/>
          <w:color w:val="000000" w:themeColor="text1"/>
          <w:lang w:val="mn-MN"/>
        </w:rPr>
        <w:t>2.Энэ тогтоолыг 2021 оны 01 дүгээр сарын 28-ны өдрөөс эхлэн дагаж мөрдсүгэй.</w:t>
      </w:r>
    </w:p>
    <w:p w14:paraId="0F876399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80496B5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3168B73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2F0919E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20F483E" w14:textId="77777777" w:rsid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82EC2CE" w14:textId="12E988EA" w:rsidR="0030761A" w:rsidRPr="0031601A" w:rsidRDefault="0031601A" w:rsidP="0031601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30761A" w:rsidRPr="003160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E5E18" w14:textId="77777777" w:rsidR="002D48AA" w:rsidRDefault="002D48AA">
      <w:r>
        <w:separator/>
      </w:r>
    </w:p>
  </w:endnote>
  <w:endnote w:type="continuationSeparator" w:id="0">
    <w:p w14:paraId="1ABB331D" w14:textId="77777777" w:rsidR="002D48AA" w:rsidRDefault="002D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Arial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F9F38" w14:textId="77777777" w:rsidR="002D48AA" w:rsidRDefault="002D48AA">
      <w:r>
        <w:separator/>
      </w:r>
    </w:p>
  </w:footnote>
  <w:footnote w:type="continuationSeparator" w:id="0">
    <w:p w14:paraId="4A77F99A" w14:textId="77777777" w:rsidR="002D48AA" w:rsidRDefault="002D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D48AA"/>
    <w:rsid w:val="002E5F4E"/>
    <w:rsid w:val="002F47AB"/>
    <w:rsid w:val="0030761A"/>
    <w:rsid w:val="00314AC5"/>
    <w:rsid w:val="0031601A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2489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C53D0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9C53D0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2021-02-01T01:59:00Z</dcterms:created>
  <dcterms:modified xsi:type="dcterms:W3CDTF">2021-02-01T01:59:00Z</dcterms:modified>
</cp:coreProperties>
</file>