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0848D1E1" w14:textId="789FC5B6" w:rsidR="00BA368C" w:rsidRPr="00E850F3" w:rsidRDefault="00BA368C" w:rsidP="00BA368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E850F3">
        <w:rPr>
          <w:rFonts w:ascii="Arial" w:hAnsi="Arial" w:cs="Arial"/>
          <w:b/>
          <w:sz w:val="24"/>
          <w:szCs w:val="24"/>
          <w:lang w:val="mn-MN"/>
        </w:rPr>
        <w:t xml:space="preserve">МОНГОЛ УЛСЫН ЗАСГИЙН ГАЗРЫН </w:t>
      </w:r>
    </w:p>
    <w:p w14:paraId="6CA860C1" w14:textId="77777777" w:rsidR="00BA368C" w:rsidRPr="00E850F3" w:rsidRDefault="00BA368C" w:rsidP="00BA368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850F3">
        <w:rPr>
          <w:rFonts w:ascii="Arial" w:hAnsi="Arial" w:cs="Arial"/>
          <w:b/>
          <w:sz w:val="24"/>
          <w:szCs w:val="24"/>
          <w:lang w:val="mn-MN"/>
        </w:rPr>
        <w:t xml:space="preserve">     ТУХАЙ ХУУЛЬД НЭМЭЛТ, ӨӨРЧЛӨЛТ</w:t>
      </w:r>
    </w:p>
    <w:p w14:paraId="1294B8EA" w14:textId="77777777" w:rsidR="00BA368C" w:rsidRPr="00E850F3" w:rsidRDefault="00BA368C" w:rsidP="00BA368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850F3">
        <w:rPr>
          <w:rFonts w:ascii="Arial" w:hAnsi="Arial" w:cs="Arial"/>
          <w:b/>
          <w:sz w:val="24"/>
          <w:szCs w:val="24"/>
          <w:lang w:val="mn-MN"/>
        </w:rPr>
        <w:t xml:space="preserve">      ОРУУЛАХ ТУХАЙ</w:t>
      </w:r>
    </w:p>
    <w:p w14:paraId="6E869297" w14:textId="77777777" w:rsidR="00BA368C" w:rsidRPr="00E850F3" w:rsidRDefault="00BA368C" w:rsidP="00BA368C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3BB2A3CA" w14:textId="77777777" w:rsidR="00BA368C" w:rsidRPr="00E850F3" w:rsidRDefault="00BA368C" w:rsidP="00BA36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E850F3">
        <w:rPr>
          <w:rFonts w:ascii="Arial" w:hAnsi="Arial" w:cs="Arial"/>
          <w:sz w:val="24"/>
          <w:szCs w:val="24"/>
          <w:lang w:val="mn-MN"/>
        </w:rPr>
        <w:t xml:space="preserve">Монгол Улсын Засгийн газрын тухай хуулийн 20 дугаар зүйлийн 5 дахь хэсгийн 8 дахь заалтад доор дурдсан агуулга бүхий дэд заалт нэмсүгэй: </w:t>
      </w:r>
      <w:bookmarkStart w:id="0" w:name="_Hlk88591106"/>
    </w:p>
    <w:p w14:paraId="4F425CD1" w14:textId="77777777" w:rsidR="00BA368C" w:rsidRPr="00E850F3" w:rsidRDefault="00BA368C" w:rsidP="00BA36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FEF8F00" w14:textId="77777777" w:rsidR="00BA368C" w:rsidRPr="00E850F3" w:rsidRDefault="00BA368C" w:rsidP="00BA368C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sz w:val="24"/>
          <w:szCs w:val="24"/>
          <w:lang w:val="mn-MN"/>
        </w:rPr>
        <w:t>“-төр, хувийн хэвшлийн түншлэлийн төсөв, санхүүгийн удирдлага</w:t>
      </w:r>
      <w:bookmarkEnd w:id="0"/>
      <w:r w:rsidRPr="00E850F3">
        <w:rPr>
          <w:rFonts w:ascii="Arial" w:hAnsi="Arial" w:cs="Arial"/>
          <w:sz w:val="24"/>
          <w:szCs w:val="24"/>
          <w:lang w:val="mn-MN"/>
        </w:rPr>
        <w:t xml:space="preserve"> болон хяналт.”</w:t>
      </w:r>
    </w:p>
    <w:p w14:paraId="644DBB01" w14:textId="77777777" w:rsidR="00BA368C" w:rsidRPr="00E850F3" w:rsidRDefault="00BA368C" w:rsidP="00BA368C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150C048F" w14:textId="77777777" w:rsidR="00BA368C" w:rsidRPr="00E850F3" w:rsidRDefault="00BA368C" w:rsidP="00BA368C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E850F3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E850F3">
        <w:rPr>
          <w:rFonts w:ascii="Arial" w:hAnsi="Arial" w:cs="Arial"/>
          <w:sz w:val="24"/>
          <w:szCs w:val="24"/>
          <w:lang w:val="mn-MN"/>
        </w:rPr>
        <w:t xml:space="preserve">Монгол Улсын Засгийн газрын тухай хуулийн 20 дугаар зүйлийн 5 дахь хэсгийн 2 дахь заалтын “-концесс, </w:t>
      </w:r>
      <w:bookmarkStart w:id="1" w:name="_Hlk88590646"/>
      <w:r w:rsidRPr="00E850F3">
        <w:rPr>
          <w:rFonts w:ascii="Arial" w:hAnsi="Arial" w:cs="Arial"/>
          <w:sz w:val="24"/>
          <w:szCs w:val="24"/>
          <w:lang w:val="mn-MN"/>
        </w:rPr>
        <w:t>төр-хувийн хэвшлийн түншлэлийн асуудал</w:t>
      </w:r>
      <w:bookmarkEnd w:id="1"/>
      <w:r w:rsidRPr="00E850F3">
        <w:rPr>
          <w:rFonts w:ascii="Arial" w:hAnsi="Arial" w:cs="Arial"/>
          <w:sz w:val="24"/>
          <w:szCs w:val="24"/>
          <w:lang w:val="mn-MN"/>
        </w:rPr>
        <w:t xml:space="preserve">;” гэснийг “-төр, хувийн хэвшлийн түншлэлийн асуудал;” гэж өөрчилсүгэй. </w:t>
      </w:r>
    </w:p>
    <w:p w14:paraId="0917AAB5" w14:textId="77777777" w:rsidR="00BA368C" w:rsidRPr="00E850F3" w:rsidRDefault="00BA368C" w:rsidP="00BA368C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6BFCA38A" w14:textId="77777777" w:rsidR="00BA368C" w:rsidRPr="00E850F3" w:rsidRDefault="00BA368C" w:rsidP="00BA36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b/>
          <w:sz w:val="24"/>
          <w:szCs w:val="24"/>
          <w:lang w:val="mn-MN"/>
        </w:rPr>
        <w:t>3 дугаар зүйл.</w:t>
      </w:r>
      <w:r w:rsidRPr="00E850F3">
        <w:rPr>
          <w:rFonts w:ascii="Arial" w:hAnsi="Arial" w:cs="Arial"/>
          <w:sz w:val="24"/>
          <w:szCs w:val="24"/>
          <w:lang w:val="mn-MN"/>
        </w:rPr>
        <w:t xml:space="preserve">Энэ хуулийг Төр, хувийн хэвшлийн түншлэлийн тухай хууль хүчин төгөлдөр болсон өдрөөс эхлэн дагаж мөрдөнө. </w:t>
      </w:r>
    </w:p>
    <w:p w14:paraId="561AD167" w14:textId="77777777" w:rsidR="00BA368C" w:rsidRPr="00E850F3" w:rsidRDefault="00BA368C" w:rsidP="00BA36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5DE04863" w14:textId="77777777" w:rsidR="00BA368C" w:rsidRPr="00E850F3" w:rsidRDefault="00BA368C" w:rsidP="00BA36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045F45B" w14:textId="77777777" w:rsidR="00BA368C" w:rsidRPr="00E850F3" w:rsidRDefault="00BA368C" w:rsidP="00BA368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6BBFA3D" w14:textId="77777777" w:rsidR="00BA368C" w:rsidRPr="00E850F3" w:rsidRDefault="00BA368C" w:rsidP="00BA368C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</w:p>
    <w:p w14:paraId="447BABF6" w14:textId="77777777" w:rsidR="00BA368C" w:rsidRPr="00E850F3" w:rsidRDefault="00BA368C" w:rsidP="00BA368C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39D6B9A4" w14:textId="59DF2390" w:rsidR="00E35E66" w:rsidRPr="003F243C" w:rsidRDefault="00BA368C" w:rsidP="00BA368C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E35E66" w:rsidRPr="003F243C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C664E"/>
    <w:rsid w:val="000D1930"/>
    <w:rsid w:val="000D6DB1"/>
    <w:rsid w:val="00152421"/>
    <w:rsid w:val="0026117C"/>
    <w:rsid w:val="003059E4"/>
    <w:rsid w:val="003B5D55"/>
    <w:rsid w:val="003F243C"/>
    <w:rsid w:val="003F4A48"/>
    <w:rsid w:val="0051050A"/>
    <w:rsid w:val="00573D6D"/>
    <w:rsid w:val="0062216E"/>
    <w:rsid w:val="00674E87"/>
    <w:rsid w:val="00696823"/>
    <w:rsid w:val="006A10DE"/>
    <w:rsid w:val="006C7DA8"/>
    <w:rsid w:val="006D2DEC"/>
    <w:rsid w:val="006E1CFF"/>
    <w:rsid w:val="007271D3"/>
    <w:rsid w:val="007F046D"/>
    <w:rsid w:val="008B596B"/>
    <w:rsid w:val="009C6088"/>
    <w:rsid w:val="00A26914"/>
    <w:rsid w:val="00AC5A05"/>
    <w:rsid w:val="00AF21DD"/>
    <w:rsid w:val="00B3066E"/>
    <w:rsid w:val="00BA368C"/>
    <w:rsid w:val="00C32701"/>
    <w:rsid w:val="00C72507"/>
    <w:rsid w:val="00CC06E7"/>
    <w:rsid w:val="00D034C7"/>
    <w:rsid w:val="00D45792"/>
    <w:rsid w:val="00DE6333"/>
    <w:rsid w:val="00E35E66"/>
    <w:rsid w:val="00E565CD"/>
    <w:rsid w:val="00EB7EE9"/>
    <w:rsid w:val="00EF64C4"/>
    <w:rsid w:val="00F134AE"/>
    <w:rsid w:val="00F20C1E"/>
    <w:rsid w:val="00F40E91"/>
    <w:rsid w:val="00F63007"/>
    <w:rsid w:val="00F95BF1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7271D3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2023-01-21T07:48:00Z</dcterms:created>
  <dcterms:modified xsi:type="dcterms:W3CDTF">2023-01-21T07:48:00Z</dcterms:modified>
</cp:coreProperties>
</file>