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36717" w:rsidRPr="00436717" w:rsidRDefault="00436717" w:rsidP="00436717">
      <w:pPr>
        <w:pStyle w:val="Title"/>
        <w:ind w:left="-142" w:right="-357"/>
        <w:rPr>
          <w:rFonts w:ascii="Arial" w:hAnsi="Arial" w:cs="Arial"/>
          <w:b w:val="0"/>
          <w:bCs w:val="0"/>
          <w:color w:val="3333FF"/>
          <w:sz w:val="32"/>
          <w:szCs w:val="32"/>
        </w:rPr>
      </w:pPr>
      <w:r>
        <w:rPr>
          <w:rFonts w:ascii="Arial" w:hAnsi="Arial" w:cs="Arial"/>
          <w:noProof/>
          <w:lang w:val="en-US" w:eastAsia="en-US"/>
        </w:rPr>
        <w:drawing>
          <wp:anchor distT="0" distB="0" distL="114300" distR="114300" simplePos="0" relativeHeight="251660288" behindDoc="0" locked="0" layoutInCell="1" allowOverlap="1">
            <wp:simplePos x="0" y="0"/>
            <wp:positionH relativeFrom="column">
              <wp:align>center</wp:align>
            </wp:positionH>
            <wp:positionV relativeFrom="paragraph">
              <wp:posOffset>-457200</wp:posOffset>
            </wp:positionV>
            <wp:extent cx="1038225" cy="1143000"/>
            <wp:effectExtent l="1905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r w:rsidRPr="00436717">
        <w:rPr>
          <w:rFonts w:ascii="Arial" w:hAnsi="Arial" w:cs="Arial"/>
          <w:color w:val="3333FF"/>
          <w:sz w:val="32"/>
          <w:szCs w:val="32"/>
        </w:rPr>
        <w:t>МОНГОЛ  УЛСЫН  ХУУЛЬ</w:t>
      </w:r>
    </w:p>
    <w:p w:rsidR="00436717" w:rsidRPr="002E7FE6" w:rsidRDefault="00436717" w:rsidP="00436717">
      <w:pPr>
        <w:jc w:val="both"/>
        <w:rPr>
          <w:rFonts w:ascii="Arial" w:hAnsi="Arial" w:cs="Arial"/>
          <w:color w:val="3366FF"/>
          <w:sz w:val="20"/>
          <w:szCs w:val="20"/>
          <w:lang w:val="ms-MY"/>
        </w:rPr>
      </w:pPr>
      <w:r>
        <w:rPr>
          <w:rFonts w:ascii="Arial" w:hAnsi="Arial" w:cs="Arial"/>
          <w:color w:val="3366FF"/>
          <w:sz w:val="20"/>
          <w:szCs w:val="20"/>
          <w:u w:val="single"/>
          <w:lang w:val="ms-MY"/>
        </w:rPr>
        <w:t xml:space="preserve"> </w:t>
      </w:r>
      <w:r>
        <w:rPr>
          <w:rFonts w:ascii="Arial" w:hAnsi="Arial" w:cs="Arial"/>
          <w:color w:val="3366FF"/>
          <w:sz w:val="20"/>
          <w:szCs w:val="20"/>
          <w:u w:val="single"/>
        </w:rPr>
        <w:t>2016</w:t>
      </w:r>
      <w:r>
        <w:rPr>
          <w:rFonts w:ascii="Arial" w:hAnsi="Arial" w:cs="Arial"/>
          <w:color w:val="3366FF"/>
          <w:sz w:val="20"/>
          <w:szCs w:val="20"/>
          <w:u w:val="single"/>
          <w:lang w:val="ms-MY"/>
        </w:rPr>
        <w:t xml:space="preserve"> </w:t>
      </w:r>
      <w:r w:rsidRPr="002E7FE6">
        <w:rPr>
          <w:rFonts w:ascii="Arial" w:hAnsi="Arial" w:cs="Arial"/>
          <w:color w:val="3366FF"/>
          <w:sz w:val="20"/>
          <w:szCs w:val="20"/>
          <w:lang w:val="ms-MY"/>
        </w:rPr>
        <w:t xml:space="preserve"> </w:t>
      </w:r>
      <w:r w:rsidRPr="002E7FE6">
        <w:rPr>
          <w:rFonts w:ascii="Arial" w:hAnsi="Arial" w:cs="Arial"/>
          <w:color w:val="3366FF"/>
          <w:sz w:val="20"/>
          <w:szCs w:val="20"/>
        </w:rPr>
        <w:t>о</w:t>
      </w:r>
      <w:r w:rsidRPr="002E7FE6">
        <w:rPr>
          <w:rFonts w:ascii="Arial" w:hAnsi="Arial" w:cs="Arial"/>
          <w:color w:val="3366FF"/>
          <w:sz w:val="20"/>
          <w:szCs w:val="20"/>
          <w:lang w:val="ms-MY"/>
        </w:rPr>
        <w:t xml:space="preserve">ны </w:t>
      </w:r>
      <w:r>
        <w:rPr>
          <w:rFonts w:ascii="Arial" w:hAnsi="Arial" w:cs="Arial"/>
          <w:color w:val="3366FF"/>
          <w:sz w:val="20"/>
          <w:szCs w:val="20"/>
          <w:u w:val="single"/>
          <w:lang w:val="ms-MY"/>
        </w:rPr>
        <w:t xml:space="preserve"> </w:t>
      </w:r>
      <w:r>
        <w:rPr>
          <w:rFonts w:ascii="Arial" w:hAnsi="Arial" w:cs="Arial"/>
          <w:color w:val="3366FF"/>
          <w:sz w:val="20"/>
          <w:szCs w:val="20"/>
          <w:u w:val="single"/>
        </w:rPr>
        <w:t>02</w:t>
      </w:r>
      <w:r>
        <w:rPr>
          <w:rFonts w:ascii="Arial" w:hAnsi="Arial" w:cs="Arial"/>
          <w:color w:val="3366FF"/>
          <w:sz w:val="20"/>
          <w:szCs w:val="20"/>
          <w:u w:val="single"/>
          <w:lang w:val="ms-MY"/>
        </w:rPr>
        <w:t xml:space="preserve"> </w:t>
      </w:r>
      <w:r w:rsidRPr="002E7FE6">
        <w:rPr>
          <w:rFonts w:ascii="Arial" w:hAnsi="Arial" w:cs="Arial"/>
          <w:color w:val="3366FF"/>
          <w:sz w:val="20"/>
          <w:szCs w:val="20"/>
          <w:lang w:val="ms-MY"/>
        </w:rPr>
        <w:t xml:space="preserve"> сарын</w:t>
      </w:r>
      <w:r w:rsidRPr="002E7FE6">
        <w:rPr>
          <w:rFonts w:ascii="Arial" w:hAnsi="Arial" w:cs="Arial"/>
          <w:color w:val="3366FF"/>
          <w:sz w:val="20"/>
          <w:szCs w:val="20"/>
        </w:rPr>
        <w:t xml:space="preserve"> </w:t>
      </w:r>
      <w:r>
        <w:rPr>
          <w:rFonts w:ascii="Arial" w:hAnsi="Arial" w:cs="Arial"/>
          <w:color w:val="3366FF"/>
          <w:sz w:val="20"/>
          <w:szCs w:val="20"/>
          <w:u w:val="single"/>
        </w:rPr>
        <w:t xml:space="preserve"> 05 </w:t>
      </w:r>
      <w:r w:rsidRPr="002E7FE6">
        <w:rPr>
          <w:rFonts w:ascii="Arial" w:hAnsi="Arial" w:cs="Arial"/>
          <w:color w:val="3366FF"/>
          <w:sz w:val="20"/>
          <w:szCs w:val="20"/>
        </w:rPr>
        <w:t xml:space="preserve"> </w:t>
      </w:r>
      <w:r w:rsidRPr="002E7FE6">
        <w:rPr>
          <w:rFonts w:ascii="Arial" w:hAnsi="Arial" w:cs="Arial"/>
          <w:color w:val="3366FF"/>
          <w:sz w:val="20"/>
          <w:szCs w:val="20"/>
          <w:lang w:val="ms-MY"/>
        </w:rPr>
        <w:t>өдөр</w:t>
      </w:r>
      <w:r w:rsidRPr="002E7FE6">
        <w:rPr>
          <w:rFonts w:ascii="Arial" w:hAnsi="Arial" w:cs="Arial"/>
          <w:color w:val="3366FF"/>
          <w:sz w:val="20"/>
          <w:szCs w:val="20"/>
          <w:lang w:val="ms-MY"/>
        </w:rPr>
        <w:tab/>
      </w:r>
      <w:r w:rsidRPr="002E7FE6">
        <w:rPr>
          <w:rFonts w:ascii="Arial" w:hAnsi="Arial" w:cs="Arial"/>
          <w:color w:val="3366FF"/>
          <w:sz w:val="20"/>
          <w:szCs w:val="20"/>
          <w:lang w:val="ms-MY"/>
        </w:rPr>
        <w:tab/>
      </w:r>
      <w:r w:rsidRPr="002E7FE6">
        <w:rPr>
          <w:rFonts w:ascii="Arial" w:hAnsi="Arial" w:cs="Arial"/>
          <w:color w:val="3366FF"/>
          <w:sz w:val="20"/>
          <w:szCs w:val="20"/>
          <w:lang w:val="ms-MY"/>
        </w:rPr>
        <w:tab/>
      </w:r>
      <w:r w:rsidRPr="002E7FE6">
        <w:rPr>
          <w:rFonts w:ascii="Arial" w:hAnsi="Arial" w:cs="Arial"/>
          <w:color w:val="3366FF"/>
          <w:sz w:val="20"/>
          <w:szCs w:val="20"/>
          <w:lang w:val="ms-MY"/>
        </w:rPr>
        <w:tab/>
        <w:t xml:space="preserve">       </w:t>
      </w:r>
      <w:r>
        <w:rPr>
          <w:rFonts w:ascii="Arial" w:hAnsi="Arial" w:cs="Arial"/>
          <w:color w:val="3366FF"/>
          <w:sz w:val="20"/>
          <w:szCs w:val="20"/>
          <w:lang w:val="ms-MY"/>
        </w:rPr>
        <w:t xml:space="preserve">     </w:t>
      </w:r>
      <w:r w:rsidRPr="002E7FE6">
        <w:rPr>
          <w:rFonts w:ascii="Arial" w:hAnsi="Arial" w:cs="Arial"/>
          <w:color w:val="3366FF"/>
          <w:sz w:val="20"/>
          <w:szCs w:val="20"/>
          <w:lang w:val="ms-MY"/>
        </w:rPr>
        <w:t>Төрийн ордон, Улаанбаатар хот</w:t>
      </w:r>
    </w:p>
    <w:p w:rsidR="00336BFD" w:rsidRDefault="00336BFD" w:rsidP="00336BFD">
      <w:pPr>
        <w:spacing w:after="0" w:line="240" w:lineRule="auto"/>
        <w:jc w:val="center"/>
        <w:rPr>
          <w:rFonts w:ascii="Arial" w:hAnsi="Arial" w:cs="Arial"/>
          <w:b/>
          <w:bCs/>
          <w:sz w:val="24"/>
          <w:szCs w:val="24"/>
          <w:lang w:val="en-US"/>
        </w:rPr>
      </w:pPr>
    </w:p>
    <w:p w:rsidR="00B0762D" w:rsidRDefault="00B0762D" w:rsidP="00336BFD">
      <w:pPr>
        <w:spacing w:after="0" w:line="240" w:lineRule="auto"/>
        <w:jc w:val="center"/>
        <w:rPr>
          <w:rFonts w:ascii="Arial" w:hAnsi="Arial" w:cs="Arial"/>
          <w:b/>
          <w:bCs/>
          <w:sz w:val="24"/>
          <w:szCs w:val="24"/>
        </w:rPr>
      </w:pPr>
      <w:r>
        <w:rPr>
          <w:rFonts w:ascii="Arial" w:hAnsi="Arial" w:cs="Arial"/>
          <w:b/>
          <w:bCs/>
          <w:sz w:val="24"/>
          <w:szCs w:val="24"/>
        </w:rPr>
        <w:t>ХҮҮХДИЙН ЭРХИЙН ТУХАЙ</w:t>
      </w:r>
    </w:p>
    <w:p w:rsidR="00B0762D" w:rsidRDefault="00B0762D" w:rsidP="00336BFD">
      <w:pPr>
        <w:spacing w:after="0" w:line="240" w:lineRule="auto"/>
        <w:jc w:val="center"/>
        <w:rPr>
          <w:rFonts w:ascii="Arial" w:hAnsi="Arial" w:cs="Arial"/>
          <w:b/>
          <w:bCs/>
          <w:sz w:val="24"/>
          <w:szCs w:val="24"/>
        </w:rPr>
      </w:pPr>
    </w:p>
    <w:p w:rsidR="00B0762D" w:rsidRDefault="00B0762D" w:rsidP="00336BFD">
      <w:pPr>
        <w:spacing w:after="0" w:line="240" w:lineRule="auto"/>
        <w:jc w:val="center"/>
        <w:rPr>
          <w:rFonts w:ascii="Arial" w:hAnsi="Arial" w:cs="Arial"/>
          <w:b/>
          <w:bCs/>
          <w:sz w:val="24"/>
          <w:szCs w:val="24"/>
        </w:rPr>
      </w:pPr>
      <w:r>
        <w:rPr>
          <w:rFonts w:ascii="Arial" w:hAnsi="Arial" w:cs="Arial"/>
          <w:b/>
          <w:bCs/>
          <w:sz w:val="24"/>
          <w:szCs w:val="24"/>
        </w:rPr>
        <w:t>НЭГДҮГЭЭР БҮЛЭГ</w:t>
      </w:r>
    </w:p>
    <w:p w:rsidR="00B0762D" w:rsidRDefault="00B0762D" w:rsidP="00336BFD">
      <w:pPr>
        <w:spacing w:after="0" w:line="240" w:lineRule="auto"/>
        <w:jc w:val="center"/>
        <w:rPr>
          <w:rFonts w:ascii="Arial" w:hAnsi="Arial" w:cs="Arial"/>
          <w:b/>
          <w:bCs/>
          <w:sz w:val="24"/>
          <w:szCs w:val="24"/>
        </w:rPr>
      </w:pPr>
      <w:r>
        <w:rPr>
          <w:rFonts w:ascii="Arial" w:hAnsi="Arial" w:cs="Arial"/>
          <w:b/>
          <w:bCs/>
          <w:sz w:val="24"/>
          <w:szCs w:val="24"/>
        </w:rPr>
        <w:t>НИЙТЛЭГ ҮНДЭСЛЭЛ</w:t>
      </w:r>
    </w:p>
    <w:p w:rsidR="00B0762D" w:rsidRDefault="00B0762D" w:rsidP="00336BFD">
      <w:pPr>
        <w:spacing w:after="0" w:line="240" w:lineRule="auto"/>
        <w:jc w:val="both"/>
        <w:rPr>
          <w:rFonts w:ascii="Arial" w:hAnsi="Arial" w:cs="Arial"/>
          <w:b/>
          <w:bCs/>
          <w:sz w:val="24"/>
          <w:szCs w:val="24"/>
        </w:rPr>
      </w:pPr>
      <w:r>
        <w:rPr>
          <w:rFonts w:ascii="Arial" w:hAnsi="Arial" w:cs="Arial"/>
          <w:b/>
          <w:bCs/>
          <w:sz w:val="24"/>
          <w:szCs w:val="24"/>
        </w:rPr>
        <w:tab/>
      </w:r>
    </w:p>
    <w:p w:rsidR="00B0762D" w:rsidRDefault="00B0762D" w:rsidP="00336BFD">
      <w:pPr>
        <w:spacing w:after="0" w:line="240" w:lineRule="auto"/>
        <w:jc w:val="both"/>
        <w:rPr>
          <w:rFonts w:ascii="Arial" w:hAnsi="Arial" w:cs="Arial"/>
          <w:sz w:val="24"/>
          <w:szCs w:val="24"/>
        </w:rPr>
      </w:pPr>
      <w:r>
        <w:rPr>
          <w:rFonts w:ascii="Arial" w:hAnsi="Arial" w:cs="Arial"/>
          <w:b/>
          <w:bCs/>
          <w:sz w:val="24"/>
          <w:szCs w:val="24"/>
        </w:rPr>
        <w:tab/>
        <w:t>1 дүгээр зүйл.Хуулийн зорилт</w:t>
      </w:r>
    </w:p>
    <w:p w:rsidR="00B0762D" w:rsidRDefault="00B0762D" w:rsidP="00336BFD">
      <w:pPr>
        <w:spacing w:after="0" w:line="240" w:lineRule="auto"/>
        <w:jc w:val="both"/>
        <w:rPr>
          <w:rFonts w:ascii="Arial" w:hAnsi="Arial" w:cs="Arial"/>
          <w:sz w:val="24"/>
          <w:szCs w:val="24"/>
        </w:rPr>
      </w:pPr>
      <w:r>
        <w:rPr>
          <w:rFonts w:ascii="Arial" w:hAnsi="Arial" w:cs="Arial"/>
          <w:sz w:val="24"/>
          <w:szCs w:val="24"/>
        </w:rPr>
        <w:tab/>
      </w:r>
    </w:p>
    <w:p w:rsidR="00B0762D" w:rsidRDefault="00B0762D" w:rsidP="00336BFD">
      <w:pPr>
        <w:spacing w:after="0" w:line="240" w:lineRule="auto"/>
        <w:jc w:val="both"/>
        <w:rPr>
          <w:rFonts w:ascii="Arial" w:hAnsi="Arial" w:cs="Arial"/>
          <w:sz w:val="24"/>
          <w:szCs w:val="24"/>
        </w:rPr>
      </w:pPr>
      <w:r>
        <w:rPr>
          <w:rFonts w:ascii="Arial" w:hAnsi="Arial" w:cs="Arial"/>
          <w:sz w:val="24"/>
          <w:szCs w:val="24"/>
        </w:rPr>
        <w:tab/>
        <w:t>1.1.Энэ хуулийн зорилт нь хүүхдийн эрхийг хамгаалах чиг үүрэг бүхий төрийн байгууллага, иргэн, хуулийн этгээдийн бүрэн эрхийг тодорхойлж, хүүхдийн эрхийг хангах тогтолцоог бий болгох, хүүхдийн эрх, эрх чөлөөг хэрэгжүүлэхтэй холбогдсон харилцааг зохицуулахад оршино.</w:t>
      </w:r>
    </w:p>
    <w:p w:rsidR="00B0762D" w:rsidRDefault="00B0762D" w:rsidP="00336BFD">
      <w:pPr>
        <w:spacing w:after="0" w:line="240" w:lineRule="auto"/>
        <w:jc w:val="both"/>
        <w:rPr>
          <w:rFonts w:ascii="Arial" w:hAnsi="Arial" w:cs="Arial"/>
          <w:sz w:val="24"/>
          <w:szCs w:val="24"/>
        </w:rPr>
      </w:pPr>
    </w:p>
    <w:p w:rsidR="00B0762D" w:rsidRDefault="00B0762D" w:rsidP="00336BFD">
      <w:pPr>
        <w:spacing w:after="0" w:line="240" w:lineRule="auto"/>
        <w:jc w:val="both"/>
        <w:rPr>
          <w:rFonts w:ascii="Arial" w:hAnsi="Arial" w:cs="Arial"/>
          <w:sz w:val="24"/>
          <w:szCs w:val="24"/>
        </w:rPr>
      </w:pPr>
      <w:r>
        <w:rPr>
          <w:rFonts w:ascii="Arial" w:hAnsi="Arial" w:cs="Arial"/>
          <w:sz w:val="24"/>
          <w:szCs w:val="24"/>
        </w:rPr>
        <w:tab/>
      </w:r>
      <w:r>
        <w:rPr>
          <w:rFonts w:ascii="Arial" w:hAnsi="Arial" w:cs="Arial"/>
          <w:b/>
          <w:bCs/>
          <w:sz w:val="24"/>
          <w:szCs w:val="24"/>
        </w:rPr>
        <w:t>2 дугаар зүйл.Хүүхдийн эрхийн тухай хууль тогтоомж</w:t>
      </w:r>
    </w:p>
    <w:p w:rsidR="00B0762D" w:rsidRDefault="00B0762D" w:rsidP="00336BFD">
      <w:pPr>
        <w:spacing w:after="0" w:line="240" w:lineRule="auto"/>
        <w:jc w:val="both"/>
        <w:rPr>
          <w:rFonts w:ascii="Arial" w:hAnsi="Arial" w:cs="Arial"/>
          <w:sz w:val="24"/>
          <w:szCs w:val="24"/>
        </w:rPr>
      </w:pPr>
      <w:r>
        <w:rPr>
          <w:rFonts w:ascii="Arial" w:hAnsi="Arial" w:cs="Arial"/>
          <w:sz w:val="24"/>
          <w:szCs w:val="24"/>
        </w:rPr>
        <w:tab/>
      </w:r>
    </w:p>
    <w:p w:rsidR="00B0762D" w:rsidRDefault="00B0762D" w:rsidP="00336BFD">
      <w:pPr>
        <w:spacing w:after="0" w:line="240" w:lineRule="auto"/>
        <w:jc w:val="both"/>
        <w:rPr>
          <w:rFonts w:ascii="Arial" w:hAnsi="Arial" w:cs="Arial"/>
          <w:sz w:val="24"/>
          <w:szCs w:val="24"/>
        </w:rPr>
      </w:pPr>
      <w:r>
        <w:rPr>
          <w:rFonts w:ascii="Arial" w:hAnsi="Arial" w:cs="Arial"/>
          <w:sz w:val="24"/>
          <w:szCs w:val="24"/>
        </w:rPr>
        <w:tab/>
        <w:t>2.1.Хүүхдийн эрхийн тухай хууль тогтоомж нь Монгол  Улсын</w:t>
      </w:r>
      <w:r>
        <w:rPr>
          <w:rFonts w:ascii="Arial" w:hAnsi="Arial" w:cs="Arial"/>
          <w:b/>
          <w:bCs/>
          <w:i/>
          <w:iCs/>
          <w:sz w:val="24"/>
          <w:szCs w:val="24"/>
        </w:rPr>
        <w:t xml:space="preserve"> </w:t>
      </w:r>
      <w:r>
        <w:rPr>
          <w:rFonts w:ascii="Arial" w:hAnsi="Arial" w:cs="Arial"/>
          <w:sz w:val="24"/>
          <w:szCs w:val="24"/>
        </w:rPr>
        <w:t>Үндсэн хууль</w:t>
      </w:r>
      <w:r>
        <w:rPr>
          <w:rStyle w:val="FootnoteReference"/>
          <w:rFonts w:ascii="Arial" w:hAnsi="Arial" w:cs="Arial"/>
          <w:sz w:val="24"/>
          <w:szCs w:val="24"/>
        </w:rPr>
        <w:footnoteReference w:id="1"/>
      </w:r>
      <w:r>
        <w:rPr>
          <w:rFonts w:ascii="Arial" w:hAnsi="Arial" w:cs="Arial"/>
          <w:sz w:val="24"/>
          <w:szCs w:val="24"/>
        </w:rPr>
        <w:t>, Иргэний хууль</w:t>
      </w:r>
      <w:r>
        <w:rPr>
          <w:rStyle w:val="FootnoteReference"/>
          <w:rFonts w:ascii="Arial" w:hAnsi="Arial" w:cs="Arial"/>
          <w:sz w:val="24"/>
          <w:szCs w:val="24"/>
        </w:rPr>
        <w:footnoteReference w:id="2"/>
      </w:r>
      <w:r>
        <w:rPr>
          <w:rFonts w:ascii="Arial" w:hAnsi="Arial" w:cs="Arial"/>
          <w:sz w:val="24"/>
          <w:szCs w:val="24"/>
        </w:rPr>
        <w:t xml:space="preserve">, Гэр бүлийн тухай </w:t>
      </w:r>
      <w:r>
        <w:rPr>
          <w:rStyle w:val="FootnoteReference"/>
          <w:rFonts w:ascii="Arial" w:hAnsi="Arial" w:cs="Arial"/>
          <w:sz w:val="24"/>
          <w:szCs w:val="24"/>
        </w:rPr>
        <w:footnoteReference w:id="3"/>
      </w:r>
      <w:r>
        <w:rPr>
          <w:rFonts w:ascii="Arial" w:hAnsi="Arial" w:cs="Arial"/>
          <w:sz w:val="24"/>
          <w:szCs w:val="24"/>
        </w:rPr>
        <w:t>, Хүүхэд хамгааллын тухай, энэ хууль болон эдгээр хуультай нийцүүлэн гаргасан хууль тогтоомжийн бусад актаас бүрдэнэ.</w:t>
      </w:r>
    </w:p>
    <w:p w:rsidR="00B0762D" w:rsidRDefault="00B0762D" w:rsidP="00336BFD">
      <w:pPr>
        <w:spacing w:after="0" w:line="240" w:lineRule="auto"/>
        <w:jc w:val="both"/>
        <w:rPr>
          <w:rFonts w:ascii="Arial" w:hAnsi="Arial" w:cs="Arial"/>
          <w:sz w:val="24"/>
          <w:szCs w:val="24"/>
        </w:rPr>
      </w:pPr>
    </w:p>
    <w:p w:rsidR="00B0762D" w:rsidRDefault="00B0762D" w:rsidP="00336BFD">
      <w:pPr>
        <w:spacing w:after="0" w:line="240" w:lineRule="auto"/>
        <w:jc w:val="both"/>
        <w:rPr>
          <w:rFonts w:ascii="Arial" w:hAnsi="Arial" w:cs="Arial"/>
          <w:sz w:val="24"/>
          <w:szCs w:val="24"/>
        </w:rPr>
      </w:pPr>
      <w:r>
        <w:rPr>
          <w:rFonts w:ascii="Arial" w:hAnsi="Arial" w:cs="Arial"/>
          <w:sz w:val="24"/>
          <w:szCs w:val="24"/>
        </w:rPr>
        <w:tab/>
        <w:t xml:space="preserve">2.2.Хүүхдийн эрхийн зарчим, нэр томьёо, ухагдахууныг тайлбарлахад Монгол Улсын хууль, Монгол Улсын олон улсын гэрээний заалтыг хэрэглэж болно. </w:t>
      </w:r>
    </w:p>
    <w:p w:rsidR="00B0762D" w:rsidRDefault="00B0762D" w:rsidP="00336BFD">
      <w:pPr>
        <w:spacing w:after="0" w:line="240" w:lineRule="auto"/>
        <w:jc w:val="center"/>
        <w:rPr>
          <w:rFonts w:ascii="Arial" w:hAnsi="Arial" w:cs="Arial"/>
          <w:sz w:val="24"/>
          <w:szCs w:val="24"/>
        </w:rPr>
      </w:pPr>
    </w:p>
    <w:p w:rsidR="00B0762D" w:rsidRDefault="00B0762D" w:rsidP="00336BFD">
      <w:pPr>
        <w:spacing w:after="0" w:line="240" w:lineRule="auto"/>
        <w:jc w:val="both"/>
        <w:rPr>
          <w:rFonts w:ascii="Arial" w:hAnsi="Arial" w:cs="Arial"/>
          <w:b/>
          <w:bCs/>
          <w:sz w:val="24"/>
          <w:szCs w:val="24"/>
        </w:rPr>
      </w:pPr>
      <w:r>
        <w:rPr>
          <w:rFonts w:ascii="Arial" w:hAnsi="Arial" w:cs="Arial"/>
          <w:b/>
          <w:bCs/>
          <w:sz w:val="24"/>
          <w:szCs w:val="24"/>
        </w:rPr>
        <w:tab/>
        <w:t>3 дугаар зүйл.Хуулийн үйлчлэх хүрээ</w:t>
      </w:r>
    </w:p>
    <w:p w:rsidR="00B0762D" w:rsidRDefault="00B0762D" w:rsidP="00336BFD">
      <w:pPr>
        <w:spacing w:after="0" w:line="240" w:lineRule="auto"/>
        <w:jc w:val="center"/>
        <w:rPr>
          <w:rFonts w:ascii="Arial" w:hAnsi="Arial" w:cs="Arial"/>
          <w:b/>
          <w:bCs/>
          <w:sz w:val="24"/>
          <w:szCs w:val="24"/>
        </w:rPr>
      </w:pPr>
    </w:p>
    <w:p w:rsidR="00B0762D" w:rsidRDefault="00B0762D" w:rsidP="00336BFD">
      <w:pPr>
        <w:spacing w:after="0" w:line="240" w:lineRule="auto"/>
        <w:jc w:val="both"/>
        <w:rPr>
          <w:rFonts w:ascii="Arial" w:hAnsi="Arial" w:cs="Arial"/>
          <w:b/>
          <w:bCs/>
          <w:sz w:val="24"/>
          <w:szCs w:val="24"/>
        </w:rPr>
      </w:pPr>
      <w:r>
        <w:rPr>
          <w:rFonts w:ascii="Arial" w:hAnsi="Arial" w:cs="Arial"/>
          <w:sz w:val="24"/>
          <w:szCs w:val="24"/>
        </w:rPr>
        <w:tab/>
        <w:t>3.1.Хүүхдийг төрсөн цагаас нь эхлэн 18 насанд хүртэлх эрхийг</w:t>
      </w:r>
      <w:r>
        <w:rPr>
          <w:rFonts w:ascii="Arial" w:hAnsi="Arial" w:cs="Arial"/>
          <w:b/>
          <w:i/>
          <w:iCs/>
          <w:sz w:val="24"/>
          <w:szCs w:val="24"/>
        </w:rPr>
        <w:t xml:space="preserve"> </w:t>
      </w:r>
      <w:r>
        <w:rPr>
          <w:rFonts w:ascii="Arial" w:hAnsi="Arial" w:cs="Arial"/>
          <w:sz w:val="24"/>
          <w:szCs w:val="24"/>
        </w:rPr>
        <w:t>нь</w:t>
      </w:r>
      <w:r>
        <w:rPr>
          <w:rFonts w:ascii="Arial" w:hAnsi="Arial" w:cs="Arial"/>
          <w:b/>
          <w:sz w:val="24"/>
          <w:szCs w:val="24"/>
        </w:rPr>
        <w:t xml:space="preserve"> </w:t>
      </w:r>
      <w:r>
        <w:rPr>
          <w:rFonts w:ascii="Arial" w:hAnsi="Arial" w:cs="Arial"/>
          <w:sz w:val="24"/>
          <w:szCs w:val="24"/>
        </w:rPr>
        <w:t>хангахад энэ хууль үйлчилнэ.</w:t>
      </w:r>
    </w:p>
    <w:p w:rsidR="00B0762D" w:rsidRDefault="00B0762D" w:rsidP="00336BFD">
      <w:pPr>
        <w:spacing w:after="0" w:line="240" w:lineRule="auto"/>
        <w:jc w:val="both"/>
        <w:rPr>
          <w:rFonts w:ascii="Arial" w:hAnsi="Arial" w:cs="Arial"/>
          <w:b/>
          <w:bCs/>
          <w:sz w:val="24"/>
          <w:szCs w:val="24"/>
        </w:rPr>
      </w:pPr>
      <w:r>
        <w:rPr>
          <w:rFonts w:ascii="Arial" w:hAnsi="Arial" w:cs="Arial"/>
          <w:b/>
          <w:bCs/>
          <w:sz w:val="24"/>
          <w:szCs w:val="24"/>
        </w:rPr>
        <w:tab/>
      </w:r>
    </w:p>
    <w:p w:rsidR="00B0762D" w:rsidRDefault="00B0762D" w:rsidP="00336BFD">
      <w:pPr>
        <w:spacing w:after="0" w:line="240" w:lineRule="auto"/>
        <w:jc w:val="both"/>
        <w:rPr>
          <w:rFonts w:ascii="Arial" w:hAnsi="Arial" w:cs="Arial"/>
          <w:b/>
          <w:bCs/>
          <w:sz w:val="24"/>
          <w:szCs w:val="24"/>
        </w:rPr>
      </w:pPr>
      <w:r>
        <w:rPr>
          <w:rFonts w:ascii="Arial" w:hAnsi="Arial" w:cs="Arial"/>
          <w:b/>
          <w:bCs/>
          <w:sz w:val="24"/>
          <w:szCs w:val="24"/>
        </w:rPr>
        <w:tab/>
      </w:r>
      <w:r>
        <w:rPr>
          <w:rFonts w:ascii="Arial" w:hAnsi="Arial" w:cs="Arial"/>
          <w:sz w:val="24"/>
          <w:szCs w:val="24"/>
        </w:rPr>
        <w:t>3.2.Энэ хууль Монгол Улсад оршин суугаа гадаадын иргэн, харьяалалгүй хүний хүүхдэд нэгэн адил хамаарна.</w:t>
      </w:r>
    </w:p>
    <w:p w:rsidR="00B0762D" w:rsidRDefault="00B0762D" w:rsidP="00336BFD">
      <w:pPr>
        <w:spacing w:after="0" w:line="240" w:lineRule="auto"/>
        <w:jc w:val="both"/>
        <w:rPr>
          <w:rFonts w:ascii="Arial" w:hAnsi="Arial" w:cs="Arial"/>
          <w:b/>
          <w:bCs/>
          <w:sz w:val="24"/>
          <w:szCs w:val="24"/>
        </w:rPr>
      </w:pPr>
      <w:r>
        <w:rPr>
          <w:rFonts w:ascii="Arial" w:hAnsi="Arial" w:cs="Arial"/>
          <w:b/>
          <w:bCs/>
          <w:sz w:val="24"/>
          <w:szCs w:val="24"/>
        </w:rPr>
        <w:tab/>
      </w:r>
    </w:p>
    <w:p w:rsidR="00B0762D" w:rsidRDefault="00B0762D" w:rsidP="00336BFD">
      <w:pPr>
        <w:spacing w:after="0" w:line="240" w:lineRule="auto"/>
        <w:jc w:val="both"/>
        <w:rPr>
          <w:rFonts w:ascii="Arial" w:hAnsi="Arial" w:cs="Arial"/>
          <w:sz w:val="24"/>
          <w:szCs w:val="24"/>
        </w:rPr>
      </w:pPr>
      <w:r>
        <w:rPr>
          <w:rFonts w:ascii="Arial" w:hAnsi="Arial" w:cs="Arial"/>
          <w:b/>
          <w:bCs/>
          <w:sz w:val="24"/>
          <w:szCs w:val="24"/>
        </w:rPr>
        <w:tab/>
        <w:t>4 дүгээр зүйл.Хү</w:t>
      </w:r>
      <w:r>
        <w:rPr>
          <w:rStyle w:val="Strong"/>
          <w:rFonts w:ascii="Arial" w:hAnsi="Arial" w:cs="Arial"/>
          <w:sz w:val="24"/>
          <w:szCs w:val="24"/>
        </w:rPr>
        <w:t>үхдийн эрхийн үндсэн зарчим</w:t>
      </w:r>
    </w:p>
    <w:p w:rsidR="00B0762D" w:rsidRDefault="00B0762D" w:rsidP="00336BFD">
      <w:pPr>
        <w:spacing w:after="0" w:line="240" w:lineRule="auto"/>
        <w:jc w:val="center"/>
        <w:rPr>
          <w:rFonts w:ascii="Arial" w:hAnsi="Arial" w:cs="Arial"/>
          <w:sz w:val="24"/>
          <w:szCs w:val="24"/>
        </w:rPr>
      </w:pPr>
    </w:p>
    <w:p w:rsidR="00B0762D" w:rsidRDefault="00B0762D" w:rsidP="00336BFD">
      <w:pPr>
        <w:spacing w:after="0" w:line="240" w:lineRule="auto"/>
        <w:jc w:val="both"/>
        <w:rPr>
          <w:rFonts w:ascii="Arial" w:hAnsi="Arial" w:cs="Arial"/>
          <w:sz w:val="24"/>
          <w:szCs w:val="24"/>
        </w:rPr>
      </w:pPr>
      <w:r>
        <w:rPr>
          <w:rFonts w:ascii="Arial" w:hAnsi="Arial" w:cs="Arial"/>
          <w:sz w:val="24"/>
          <w:szCs w:val="24"/>
        </w:rPr>
        <w:tab/>
        <w:t>4.1.Хүүхдийн эрхийг хамгаалахад  дараахь зарчмыг баримтална:</w:t>
      </w:r>
    </w:p>
    <w:p w:rsidR="00B0762D" w:rsidRDefault="00B0762D" w:rsidP="00336BFD">
      <w:pPr>
        <w:spacing w:after="0" w:line="240" w:lineRule="auto"/>
        <w:jc w:val="both"/>
        <w:rPr>
          <w:rFonts w:ascii="Arial" w:hAnsi="Arial" w:cs="Arial"/>
          <w:sz w:val="24"/>
          <w:szCs w:val="24"/>
        </w:rPr>
      </w:pPr>
    </w:p>
    <w:p w:rsidR="00B0762D" w:rsidRDefault="00B0762D" w:rsidP="00336BFD">
      <w:pPr>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t>4.1.1.хүүхдийг ялгаварлан гадуурхахгүй байх;</w:t>
      </w:r>
    </w:p>
    <w:p w:rsidR="00B0762D" w:rsidRDefault="00B0762D" w:rsidP="00336BFD">
      <w:pPr>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t>4.1.2.төр, иргэн, хуулийн этгээд үйл ажиллагаа явуулахдаа хүүхдийн  язгуур эрхийг эн тэргүүнд хангахыг эрхэмлэж, хүүхэд эсэн мэнд амьдрах, хөгжих, хамгаалуулах, нийгмийн амьдралд оролцох эрхийг тэгш хангах;</w:t>
      </w:r>
    </w:p>
    <w:p w:rsidR="00B0762D" w:rsidRDefault="00B0762D" w:rsidP="00336BFD">
      <w:pPr>
        <w:spacing w:after="0" w:line="240" w:lineRule="auto"/>
        <w:jc w:val="both"/>
        <w:rPr>
          <w:rFonts w:ascii="Arial" w:hAnsi="Arial" w:cs="Arial"/>
          <w:sz w:val="24"/>
          <w:szCs w:val="24"/>
        </w:rPr>
      </w:pPr>
    </w:p>
    <w:p w:rsidR="00B0762D" w:rsidRDefault="00B0762D" w:rsidP="00336BFD">
      <w:pPr>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t>4.1.3.хүүхдийн нас, төлөвшлийн байдлыг харгалзан, түүний үзэл бодолд хүндэтгэлтэй хандах;</w:t>
      </w:r>
    </w:p>
    <w:p w:rsidR="00B0762D" w:rsidRDefault="00B0762D" w:rsidP="00336BFD">
      <w:pPr>
        <w:pStyle w:val="NormalWeb"/>
        <w:spacing w:before="0" w:after="0"/>
        <w:ind w:left="720" w:firstLine="720"/>
        <w:jc w:val="both"/>
        <w:rPr>
          <w:rFonts w:ascii="Arial" w:hAnsi="Arial" w:cs="Arial"/>
          <w:lang w:val="mn-MN"/>
        </w:rPr>
      </w:pPr>
    </w:p>
    <w:p w:rsidR="00B0762D" w:rsidRDefault="00B0762D" w:rsidP="00336BFD">
      <w:pPr>
        <w:spacing w:after="0" w:line="240" w:lineRule="auto"/>
        <w:jc w:val="both"/>
        <w:rPr>
          <w:rFonts w:ascii="Arial" w:hAnsi="Arial" w:cs="Arial"/>
          <w:sz w:val="24"/>
          <w:szCs w:val="24"/>
        </w:rPr>
      </w:pPr>
      <w:r>
        <w:rPr>
          <w:rFonts w:ascii="Arial" w:hAnsi="Arial" w:cs="Arial"/>
          <w:sz w:val="24"/>
          <w:szCs w:val="24"/>
        </w:rPr>
        <w:lastRenderedPageBreak/>
        <w:tab/>
      </w:r>
      <w:r>
        <w:rPr>
          <w:rFonts w:ascii="Arial" w:hAnsi="Arial" w:cs="Arial"/>
          <w:sz w:val="24"/>
          <w:szCs w:val="24"/>
        </w:rPr>
        <w:tab/>
        <w:t>4.1.4.хүүхдийн эрхийг хангахад үндэсний уламжлалт зан заншил, ёс суртахууны үнэт зүйлд тулгуурлах;</w:t>
      </w:r>
    </w:p>
    <w:p w:rsidR="00B0762D" w:rsidRDefault="00B0762D" w:rsidP="00336BFD">
      <w:pPr>
        <w:spacing w:after="0" w:line="240" w:lineRule="auto"/>
        <w:ind w:left="720" w:firstLine="720"/>
        <w:jc w:val="both"/>
        <w:rPr>
          <w:rFonts w:ascii="Arial" w:hAnsi="Arial" w:cs="Arial"/>
          <w:sz w:val="24"/>
          <w:szCs w:val="24"/>
        </w:rPr>
      </w:pPr>
    </w:p>
    <w:p w:rsidR="00B0762D" w:rsidRDefault="00B0762D" w:rsidP="00336BFD">
      <w:pPr>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t>4.1.5.хүүхдийг нас, бие, сэтгэхүйн онцлогт нь тохирсон мэдээ, мэдээллээр хангах.</w:t>
      </w:r>
    </w:p>
    <w:p w:rsidR="00B0762D" w:rsidRDefault="00B0762D" w:rsidP="00336BFD">
      <w:pPr>
        <w:spacing w:after="0" w:line="240" w:lineRule="auto"/>
        <w:jc w:val="center"/>
        <w:rPr>
          <w:rFonts w:ascii="Arial" w:hAnsi="Arial" w:cs="Arial"/>
          <w:sz w:val="24"/>
          <w:szCs w:val="24"/>
        </w:rPr>
      </w:pPr>
    </w:p>
    <w:p w:rsidR="00B0762D" w:rsidRDefault="00B0762D" w:rsidP="00336BFD">
      <w:pPr>
        <w:spacing w:after="0" w:line="240" w:lineRule="auto"/>
        <w:jc w:val="center"/>
        <w:rPr>
          <w:rFonts w:ascii="Arial" w:hAnsi="Arial" w:cs="Arial"/>
          <w:b/>
          <w:bCs/>
          <w:sz w:val="24"/>
          <w:szCs w:val="24"/>
        </w:rPr>
      </w:pPr>
      <w:r>
        <w:rPr>
          <w:rFonts w:ascii="Arial" w:hAnsi="Arial" w:cs="Arial"/>
          <w:b/>
          <w:bCs/>
          <w:sz w:val="24"/>
          <w:szCs w:val="24"/>
        </w:rPr>
        <w:t>ХОЁРДУГААР БҮЛЭГ</w:t>
      </w:r>
    </w:p>
    <w:p w:rsidR="00B0762D" w:rsidRDefault="00B0762D" w:rsidP="00336BFD">
      <w:pPr>
        <w:spacing w:after="0" w:line="240" w:lineRule="auto"/>
        <w:jc w:val="center"/>
        <w:rPr>
          <w:rFonts w:ascii="Arial" w:hAnsi="Arial" w:cs="Arial"/>
          <w:b/>
          <w:bCs/>
          <w:sz w:val="24"/>
          <w:szCs w:val="24"/>
        </w:rPr>
      </w:pPr>
      <w:r>
        <w:rPr>
          <w:rFonts w:ascii="Arial" w:hAnsi="Arial" w:cs="Arial"/>
          <w:b/>
          <w:bCs/>
          <w:sz w:val="24"/>
          <w:szCs w:val="24"/>
        </w:rPr>
        <w:t>ХҮҮХДИЙН ЭРХ, ЭЦЭГ, ЭХ, АСРАН ХАМГААЛАГЧ,</w:t>
      </w:r>
    </w:p>
    <w:p w:rsidR="00B0762D" w:rsidRDefault="00B0762D" w:rsidP="00336BFD">
      <w:pPr>
        <w:spacing w:after="0" w:line="240" w:lineRule="auto"/>
        <w:jc w:val="center"/>
        <w:rPr>
          <w:rFonts w:ascii="Arial" w:hAnsi="Arial" w:cs="Arial"/>
          <w:b/>
          <w:bCs/>
          <w:sz w:val="24"/>
          <w:szCs w:val="24"/>
        </w:rPr>
      </w:pPr>
      <w:r>
        <w:rPr>
          <w:rFonts w:ascii="Arial" w:hAnsi="Arial" w:cs="Arial"/>
          <w:b/>
          <w:bCs/>
          <w:sz w:val="24"/>
          <w:szCs w:val="24"/>
        </w:rPr>
        <w:t>ХАРГАЛЗАН ДЭМЖИГЧИЙН ҮҮРЭГ</w:t>
      </w:r>
    </w:p>
    <w:p w:rsidR="00B0762D" w:rsidRDefault="00B0762D" w:rsidP="00336BFD">
      <w:pPr>
        <w:spacing w:after="0" w:line="240" w:lineRule="auto"/>
        <w:jc w:val="center"/>
        <w:rPr>
          <w:rFonts w:ascii="Arial" w:hAnsi="Arial" w:cs="Arial"/>
          <w:b/>
          <w:bCs/>
          <w:sz w:val="24"/>
          <w:szCs w:val="24"/>
        </w:rPr>
      </w:pPr>
    </w:p>
    <w:p w:rsidR="00B0762D" w:rsidRDefault="00B0762D" w:rsidP="00336BFD">
      <w:pPr>
        <w:spacing w:after="0" w:line="240" w:lineRule="auto"/>
        <w:jc w:val="both"/>
        <w:rPr>
          <w:rFonts w:ascii="Arial" w:hAnsi="Arial" w:cs="Arial"/>
          <w:sz w:val="24"/>
          <w:szCs w:val="24"/>
        </w:rPr>
      </w:pPr>
      <w:r>
        <w:rPr>
          <w:rFonts w:ascii="Arial" w:hAnsi="Arial" w:cs="Arial"/>
          <w:sz w:val="24"/>
          <w:szCs w:val="24"/>
        </w:rPr>
        <w:tab/>
      </w:r>
      <w:r>
        <w:rPr>
          <w:rFonts w:ascii="Arial" w:hAnsi="Arial" w:cs="Arial"/>
          <w:b/>
          <w:bCs/>
          <w:sz w:val="24"/>
          <w:szCs w:val="24"/>
        </w:rPr>
        <w:t>5 дугаар зүйл.Хүүхдийн</w:t>
      </w:r>
      <w:r>
        <w:rPr>
          <w:rFonts w:ascii="Arial" w:hAnsi="Arial" w:cs="Arial"/>
          <w:sz w:val="24"/>
          <w:szCs w:val="24"/>
        </w:rPr>
        <w:t xml:space="preserve"> </w:t>
      </w:r>
      <w:r>
        <w:rPr>
          <w:rFonts w:ascii="Arial" w:hAnsi="Arial" w:cs="Arial"/>
          <w:b/>
          <w:sz w:val="24"/>
          <w:szCs w:val="24"/>
        </w:rPr>
        <w:t>эсэн мэнд</w:t>
      </w:r>
      <w:r>
        <w:rPr>
          <w:rFonts w:ascii="Arial" w:hAnsi="Arial" w:cs="Arial"/>
          <w:sz w:val="24"/>
          <w:szCs w:val="24"/>
        </w:rPr>
        <w:t xml:space="preserve"> </w:t>
      </w:r>
      <w:r>
        <w:rPr>
          <w:rFonts w:ascii="Arial" w:hAnsi="Arial" w:cs="Arial"/>
          <w:b/>
          <w:bCs/>
          <w:sz w:val="24"/>
          <w:szCs w:val="24"/>
        </w:rPr>
        <w:t xml:space="preserve">амьдрах эрх </w:t>
      </w:r>
    </w:p>
    <w:p w:rsidR="00B0762D" w:rsidRDefault="00B0762D" w:rsidP="00336BFD">
      <w:pPr>
        <w:spacing w:after="0" w:line="240" w:lineRule="auto"/>
        <w:jc w:val="both"/>
        <w:rPr>
          <w:rFonts w:ascii="Arial" w:hAnsi="Arial" w:cs="Arial"/>
          <w:sz w:val="24"/>
          <w:szCs w:val="24"/>
        </w:rPr>
      </w:pPr>
    </w:p>
    <w:p w:rsidR="00B0762D" w:rsidRDefault="00B0762D" w:rsidP="00336BFD">
      <w:pPr>
        <w:spacing w:after="0" w:line="240" w:lineRule="auto"/>
        <w:jc w:val="both"/>
        <w:rPr>
          <w:rFonts w:ascii="Arial" w:hAnsi="Arial" w:cs="Arial"/>
          <w:sz w:val="24"/>
          <w:szCs w:val="24"/>
        </w:rPr>
      </w:pPr>
      <w:r>
        <w:rPr>
          <w:rFonts w:ascii="Arial" w:hAnsi="Arial" w:cs="Arial"/>
          <w:sz w:val="24"/>
          <w:szCs w:val="24"/>
        </w:rPr>
        <w:tab/>
        <w:t>5.1.Хүүхэд төрмөгцөө нэр авах, Монгол Улсын харьяат байх эрхтэй бөгөөд хүүхэд гадаадын харьяат болох, гадаадын иргэн, харьяалалгүй хүний хүүхэд Монгол Улсын харьяат болох асуудлыг  Монгол Улсын хууль, олон улсын гэрээгээр зохицуулна.</w:t>
      </w:r>
    </w:p>
    <w:p w:rsidR="00B0762D" w:rsidRDefault="00B0762D" w:rsidP="00336BFD">
      <w:pPr>
        <w:spacing w:after="0" w:line="240" w:lineRule="auto"/>
        <w:jc w:val="both"/>
        <w:rPr>
          <w:rFonts w:ascii="Arial" w:hAnsi="Arial" w:cs="Arial"/>
          <w:sz w:val="24"/>
          <w:szCs w:val="24"/>
        </w:rPr>
      </w:pPr>
    </w:p>
    <w:p w:rsidR="00B0762D" w:rsidRDefault="00B0762D" w:rsidP="00336BFD">
      <w:pPr>
        <w:spacing w:after="0" w:line="240" w:lineRule="auto"/>
        <w:ind w:firstLine="720"/>
        <w:jc w:val="both"/>
        <w:rPr>
          <w:rFonts w:ascii="Arial" w:hAnsi="Arial" w:cs="Arial"/>
          <w:sz w:val="24"/>
          <w:szCs w:val="24"/>
        </w:rPr>
      </w:pPr>
      <w:r>
        <w:rPr>
          <w:rFonts w:ascii="Arial" w:hAnsi="Arial" w:cs="Arial"/>
          <w:sz w:val="24"/>
          <w:szCs w:val="24"/>
        </w:rPr>
        <w:t>5.2.Хүүхэд эрүүл өсч бойжих, аюулгүй орчинд амьдрах, аливаа хүчирхийллээс ангид байх  эрхтэй.</w:t>
      </w:r>
    </w:p>
    <w:p w:rsidR="00B0762D" w:rsidRDefault="00B0762D" w:rsidP="00336BFD">
      <w:pPr>
        <w:spacing w:after="0" w:line="240" w:lineRule="auto"/>
        <w:jc w:val="both"/>
        <w:rPr>
          <w:rFonts w:ascii="Arial" w:hAnsi="Arial" w:cs="Arial"/>
          <w:sz w:val="24"/>
          <w:szCs w:val="24"/>
        </w:rPr>
      </w:pPr>
    </w:p>
    <w:p w:rsidR="00B0762D" w:rsidRDefault="00B0762D" w:rsidP="00336BFD">
      <w:pPr>
        <w:spacing w:after="0" w:line="240" w:lineRule="auto"/>
        <w:ind w:firstLine="720"/>
        <w:jc w:val="both"/>
        <w:rPr>
          <w:rFonts w:ascii="Arial" w:hAnsi="Arial" w:cs="Arial"/>
          <w:sz w:val="24"/>
          <w:szCs w:val="24"/>
        </w:rPr>
      </w:pPr>
      <w:r>
        <w:rPr>
          <w:rFonts w:ascii="Arial" w:hAnsi="Arial" w:cs="Arial"/>
          <w:sz w:val="24"/>
          <w:szCs w:val="24"/>
        </w:rPr>
        <w:t>5.3.Хүүхэд эцэг эхтэйгээ амьдрах, тэдний анхаарал халамжид байх, эцэг эхээсээ буюу хэн нэгнээс нь тусдаа амьдрах үед тэдэнтэй байнгын харилцаатай байх, эцэг, эх нь гэрлэлтээ цуцлуулсан, тусдаа амьдрах үед хэнтэй нь амьдрах тухай үзэл бодол, саналаа илэрхийлэх эрхтэй.</w:t>
      </w:r>
    </w:p>
    <w:p w:rsidR="00B0762D" w:rsidRDefault="00B0762D" w:rsidP="00336BFD">
      <w:pPr>
        <w:spacing w:after="0" w:line="240" w:lineRule="auto"/>
        <w:jc w:val="both"/>
        <w:rPr>
          <w:rFonts w:ascii="Arial" w:hAnsi="Arial" w:cs="Arial"/>
          <w:sz w:val="24"/>
          <w:szCs w:val="24"/>
        </w:rPr>
      </w:pPr>
    </w:p>
    <w:p w:rsidR="00B0762D" w:rsidRDefault="00B0762D" w:rsidP="00336BFD">
      <w:pPr>
        <w:spacing w:after="0" w:line="240" w:lineRule="auto"/>
        <w:ind w:firstLine="720"/>
        <w:jc w:val="both"/>
        <w:rPr>
          <w:rFonts w:ascii="Arial" w:hAnsi="Arial" w:cs="Arial"/>
          <w:b/>
          <w:sz w:val="24"/>
          <w:szCs w:val="24"/>
          <w:u w:val="single"/>
        </w:rPr>
      </w:pPr>
      <w:r>
        <w:rPr>
          <w:rFonts w:ascii="Arial" w:hAnsi="Arial" w:cs="Arial"/>
          <w:sz w:val="24"/>
          <w:szCs w:val="24"/>
        </w:rPr>
        <w:t>5.4.Хүүхэд төрөөс эмнэлгийн тусламж, тэтгэвэр, тэтгэмж, асрамж, халамж, хамгааллын үйлчилгээ авах эрхтэй.</w:t>
      </w:r>
    </w:p>
    <w:p w:rsidR="00B0762D" w:rsidRDefault="00B0762D" w:rsidP="00336BFD">
      <w:pPr>
        <w:spacing w:after="0" w:line="240" w:lineRule="auto"/>
        <w:jc w:val="both"/>
        <w:rPr>
          <w:rFonts w:ascii="Arial" w:hAnsi="Arial" w:cs="Arial"/>
          <w:b/>
          <w:sz w:val="24"/>
          <w:szCs w:val="24"/>
          <w:u w:val="single"/>
        </w:rPr>
      </w:pPr>
    </w:p>
    <w:p w:rsidR="00B0762D" w:rsidRDefault="00B0762D" w:rsidP="00336BFD">
      <w:pPr>
        <w:spacing w:after="0" w:line="240" w:lineRule="auto"/>
        <w:ind w:firstLine="720"/>
        <w:jc w:val="both"/>
        <w:rPr>
          <w:rFonts w:ascii="Arial" w:hAnsi="Arial" w:cs="Arial"/>
          <w:sz w:val="24"/>
          <w:szCs w:val="24"/>
        </w:rPr>
      </w:pPr>
      <w:r>
        <w:rPr>
          <w:rFonts w:ascii="Arial" w:hAnsi="Arial" w:cs="Arial"/>
          <w:sz w:val="24"/>
          <w:szCs w:val="24"/>
        </w:rPr>
        <w:t>5.5.Монгол Улсын иргэн, Монгол Улсад байнга болон түр оршин суугаа гадаадын иргэн, харьяалалгүй хүний хүүхэд нь эцэг, эх, асран хамгаалагч, харгалзан дэмжигчийн хамт гадаадад цагаачлах, дүрвэх, байнга болон түр оршин суух, эх орондоо амьдрах эрхтэй.</w:t>
      </w:r>
    </w:p>
    <w:p w:rsidR="00B0762D" w:rsidRDefault="00B0762D" w:rsidP="00336BFD">
      <w:pPr>
        <w:spacing w:after="0" w:line="240" w:lineRule="auto"/>
        <w:jc w:val="center"/>
        <w:rPr>
          <w:rFonts w:ascii="Arial" w:hAnsi="Arial" w:cs="Arial"/>
          <w:sz w:val="24"/>
          <w:szCs w:val="24"/>
        </w:rPr>
      </w:pPr>
    </w:p>
    <w:p w:rsidR="00B0762D" w:rsidRDefault="00B0762D" w:rsidP="00336BFD">
      <w:pPr>
        <w:spacing w:after="0" w:line="240" w:lineRule="auto"/>
        <w:jc w:val="both"/>
        <w:rPr>
          <w:rFonts w:ascii="Arial" w:hAnsi="Arial" w:cs="Arial"/>
          <w:sz w:val="24"/>
          <w:szCs w:val="24"/>
        </w:rPr>
      </w:pPr>
      <w:r>
        <w:rPr>
          <w:rFonts w:ascii="Arial" w:hAnsi="Arial" w:cs="Arial"/>
          <w:b/>
          <w:bCs/>
          <w:sz w:val="24"/>
          <w:szCs w:val="24"/>
        </w:rPr>
        <w:tab/>
        <w:t>6 дугаар зүйл.Хүүхдийн хөгжих эрх</w:t>
      </w:r>
    </w:p>
    <w:p w:rsidR="00B0762D" w:rsidRDefault="00B0762D" w:rsidP="00336BFD">
      <w:pPr>
        <w:spacing w:after="0" w:line="240" w:lineRule="auto"/>
        <w:jc w:val="center"/>
        <w:rPr>
          <w:rFonts w:ascii="Arial" w:hAnsi="Arial" w:cs="Arial"/>
          <w:sz w:val="24"/>
          <w:szCs w:val="24"/>
        </w:rPr>
      </w:pPr>
    </w:p>
    <w:p w:rsidR="00B0762D" w:rsidRDefault="00B0762D" w:rsidP="00336BFD">
      <w:pPr>
        <w:spacing w:after="0" w:line="240" w:lineRule="auto"/>
        <w:ind w:firstLine="720"/>
        <w:jc w:val="both"/>
        <w:rPr>
          <w:rFonts w:ascii="Arial" w:hAnsi="Arial" w:cs="Arial"/>
          <w:sz w:val="24"/>
          <w:szCs w:val="24"/>
        </w:rPr>
      </w:pPr>
      <w:r>
        <w:rPr>
          <w:rFonts w:ascii="Arial" w:hAnsi="Arial" w:cs="Arial"/>
          <w:sz w:val="24"/>
          <w:szCs w:val="24"/>
        </w:rPr>
        <w:t>6.1.Хүүхдийн бие махбодь, оюун санаа, ой ухаан, сэтгэц, зан байдал, харилцаанд гарч  байгаа ахиц өөрчлөлтийг хүүхдийн хөгжил гэж  үзэх бөгөөд</w:t>
      </w:r>
      <w:r>
        <w:rPr>
          <w:rFonts w:ascii="Arial" w:hAnsi="Arial" w:cs="Arial"/>
          <w:b/>
          <w:bCs/>
          <w:i/>
          <w:iCs/>
          <w:sz w:val="24"/>
          <w:szCs w:val="24"/>
        </w:rPr>
        <w:t xml:space="preserve"> </w:t>
      </w:r>
      <w:r>
        <w:rPr>
          <w:rFonts w:ascii="Arial" w:hAnsi="Arial" w:cs="Arial"/>
          <w:sz w:val="24"/>
          <w:szCs w:val="24"/>
        </w:rPr>
        <w:t>хүүхэд дараахь эрх эдэлнэ:</w:t>
      </w:r>
    </w:p>
    <w:p w:rsidR="00B0762D" w:rsidRDefault="00B0762D" w:rsidP="00336BFD">
      <w:pPr>
        <w:spacing w:after="0" w:line="240" w:lineRule="auto"/>
        <w:ind w:left="720" w:firstLine="720"/>
        <w:jc w:val="both"/>
        <w:rPr>
          <w:rFonts w:ascii="Arial" w:hAnsi="Arial" w:cs="Arial"/>
          <w:sz w:val="24"/>
          <w:szCs w:val="24"/>
        </w:rPr>
      </w:pPr>
    </w:p>
    <w:p w:rsidR="00B0762D" w:rsidRDefault="00B0762D" w:rsidP="00336BFD">
      <w:pPr>
        <w:spacing w:after="0" w:line="240" w:lineRule="auto"/>
        <w:jc w:val="both"/>
      </w:pPr>
      <w:r>
        <w:rPr>
          <w:rFonts w:ascii="Arial" w:hAnsi="Arial" w:cs="Arial"/>
          <w:sz w:val="24"/>
          <w:szCs w:val="24"/>
        </w:rPr>
        <w:tab/>
      </w:r>
      <w:r>
        <w:rPr>
          <w:rFonts w:ascii="Arial" w:hAnsi="Arial" w:cs="Arial"/>
          <w:sz w:val="24"/>
          <w:szCs w:val="24"/>
        </w:rPr>
        <w:tab/>
        <w:t>6.1.1.хүүхэд  бага, суурь, бүрэн дунд боловсролыг үнэ</w:t>
      </w:r>
      <w:r>
        <w:rPr>
          <w:rFonts w:ascii="Arial" w:hAnsi="Arial" w:cs="Arial"/>
          <w:b/>
          <w:bCs/>
          <w:i/>
          <w:iCs/>
          <w:sz w:val="24"/>
          <w:szCs w:val="24"/>
        </w:rPr>
        <w:t xml:space="preserve"> </w:t>
      </w:r>
      <w:r>
        <w:rPr>
          <w:rFonts w:ascii="Arial" w:hAnsi="Arial" w:cs="Arial"/>
          <w:sz w:val="24"/>
          <w:szCs w:val="24"/>
        </w:rPr>
        <w:t xml:space="preserve">төлбөргүй эзэмших; </w:t>
      </w:r>
    </w:p>
    <w:p w:rsidR="00B0762D" w:rsidRDefault="00B0762D" w:rsidP="00336BFD">
      <w:pPr>
        <w:spacing w:after="0" w:line="240" w:lineRule="auto"/>
        <w:jc w:val="both"/>
      </w:pPr>
    </w:p>
    <w:p w:rsidR="00B0762D" w:rsidRDefault="00B0762D" w:rsidP="00336BFD">
      <w:pPr>
        <w:spacing w:after="0" w:line="240" w:lineRule="auto"/>
        <w:jc w:val="both"/>
        <w:rPr>
          <w:rFonts w:ascii="Arial" w:hAnsi="Arial" w:cs="Arial"/>
          <w:sz w:val="24"/>
          <w:szCs w:val="24"/>
        </w:rPr>
      </w:pPr>
      <w:r>
        <w:rPr>
          <w:rFonts w:ascii="Arial" w:eastAsia="Arial" w:hAnsi="Arial" w:cs="Arial"/>
          <w:sz w:val="24"/>
          <w:szCs w:val="24"/>
        </w:rPr>
        <w:tab/>
        <w:t xml:space="preserve">      </w:t>
      </w:r>
      <w:r>
        <w:rPr>
          <w:rFonts w:ascii="Arial" w:eastAsia="Arial" w:hAnsi="Arial" w:cs="Arial"/>
          <w:sz w:val="24"/>
          <w:szCs w:val="24"/>
        </w:rPr>
        <w:tab/>
      </w:r>
      <w:r>
        <w:rPr>
          <w:rFonts w:ascii="Arial" w:hAnsi="Arial" w:cs="Arial"/>
          <w:sz w:val="24"/>
          <w:szCs w:val="24"/>
        </w:rPr>
        <w:t xml:space="preserve">6.1.2.хүүхэд төрөлх хэл, бичиг үсэг, ёс заншил, түүх соёлын уламжлалыг өвлөн эзэмших; </w:t>
      </w:r>
    </w:p>
    <w:p w:rsidR="00B0762D" w:rsidRDefault="00B0762D" w:rsidP="00336BFD">
      <w:pPr>
        <w:spacing w:after="0" w:line="240" w:lineRule="auto"/>
        <w:jc w:val="both"/>
        <w:rPr>
          <w:rFonts w:ascii="Arial" w:eastAsia="Arial" w:hAnsi="Arial" w:cs="Arial"/>
          <w:sz w:val="24"/>
          <w:szCs w:val="24"/>
        </w:rPr>
      </w:pPr>
      <w:r>
        <w:rPr>
          <w:rFonts w:ascii="Arial" w:hAnsi="Arial" w:cs="Arial"/>
          <w:sz w:val="24"/>
          <w:szCs w:val="24"/>
        </w:rPr>
        <w:tab/>
        <w:t xml:space="preserve">     </w:t>
      </w:r>
    </w:p>
    <w:p w:rsidR="00B0762D" w:rsidRDefault="00B0762D" w:rsidP="00336BFD">
      <w:pPr>
        <w:spacing w:after="0" w:line="240" w:lineRule="auto"/>
        <w:jc w:val="both"/>
        <w:rPr>
          <w:rFonts w:ascii="Arial" w:hAnsi="Arial" w:cs="Arial"/>
          <w:strike/>
          <w:sz w:val="24"/>
          <w:szCs w:val="24"/>
        </w:rPr>
      </w:pPr>
      <w:r>
        <w:rPr>
          <w:rFonts w:ascii="Arial" w:eastAsia="Arial" w:hAnsi="Arial" w:cs="Arial"/>
          <w:sz w:val="24"/>
          <w:szCs w:val="24"/>
        </w:rPr>
        <w:tab/>
      </w:r>
      <w:r>
        <w:rPr>
          <w:rFonts w:ascii="Arial" w:eastAsia="Arial" w:hAnsi="Arial" w:cs="Arial"/>
          <w:sz w:val="24"/>
          <w:szCs w:val="24"/>
        </w:rPr>
        <w:tab/>
      </w:r>
      <w:r>
        <w:rPr>
          <w:rFonts w:ascii="Arial" w:hAnsi="Arial" w:cs="Arial"/>
          <w:sz w:val="24"/>
          <w:szCs w:val="24"/>
        </w:rPr>
        <w:t xml:space="preserve">6.1.3.хүүхэд оюун ухаан, авьяас билэг, бие бялдар, ур чадвараа хөгжүүлэхэд төрөөс дэмжлэг авах; </w:t>
      </w:r>
    </w:p>
    <w:p w:rsidR="00B0762D" w:rsidRDefault="00B0762D" w:rsidP="00336BFD">
      <w:pPr>
        <w:spacing w:after="0" w:line="240" w:lineRule="auto"/>
        <w:jc w:val="both"/>
        <w:rPr>
          <w:rFonts w:ascii="Arial" w:hAnsi="Arial" w:cs="Arial"/>
          <w:strike/>
          <w:sz w:val="24"/>
          <w:szCs w:val="24"/>
        </w:rPr>
      </w:pPr>
    </w:p>
    <w:p w:rsidR="00B0762D" w:rsidRDefault="00B0762D" w:rsidP="00336BFD">
      <w:pPr>
        <w:pStyle w:val="NormalWeb"/>
        <w:spacing w:before="0" w:after="0"/>
        <w:ind w:firstLine="1440"/>
        <w:jc w:val="both"/>
        <w:rPr>
          <w:rFonts w:ascii="Arial" w:hAnsi="Arial" w:cs="Arial"/>
        </w:rPr>
      </w:pPr>
      <w:r>
        <w:rPr>
          <w:rFonts w:ascii="Arial" w:hAnsi="Arial" w:cs="Arial"/>
          <w:lang w:val="mn-MN"/>
        </w:rPr>
        <w:t>6.1.4.х</w:t>
      </w:r>
      <w:r>
        <w:rPr>
          <w:rFonts w:ascii="Arial" w:hAnsi="Arial" w:cs="Arial"/>
        </w:rPr>
        <w:t xml:space="preserve">үүхэд шашин шүтэх, эс шүтэх; </w:t>
      </w:r>
    </w:p>
    <w:p w:rsidR="00B0762D" w:rsidRDefault="00B0762D" w:rsidP="00336BFD">
      <w:pPr>
        <w:spacing w:after="0" w:line="240" w:lineRule="auto"/>
        <w:ind w:firstLine="1440"/>
        <w:jc w:val="both"/>
        <w:rPr>
          <w:rFonts w:ascii="Arial" w:hAnsi="Arial" w:cs="Arial"/>
          <w:sz w:val="24"/>
          <w:szCs w:val="24"/>
        </w:rPr>
      </w:pPr>
      <w:r>
        <w:rPr>
          <w:rFonts w:ascii="Arial" w:hAnsi="Arial" w:cs="Arial"/>
          <w:sz w:val="24"/>
          <w:szCs w:val="24"/>
        </w:rPr>
        <w:t xml:space="preserve">6.1.5.хүүхэд чөлөөтэй бодож сэтгэх, өөрөө эсхүл бусдаар дамжуулан үзэл бодлоо чөлөөтэй илэрхийлэх, мэдээлэл хайх, хүлээн авах; </w:t>
      </w:r>
    </w:p>
    <w:p w:rsidR="00B0762D" w:rsidRDefault="00B0762D" w:rsidP="00336BFD">
      <w:pPr>
        <w:spacing w:after="0" w:line="240" w:lineRule="auto"/>
        <w:jc w:val="both"/>
        <w:rPr>
          <w:rFonts w:ascii="Arial" w:hAnsi="Arial" w:cs="Arial"/>
          <w:sz w:val="24"/>
          <w:szCs w:val="24"/>
        </w:rPr>
      </w:pPr>
    </w:p>
    <w:p w:rsidR="00B0762D" w:rsidRDefault="00B0762D" w:rsidP="00336BFD">
      <w:pPr>
        <w:spacing w:after="0" w:line="240" w:lineRule="auto"/>
        <w:ind w:left="720" w:firstLine="720"/>
        <w:jc w:val="both"/>
        <w:rPr>
          <w:rFonts w:ascii="Arial" w:hAnsi="Arial" w:cs="Arial"/>
          <w:strike/>
          <w:sz w:val="24"/>
          <w:szCs w:val="24"/>
        </w:rPr>
      </w:pPr>
      <w:r>
        <w:rPr>
          <w:rFonts w:ascii="Arial" w:eastAsia="Arial" w:hAnsi="Arial" w:cs="Arial"/>
          <w:sz w:val="24"/>
          <w:szCs w:val="24"/>
        </w:rPr>
        <w:t xml:space="preserve"> </w:t>
      </w:r>
      <w:r>
        <w:rPr>
          <w:rFonts w:ascii="Arial" w:hAnsi="Arial" w:cs="Arial"/>
          <w:sz w:val="24"/>
          <w:szCs w:val="24"/>
        </w:rPr>
        <w:t xml:space="preserve">6.1.6.хүүхэд гэр бүл, нийгмийн орчинд өөрийгөө хөгжүүлэх. </w:t>
      </w:r>
    </w:p>
    <w:p w:rsidR="00B0762D" w:rsidRDefault="00B0762D" w:rsidP="00336BFD">
      <w:pPr>
        <w:spacing w:after="0" w:line="240" w:lineRule="auto"/>
        <w:jc w:val="both"/>
        <w:rPr>
          <w:rFonts w:ascii="Arial" w:hAnsi="Arial" w:cs="Arial"/>
          <w:strike/>
          <w:sz w:val="24"/>
          <w:szCs w:val="24"/>
        </w:rPr>
      </w:pPr>
    </w:p>
    <w:p w:rsidR="00B0762D" w:rsidRDefault="00B0762D" w:rsidP="00336BFD">
      <w:pPr>
        <w:pStyle w:val="NormalWeb"/>
        <w:spacing w:before="0" w:after="0"/>
        <w:ind w:firstLine="720"/>
        <w:jc w:val="both"/>
        <w:rPr>
          <w:rFonts w:ascii="Arial" w:hAnsi="Arial" w:cs="Arial"/>
        </w:rPr>
      </w:pPr>
      <w:r>
        <w:rPr>
          <w:rFonts w:ascii="Arial" w:eastAsia="Arial" w:hAnsi="Arial" w:cs="Arial"/>
          <w:lang w:val="mn-MN"/>
        </w:rPr>
        <w:lastRenderedPageBreak/>
        <w:t xml:space="preserve"> </w:t>
      </w:r>
      <w:r>
        <w:rPr>
          <w:rFonts w:ascii="Arial" w:hAnsi="Arial" w:cs="Arial"/>
          <w:lang w:val="mn-MN"/>
        </w:rPr>
        <w:t>6.2.Хүүхэд хөгжих эрхээ амралт, чөлөөт цагаараа тоглож наадах, хүүхдийн зуслан, сувилалд амарч сувилуулах, өөрийн хүсэл сонирхлын дагуу уралдаан тэмцээн, хөгжлийн хөтөлбөр, дугуйлан секц, бүлэг, клубт хамрагдах, хөгжлийн төв, ордонд суралцах зэрэг хэлбэрээр</w:t>
      </w:r>
      <w:r>
        <w:rPr>
          <w:rFonts w:ascii="Arial" w:hAnsi="Arial" w:cs="Arial"/>
          <w:b/>
          <w:bCs/>
          <w:i/>
          <w:iCs/>
          <w:lang w:val="mn-MN"/>
        </w:rPr>
        <w:t xml:space="preserve"> </w:t>
      </w:r>
      <w:r>
        <w:rPr>
          <w:rFonts w:ascii="Arial" w:hAnsi="Arial" w:cs="Arial"/>
          <w:lang w:val="mn-MN"/>
        </w:rPr>
        <w:t>эдэлнэ.</w:t>
      </w:r>
    </w:p>
    <w:p w:rsidR="00B0762D" w:rsidRDefault="00B0762D" w:rsidP="00336BFD">
      <w:pPr>
        <w:spacing w:after="0" w:line="240" w:lineRule="auto"/>
        <w:jc w:val="center"/>
        <w:rPr>
          <w:rFonts w:ascii="Arial" w:hAnsi="Arial" w:cs="Arial"/>
          <w:sz w:val="24"/>
          <w:szCs w:val="24"/>
        </w:rPr>
      </w:pPr>
    </w:p>
    <w:p w:rsidR="00B0762D" w:rsidRDefault="00B0762D" w:rsidP="00336BFD">
      <w:pPr>
        <w:spacing w:after="0" w:line="240" w:lineRule="auto"/>
        <w:jc w:val="both"/>
        <w:rPr>
          <w:rFonts w:ascii="Arial" w:hAnsi="Arial" w:cs="Arial"/>
          <w:sz w:val="24"/>
          <w:szCs w:val="24"/>
        </w:rPr>
      </w:pPr>
      <w:r>
        <w:rPr>
          <w:rFonts w:ascii="Arial" w:hAnsi="Arial" w:cs="Arial"/>
          <w:b/>
          <w:bCs/>
          <w:sz w:val="24"/>
          <w:szCs w:val="24"/>
        </w:rPr>
        <w:tab/>
        <w:t>7 дугаар зүйл.Хүүхдийн хамгаалуулах эрх</w:t>
      </w:r>
    </w:p>
    <w:p w:rsidR="00B0762D" w:rsidRDefault="00B0762D" w:rsidP="00336BFD">
      <w:pPr>
        <w:spacing w:after="0" w:line="240" w:lineRule="auto"/>
        <w:jc w:val="center"/>
        <w:rPr>
          <w:rFonts w:ascii="Arial" w:hAnsi="Arial" w:cs="Arial"/>
          <w:sz w:val="24"/>
          <w:szCs w:val="24"/>
        </w:rPr>
      </w:pPr>
    </w:p>
    <w:p w:rsidR="00B0762D" w:rsidRDefault="00B0762D" w:rsidP="00336BFD">
      <w:pPr>
        <w:spacing w:after="0" w:line="240" w:lineRule="auto"/>
        <w:ind w:firstLine="720"/>
        <w:jc w:val="both"/>
        <w:rPr>
          <w:rFonts w:ascii="Arial" w:hAnsi="Arial" w:cs="Arial"/>
          <w:sz w:val="24"/>
          <w:szCs w:val="24"/>
        </w:rPr>
      </w:pPr>
      <w:r>
        <w:rPr>
          <w:rFonts w:ascii="Arial" w:hAnsi="Arial" w:cs="Arial"/>
          <w:sz w:val="24"/>
          <w:szCs w:val="24"/>
        </w:rPr>
        <w:t>7.1.Хүүхэд гэмт хэрэг, зөрчил, хүчирхийлэл, бие махбодийн шийтгэл, сэтгэл санааны дарамт, үл хайхрах байдал болон мөлжлөгийн аливаа хэлбэрээс нийгмийн</w:t>
      </w:r>
      <w:r>
        <w:rPr>
          <w:rFonts w:ascii="Arial" w:hAnsi="Arial" w:cs="Arial"/>
          <w:b/>
          <w:bCs/>
          <w:i/>
          <w:iCs/>
          <w:sz w:val="24"/>
          <w:szCs w:val="24"/>
        </w:rPr>
        <w:t xml:space="preserve"> </w:t>
      </w:r>
      <w:r>
        <w:rPr>
          <w:rFonts w:ascii="Arial" w:hAnsi="Arial" w:cs="Arial"/>
          <w:sz w:val="24"/>
          <w:szCs w:val="24"/>
        </w:rPr>
        <w:t>бүх орчинд хамгаалагдах эрхтэй.</w:t>
      </w:r>
    </w:p>
    <w:p w:rsidR="00B0762D" w:rsidRDefault="00B0762D" w:rsidP="00336BFD">
      <w:pPr>
        <w:spacing w:after="0" w:line="240" w:lineRule="auto"/>
        <w:jc w:val="both"/>
        <w:rPr>
          <w:rFonts w:ascii="Arial" w:hAnsi="Arial" w:cs="Arial"/>
          <w:sz w:val="24"/>
          <w:szCs w:val="24"/>
        </w:rPr>
      </w:pPr>
    </w:p>
    <w:p w:rsidR="00B0762D" w:rsidRDefault="00B0762D" w:rsidP="00336BFD">
      <w:pPr>
        <w:spacing w:after="0" w:line="240" w:lineRule="auto"/>
        <w:ind w:firstLine="720"/>
        <w:jc w:val="both"/>
        <w:rPr>
          <w:rFonts w:ascii="Arial" w:hAnsi="Arial" w:cs="Arial"/>
          <w:sz w:val="24"/>
          <w:szCs w:val="24"/>
        </w:rPr>
      </w:pPr>
      <w:r>
        <w:rPr>
          <w:rFonts w:ascii="Arial" w:hAnsi="Arial" w:cs="Arial"/>
          <w:sz w:val="24"/>
          <w:szCs w:val="24"/>
        </w:rPr>
        <w:t>7.2.Эцэг, эх, асран хамгаалагч, харгалзан дэмжигч хүүхдийн</w:t>
      </w:r>
      <w:r>
        <w:rPr>
          <w:rFonts w:ascii="Arial" w:hAnsi="Arial" w:cs="Arial"/>
          <w:b/>
          <w:bCs/>
          <w:i/>
          <w:iCs/>
          <w:sz w:val="24"/>
          <w:szCs w:val="24"/>
        </w:rPr>
        <w:t xml:space="preserve"> </w:t>
      </w:r>
      <w:r>
        <w:rPr>
          <w:rFonts w:ascii="Arial" w:hAnsi="Arial" w:cs="Arial"/>
          <w:sz w:val="24"/>
          <w:szCs w:val="24"/>
        </w:rPr>
        <w:t>эрхийг нь зөрчсөн тохиолдолд хүүхэд тэдэнтэй хууль ёсны харилцаагаа зохих журмын дагуу зогсоох, таслах, тухайн нөхцөл байдал арилсан тохиолдолд уг харилцаагаа сэргээх эрхтэй.</w:t>
      </w:r>
    </w:p>
    <w:p w:rsidR="00B0762D" w:rsidRDefault="00B0762D" w:rsidP="00336BFD">
      <w:pPr>
        <w:spacing w:after="0" w:line="240" w:lineRule="auto"/>
        <w:jc w:val="both"/>
        <w:rPr>
          <w:rFonts w:ascii="Arial" w:hAnsi="Arial" w:cs="Arial"/>
          <w:sz w:val="24"/>
          <w:szCs w:val="24"/>
        </w:rPr>
      </w:pPr>
    </w:p>
    <w:p w:rsidR="00B0762D" w:rsidRDefault="00B0762D" w:rsidP="00336BFD">
      <w:pPr>
        <w:spacing w:after="0" w:line="240" w:lineRule="auto"/>
        <w:ind w:firstLine="720"/>
        <w:jc w:val="both"/>
        <w:rPr>
          <w:rFonts w:ascii="Arial" w:hAnsi="Arial" w:cs="Arial"/>
          <w:sz w:val="24"/>
          <w:szCs w:val="24"/>
        </w:rPr>
      </w:pPr>
      <w:r>
        <w:rPr>
          <w:rFonts w:ascii="Arial" w:hAnsi="Arial" w:cs="Arial"/>
          <w:sz w:val="24"/>
          <w:szCs w:val="24"/>
        </w:rPr>
        <w:t xml:space="preserve">7.3.Хүүхэд өөрийн нэр төр, гэр бүлийн амьдрал, эрүүл мэнд, хувийн  харилцааны нууц, орон байрны халдашгүй байдал, хувийн орон зайгаа хамгаалуулах эрхтэй. </w:t>
      </w:r>
    </w:p>
    <w:p w:rsidR="00B0762D" w:rsidRDefault="00B0762D" w:rsidP="00336BFD">
      <w:pPr>
        <w:spacing w:after="0" w:line="240" w:lineRule="auto"/>
        <w:jc w:val="both"/>
        <w:rPr>
          <w:rFonts w:ascii="Arial" w:hAnsi="Arial" w:cs="Arial"/>
          <w:sz w:val="24"/>
          <w:szCs w:val="24"/>
        </w:rPr>
      </w:pPr>
    </w:p>
    <w:p w:rsidR="00B0762D" w:rsidRDefault="00B0762D" w:rsidP="00336BFD">
      <w:pPr>
        <w:spacing w:after="0" w:line="240" w:lineRule="auto"/>
        <w:ind w:firstLine="720"/>
        <w:jc w:val="both"/>
        <w:rPr>
          <w:rFonts w:ascii="Arial" w:eastAsia="Arial" w:hAnsi="Arial" w:cs="Arial"/>
          <w:sz w:val="24"/>
          <w:szCs w:val="24"/>
        </w:rPr>
      </w:pPr>
      <w:r>
        <w:rPr>
          <w:rFonts w:ascii="Arial" w:hAnsi="Arial" w:cs="Arial"/>
          <w:sz w:val="24"/>
          <w:szCs w:val="24"/>
        </w:rPr>
        <w:t>7.4.Хүүхэд эрхээ зөрчигдсөн тохиолдолд өөрөө болон итгэмжит төлөөлөгчөөрөө дамжуулан үндэсний болон олон улсын холбогдох байгууллагад гомдол гаргах, шийдвэрлүүлэх эрхтэй.</w:t>
      </w:r>
    </w:p>
    <w:p w:rsidR="00B0762D" w:rsidRDefault="00B0762D" w:rsidP="00336BFD">
      <w:pPr>
        <w:pStyle w:val="NormalWeb"/>
        <w:spacing w:before="0" w:after="0"/>
        <w:ind w:firstLine="720"/>
        <w:jc w:val="both"/>
        <w:rPr>
          <w:rFonts w:ascii="Arial" w:hAnsi="Arial" w:cs="Arial"/>
          <w:lang w:val="mn-MN"/>
        </w:rPr>
      </w:pPr>
      <w:r>
        <w:rPr>
          <w:rFonts w:ascii="Arial" w:eastAsia="Arial" w:hAnsi="Arial" w:cs="Arial"/>
          <w:lang w:val="mn-MN"/>
        </w:rPr>
        <w:t xml:space="preserve"> </w:t>
      </w:r>
    </w:p>
    <w:p w:rsidR="00B0762D" w:rsidRDefault="00B0762D" w:rsidP="00336BFD">
      <w:pPr>
        <w:pStyle w:val="NormalWeb"/>
        <w:spacing w:before="0" w:after="0"/>
        <w:ind w:firstLine="720"/>
        <w:jc w:val="both"/>
        <w:rPr>
          <w:rFonts w:ascii="Arial" w:hAnsi="Arial" w:cs="Arial"/>
          <w:b/>
          <w:bCs/>
          <w:u w:val="single"/>
        </w:rPr>
      </w:pPr>
      <w:r>
        <w:rPr>
          <w:rFonts w:ascii="Arial" w:hAnsi="Arial" w:cs="Arial"/>
          <w:lang w:val="mn-MN"/>
        </w:rPr>
        <w:t>7.5.</w:t>
      </w:r>
      <w:r>
        <w:rPr>
          <w:rFonts w:ascii="Arial" w:hAnsi="Arial" w:cs="Arial"/>
        </w:rPr>
        <w:t>Хүүхдийн хамгаалагдах эрхтэй холбогдсон харилцааг хуулиар зохицуулна.</w:t>
      </w:r>
    </w:p>
    <w:p w:rsidR="00B0762D" w:rsidRDefault="00B0762D" w:rsidP="00336BFD">
      <w:pPr>
        <w:spacing w:after="0" w:line="240" w:lineRule="auto"/>
        <w:jc w:val="both"/>
        <w:rPr>
          <w:rFonts w:ascii="Arial" w:hAnsi="Arial" w:cs="Arial"/>
          <w:b/>
          <w:bCs/>
          <w:sz w:val="24"/>
          <w:szCs w:val="24"/>
          <w:u w:val="single"/>
        </w:rPr>
      </w:pPr>
    </w:p>
    <w:p w:rsidR="00B0762D" w:rsidRDefault="00B0762D" w:rsidP="00336BFD">
      <w:pPr>
        <w:spacing w:after="0" w:line="240" w:lineRule="auto"/>
        <w:jc w:val="both"/>
        <w:rPr>
          <w:rFonts w:ascii="Arial" w:hAnsi="Arial" w:cs="Arial"/>
          <w:sz w:val="24"/>
          <w:szCs w:val="24"/>
        </w:rPr>
      </w:pPr>
      <w:r>
        <w:rPr>
          <w:rFonts w:ascii="Arial" w:hAnsi="Arial" w:cs="Arial"/>
          <w:b/>
          <w:bCs/>
          <w:sz w:val="24"/>
          <w:szCs w:val="24"/>
        </w:rPr>
        <w:tab/>
        <w:t>8 дугаар зүйл.Хүүхд</w:t>
      </w:r>
      <w:r>
        <w:rPr>
          <w:rFonts w:ascii="Arial" w:hAnsi="Arial" w:cs="Arial"/>
          <w:b/>
          <w:sz w:val="24"/>
          <w:szCs w:val="24"/>
        </w:rPr>
        <w:t>ийн</w:t>
      </w:r>
      <w:r>
        <w:rPr>
          <w:rFonts w:ascii="Arial" w:hAnsi="Arial" w:cs="Arial"/>
          <w:sz w:val="24"/>
          <w:szCs w:val="24"/>
        </w:rPr>
        <w:t xml:space="preserve"> </w:t>
      </w:r>
      <w:r>
        <w:rPr>
          <w:rFonts w:ascii="Arial" w:hAnsi="Arial" w:cs="Arial"/>
          <w:b/>
          <w:bCs/>
          <w:sz w:val="24"/>
          <w:szCs w:val="24"/>
        </w:rPr>
        <w:t>нийгмийн амьдралд оролцох эрх</w:t>
      </w:r>
    </w:p>
    <w:p w:rsidR="00B0762D" w:rsidRDefault="00B0762D" w:rsidP="00336BFD">
      <w:pPr>
        <w:spacing w:after="0" w:line="240" w:lineRule="auto"/>
        <w:jc w:val="both"/>
        <w:rPr>
          <w:rFonts w:ascii="Arial" w:hAnsi="Arial" w:cs="Arial"/>
          <w:sz w:val="24"/>
          <w:szCs w:val="24"/>
        </w:rPr>
      </w:pPr>
      <w:r>
        <w:rPr>
          <w:rFonts w:ascii="Arial" w:hAnsi="Arial" w:cs="Arial"/>
          <w:sz w:val="24"/>
          <w:szCs w:val="24"/>
        </w:rPr>
        <w:tab/>
      </w:r>
    </w:p>
    <w:p w:rsidR="00B0762D" w:rsidRDefault="00B0762D" w:rsidP="00336BFD">
      <w:pPr>
        <w:spacing w:after="0" w:line="240" w:lineRule="auto"/>
        <w:jc w:val="both"/>
        <w:rPr>
          <w:rFonts w:ascii="Arial" w:hAnsi="Arial" w:cs="Arial"/>
          <w:strike/>
          <w:sz w:val="24"/>
          <w:szCs w:val="24"/>
        </w:rPr>
      </w:pPr>
      <w:r>
        <w:rPr>
          <w:rFonts w:ascii="Arial" w:hAnsi="Arial" w:cs="Arial"/>
          <w:sz w:val="24"/>
          <w:szCs w:val="24"/>
        </w:rPr>
        <w:tab/>
        <w:t>8.1.Хүүхэд нийгмийн амьдралд оролцох эрхтэй бөгөөд  хүүхэд нийгмийн амьдралд оролцохдоо дараахь эрх эдэлнэ:</w:t>
      </w:r>
    </w:p>
    <w:p w:rsidR="00B0762D" w:rsidRDefault="00B0762D" w:rsidP="00336BFD">
      <w:pPr>
        <w:spacing w:after="0" w:line="240" w:lineRule="auto"/>
        <w:ind w:firstLine="720"/>
        <w:jc w:val="both"/>
        <w:rPr>
          <w:rFonts w:ascii="Arial" w:hAnsi="Arial" w:cs="Arial"/>
          <w:strike/>
          <w:sz w:val="24"/>
          <w:szCs w:val="24"/>
        </w:rPr>
      </w:pPr>
    </w:p>
    <w:p w:rsidR="00B0762D" w:rsidRDefault="00B0762D" w:rsidP="00336BFD">
      <w:pPr>
        <w:spacing w:after="0" w:line="240" w:lineRule="auto"/>
        <w:jc w:val="both"/>
        <w:rPr>
          <w:rFonts w:ascii="Arial" w:hAnsi="Arial" w:cs="Arial"/>
          <w:sz w:val="24"/>
          <w:szCs w:val="24"/>
          <w:lang w:val="en-US"/>
        </w:rPr>
      </w:pPr>
      <w:r>
        <w:rPr>
          <w:rFonts w:ascii="Arial" w:hAnsi="Arial" w:cs="Arial"/>
          <w:sz w:val="24"/>
          <w:szCs w:val="24"/>
        </w:rPr>
        <w:tab/>
      </w:r>
      <w:r>
        <w:rPr>
          <w:rFonts w:ascii="Arial" w:hAnsi="Arial" w:cs="Arial"/>
          <w:sz w:val="24"/>
          <w:szCs w:val="24"/>
        </w:rPr>
        <w:tab/>
        <w:t>8.1.1.хүүхэд нас, бие, сэтгэхүйн онцлогт тохирсон хуулиар хориглоогүй арга хэмжээнд оролцох, эвлэлдэн нэгдэх;</w:t>
      </w:r>
    </w:p>
    <w:p w:rsidR="00336BFD" w:rsidRPr="00336BFD" w:rsidRDefault="00336BFD" w:rsidP="00336BFD">
      <w:pPr>
        <w:spacing w:after="0" w:line="240" w:lineRule="auto"/>
        <w:jc w:val="both"/>
        <w:rPr>
          <w:rFonts w:ascii="Arial" w:hAnsi="Arial" w:cs="Arial"/>
          <w:sz w:val="24"/>
          <w:szCs w:val="24"/>
          <w:lang w:val="en-US"/>
        </w:rPr>
      </w:pPr>
    </w:p>
    <w:p w:rsidR="00B0762D" w:rsidRDefault="00B0762D" w:rsidP="00336BFD">
      <w:pPr>
        <w:spacing w:after="0" w:line="240" w:lineRule="auto"/>
        <w:jc w:val="both"/>
        <w:rPr>
          <w:rFonts w:ascii="Arial" w:hAnsi="Arial" w:cs="Arial"/>
          <w:sz w:val="24"/>
          <w:szCs w:val="24"/>
          <w:lang w:val="en-US"/>
        </w:rPr>
      </w:pPr>
      <w:r>
        <w:rPr>
          <w:rFonts w:ascii="Arial" w:hAnsi="Arial" w:cs="Arial"/>
          <w:sz w:val="24"/>
          <w:szCs w:val="24"/>
        </w:rPr>
        <w:tab/>
      </w:r>
      <w:r>
        <w:rPr>
          <w:rFonts w:ascii="Arial" w:hAnsi="Arial" w:cs="Arial"/>
          <w:sz w:val="24"/>
          <w:szCs w:val="24"/>
        </w:rPr>
        <w:tab/>
        <w:t xml:space="preserve">8.1.2.хүүхэд өөрт хамаарах аливаа асуудлаар шийдвэр гаргах, үнэлэлт өгөхөд оролцох; </w:t>
      </w:r>
    </w:p>
    <w:p w:rsidR="00336BFD" w:rsidRPr="00336BFD" w:rsidRDefault="00336BFD" w:rsidP="00336BFD">
      <w:pPr>
        <w:spacing w:after="0" w:line="240" w:lineRule="auto"/>
        <w:jc w:val="both"/>
        <w:rPr>
          <w:rFonts w:ascii="Arial" w:eastAsia="Arial" w:hAnsi="Arial" w:cs="Arial"/>
          <w:sz w:val="24"/>
          <w:szCs w:val="24"/>
          <w:lang w:val="en-US"/>
        </w:rPr>
      </w:pPr>
    </w:p>
    <w:p w:rsidR="00B0762D" w:rsidRDefault="00B0762D" w:rsidP="00336BFD">
      <w:pPr>
        <w:spacing w:after="0" w:line="240" w:lineRule="auto"/>
        <w:jc w:val="both"/>
        <w:rPr>
          <w:rFonts w:ascii="Arial" w:hAnsi="Arial" w:cs="Arial"/>
          <w:sz w:val="24"/>
          <w:szCs w:val="24"/>
          <w:lang w:val="en-US"/>
        </w:rPr>
      </w:pPr>
      <w:r>
        <w:rPr>
          <w:rFonts w:ascii="Arial" w:eastAsia="Arial" w:hAnsi="Arial" w:cs="Arial"/>
          <w:sz w:val="24"/>
          <w:szCs w:val="24"/>
        </w:rPr>
        <w:tab/>
      </w:r>
      <w:r>
        <w:rPr>
          <w:rFonts w:ascii="Arial" w:eastAsia="Arial" w:hAnsi="Arial" w:cs="Arial"/>
          <w:sz w:val="24"/>
          <w:szCs w:val="24"/>
        </w:rPr>
        <w:tab/>
      </w:r>
      <w:r>
        <w:rPr>
          <w:rFonts w:ascii="Arial" w:hAnsi="Arial" w:cs="Arial"/>
          <w:sz w:val="24"/>
          <w:szCs w:val="24"/>
        </w:rPr>
        <w:t xml:space="preserve">8.1.3.хүүхэд өөрийн бүтээсэн зохиогчийн эрх, шинэ бүтээл, оновчтой саналыг хууль тогтоомжид заасны дагуу өмчлөх, түүний үр шимийг хүртэх;  </w:t>
      </w:r>
    </w:p>
    <w:p w:rsidR="00336BFD" w:rsidRPr="00336BFD" w:rsidRDefault="00336BFD" w:rsidP="00336BFD">
      <w:pPr>
        <w:spacing w:after="0" w:line="240" w:lineRule="auto"/>
        <w:jc w:val="both"/>
        <w:rPr>
          <w:rFonts w:ascii="Arial" w:hAnsi="Arial" w:cs="Arial"/>
          <w:sz w:val="24"/>
          <w:szCs w:val="24"/>
          <w:lang w:val="en-US"/>
        </w:rPr>
      </w:pPr>
    </w:p>
    <w:p w:rsidR="00B0762D" w:rsidRDefault="00B0762D" w:rsidP="00336BFD">
      <w:pPr>
        <w:pStyle w:val="NormalWeb"/>
        <w:spacing w:before="0" w:after="0"/>
        <w:jc w:val="both"/>
        <w:rPr>
          <w:rFonts w:ascii="Arial" w:hAnsi="Arial" w:cs="Arial"/>
          <w:strike/>
          <w:color w:val="FF0000"/>
        </w:rPr>
      </w:pPr>
      <w:r>
        <w:rPr>
          <w:rFonts w:ascii="Arial" w:hAnsi="Arial" w:cs="Arial"/>
          <w:lang w:val="mn-MN"/>
        </w:rPr>
        <w:tab/>
      </w:r>
      <w:r>
        <w:rPr>
          <w:rFonts w:ascii="Arial" w:hAnsi="Arial" w:cs="Arial"/>
          <w:lang w:val="mn-MN"/>
        </w:rPr>
        <w:tab/>
        <w:t>8.1.4.хүүхэд хуульд заасан үндэслэл журмын дагуу өөрт ногдох эд хөрөнгийг өмчлөх, өвлөх,  ажил, үйлчилгээний  хөлс, урамшуулал авах;</w:t>
      </w:r>
    </w:p>
    <w:p w:rsidR="00B0762D" w:rsidRDefault="00B0762D" w:rsidP="00336BFD">
      <w:pPr>
        <w:spacing w:after="0" w:line="240" w:lineRule="auto"/>
        <w:jc w:val="both"/>
        <w:rPr>
          <w:rFonts w:ascii="Arial" w:hAnsi="Arial" w:cs="Arial"/>
          <w:strike/>
          <w:color w:val="FF0000"/>
          <w:sz w:val="24"/>
          <w:szCs w:val="24"/>
          <w:lang w:val="en-US"/>
        </w:rPr>
      </w:pPr>
    </w:p>
    <w:p w:rsidR="00B0762D" w:rsidRDefault="00B0762D" w:rsidP="00336BFD">
      <w:pPr>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t>8.1.5.хуулиар олгогдсон эрхээ эдлэх, шаардах.</w:t>
      </w:r>
    </w:p>
    <w:p w:rsidR="00B0762D" w:rsidRDefault="00B0762D" w:rsidP="00336BFD">
      <w:pPr>
        <w:spacing w:after="0" w:line="240" w:lineRule="auto"/>
        <w:ind w:left="720"/>
        <w:jc w:val="both"/>
        <w:rPr>
          <w:rFonts w:ascii="Arial" w:hAnsi="Arial" w:cs="Arial"/>
          <w:sz w:val="24"/>
          <w:szCs w:val="24"/>
        </w:rPr>
      </w:pPr>
    </w:p>
    <w:p w:rsidR="00B0762D" w:rsidRDefault="00B0762D" w:rsidP="00336BFD">
      <w:pPr>
        <w:spacing w:after="0" w:line="240" w:lineRule="auto"/>
        <w:jc w:val="both"/>
        <w:rPr>
          <w:rFonts w:ascii="Arial" w:hAnsi="Arial" w:cs="Arial"/>
          <w:sz w:val="24"/>
          <w:szCs w:val="24"/>
        </w:rPr>
      </w:pPr>
      <w:r>
        <w:rPr>
          <w:rFonts w:ascii="Arial" w:hAnsi="Arial" w:cs="Arial"/>
          <w:b/>
          <w:bCs/>
          <w:sz w:val="24"/>
          <w:szCs w:val="24"/>
        </w:rPr>
        <w:tab/>
        <w:t>9 дүгээр зүйл.</w:t>
      </w:r>
      <w:r>
        <w:rPr>
          <w:rFonts w:ascii="Arial" w:hAnsi="Arial" w:cs="Arial"/>
          <w:b/>
          <w:sz w:val="24"/>
          <w:szCs w:val="24"/>
        </w:rPr>
        <w:t>Хүүхдийн хүмүүжил, төлөвшил</w:t>
      </w:r>
      <w:r>
        <w:rPr>
          <w:rFonts w:ascii="Arial" w:hAnsi="Arial" w:cs="Arial"/>
          <w:sz w:val="24"/>
          <w:szCs w:val="24"/>
        </w:rPr>
        <w:t xml:space="preserve"> </w:t>
      </w:r>
    </w:p>
    <w:p w:rsidR="00B0762D" w:rsidRDefault="00B0762D" w:rsidP="00336BFD">
      <w:pPr>
        <w:spacing w:after="0" w:line="240" w:lineRule="auto"/>
        <w:jc w:val="center"/>
        <w:rPr>
          <w:rFonts w:ascii="Arial" w:hAnsi="Arial" w:cs="Arial"/>
          <w:sz w:val="24"/>
          <w:szCs w:val="24"/>
        </w:rPr>
      </w:pPr>
    </w:p>
    <w:p w:rsidR="00B0762D" w:rsidRDefault="00B0762D" w:rsidP="00336BFD">
      <w:pPr>
        <w:spacing w:after="0" w:line="240" w:lineRule="auto"/>
        <w:jc w:val="both"/>
        <w:rPr>
          <w:rFonts w:ascii="Arial" w:hAnsi="Arial" w:cs="Arial"/>
          <w:sz w:val="24"/>
          <w:szCs w:val="24"/>
        </w:rPr>
      </w:pPr>
      <w:r>
        <w:rPr>
          <w:rFonts w:ascii="Arial" w:hAnsi="Arial" w:cs="Arial"/>
          <w:sz w:val="24"/>
          <w:szCs w:val="24"/>
        </w:rPr>
        <w:tab/>
        <w:t>9.1.Хүүхдийг хүмүүжүүлэх нь хүүхдэд бие хүний сайн сайхан шинж байдал зөв үйл, ёс суртахууны үнэт чанарыг төлөвшүүлэх тасралтгүй үйл ажиллагаа байх бөгөөд хүүхдийг хүмүүжүүлэхэд дараахь чиглэлийг баримтална:</w:t>
      </w:r>
    </w:p>
    <w:p w:rsidR="00B0762D" w:rsidRDefault="00B0762D" w:rsidP="00336BFD">
      <w:pPr>
        <w:spacing w:after="0" w:line="240" w:lineRule="auto"/>
        <w:jc w:val="both"/>
        <w:rPr>
          <w:rFonts w:ascii="Arial" w:hAnsi="Arial" w:cs="Arial"/>
          <w:sz w:val="24"/>
          <w:szCs w:val="24"/>
        </w:rPr>
      </w:pPr>
    </w:p>
    <w:p w:rsidR="00B0762D" w:rsidRDefault="00B0762D" w:rsidP="00336BFD">
      <w:pPr>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t>9.1.1.эцэг эхээ хайрлах, бусдыг хүндэтгэх, туслах;</w:t>
      </w:r>
    </w:p>
    <w:p w:rsidR="00B0762D" w:rsidRDefault="00B0762D" w:rsidP="00336BFD">
      <w:pPr>
        <w:spacing w:after="0" w:line="240" w:lineRule="auto"/>
        <w:ind w:left="720" w:firstLine="720"/>
        <w:jc w:val="both"/>
        <w:rPr>
          <w:rFonts w:ascii="Arial" w:hAnsi="Arial" w:cs="Arial"/>
          <w:sz w:val="24"/>
          <w:szCs w:val="24"/>
        </w:rPr>
      </w:pPr>
      <w:r>
        <w:rPr>
          <w:rFonts w:ascii="Arial" w:hAnsi="Arial" w:cs="Arial"/>
          <w:sz w:val="24"/>
          <w:szCs w:val="24"/>
        </w:rPr>
        <w:t>9.1.2.эх орон, байгаль орчноо хайрлан хамгаалах;</w:t>
      </w:r>
    </w:p>
    <w:p w:rsidR="00B0762D" w:rsidRDefault="00B0762D" w:rsidP="00336BFD">
      <w:pPr>
        <w:spacing w:after="0" w:line="240" w:lineRule="auto"/>
        <w:ind w:firstLine="1440"/>
        <w:jc w:val="both"/>
        <w:rPr>
          <w:rFonts w:ascii="Arial" w:hAnsi="Arial" w:cs="Arial"/>
          <w:b/>
          <w:sz w:val="24"/>
          <w:szCs w:val="24"/>
          <w:u w:val="single"/>
        </w:rPr>
      </w:pPr>
      <w:r>
        <w:rPr>
          <w:rFonts w:ascii="Arial" w:hAnsi="Arial" w:cs="Arial"/>
          <w:sz w:val="24"/>
          <w:szCs w:val="24"/>
        </w:rPr>
        <w:t>9.1.3.зохих насанд нь сургуулийн өмнөх, бага, дунд боловсрол эзэмшүүлэх;</w:t>
      </w:r>
    </w:p>
    <w:p w:rsidR="00B0762D" w:rsidRDefault="00B0762D" w:rsidP="00336BFD">
      <w:pPr>
        <w:spacing w:after="0" w:line="240" w:lineRule="auto"/>
        <w:ind w:firstLine="1440"/>
        <w:jc w:val="both"/>
        <w:rPr>
          <w:rFonts w:ascii="Arial" w:hAnsi="Arial" w:cs="Arial"/>
          <w:sz w:val="24"/>
          <w:szCs w:val="24"/>
        </w:rPr>
      </w:pPr>
      <w:r>
        <w:rPr>
          <w:rFonts w:ascii="Arial" w:hAnsi="Arial" w:cs="Arial"/>
          <w:sz w:val="24"/>
          <w:szCs w:val="24"/>
        </w:rPr>
        <w:lastRenderedPageBreak/>
        <w:t>9.1.4.хууль ёсыг сахих, үндэсний өв уламжлалаа дээдлэн хүндэтгэх;</w:t>
      </w:r>
    </w:p>
    <w:p w:rsidR="00B0762D" w:rsidRDefault="00B0762D" w:rsidP="00336BFD">
      <w:pPr>
        <w:spacing w:after="0" w:line="240" w:lineRule="auto"/>
        <w:ind w:firstLine="1440"/>
        <w:jc w:val="both"/>
        <w:rPr>
          <w:rFonts w:ascii="Arial" w:hAnsi="Arial" w:cs="Arial"/>
          <w:sz w:val="24"/>
          <w:szCs w:val="24"/>
        </w:rPr>
      </w:pPr>
      <w:r>
        <w:rPr>
          <w:rFonts w:ascii="Arial" w:hAnsi="Arial" w:cs="Arial"/>
          <w:sz w:val="24"/>
          <w:szCs w:val="24"/>
        </w:rPr>
        <w:t>9.1.5.эрүүл мэнд болон өөрийгөө хамгаалах, амьдрах арга ухааны дадал, чадвар эзэмшүүлэх;</w:t>
      </w:r>
    </w:p>
    <w:p w:rsidR="00B0762D" w:rsidRDefault="00B0762D" w:rsidP="00336BFD">
      <w:pPr>
        <w:spacing w:after="0" w:line="240" w:lineRule="auto"/>
        <w:ind w:firstLine="720"/>
        <w:jc w:val="both"/>
        <w:rPr>
          <w:rFonts w:ascii="Arial" w:hAnsi="Arial" w:cs="Arial"/>
          <w:sz w:val="24"/>
          <w:szCs w:val="24"/>
        </w:rPr>
      </w:pPr>
    </w:p>
    <w:p w:rsidR="00B0762D" w:rsidRDefault="00B0762D" w:rsidP="00336BFD">
      <w:pPr>
        <w:spacing w:after="0" w:line="240" w:lineRule="auto"/>
        <w:ind w:left="720" w:firstLine="720"/>
        <w:jc w:val="both"/>
      </w:pPr>
      <w:r>
        <w:rPr>
          <w:rFonts w:ascii="Arial" w:hAnsi="Arial" w:cs="Arial"/>
          <w:sz w:val="24"/>
          <w:szCs w:val="24"/>
        </w:rPr>
        <w:t>9.1.6.оюун ухаан, бие бялдар, авьяас чадвараа хөгжүүлэх.</w:t>
      </w:r>
    </w:p>
    <w:p w:rsidR="00B0762D" w:rsidRDefault="00B0762D" w:rsidP="00336BFD">
      <w:pPr>
        <w:spacing w:after="0" w:line="240" w:lineRule="auto"/>
        <w:ind w:left="720" w:firstLine="720"/>
        <w:jc w:val="both"/>
      </w:pPr>
    </w:p>
    <w:p w:rsidR="00B0762D" w:rsidRDefault="00B0762D" w:rsidP="00336BFD">
      <w:pPr>
        <w:spacing w:after="0" w:line="240" w:lineRule="auto"/>
        <w:jc w:val="both"/>
        <w:rPr>
          <w:rFonts w:ascii="Arial" w:hAnsi="Arial" w:cs="Arial"/>
          <w:b/>
          <w:bCs/>
          <w:sz w:val="24"/>
          <w:szCs w:val="24"/>
        </w:rPr>
      </w:pPr>
      <w:r>
        <w:rPr>
          <w:rFonts w:ascii="Arial" w:hAnsi="Arial" w:cs="Arial"/>
          <w:b/>
          <w:bCs/>
          <w:sz w:val="24"/>
          <w:szCs w:val="24"/>
        </w:rPr>
        <w:tab/>
        <w:t xml:space="preserve">10 дугаар зүйл.Эцэг, эх, асран хамгаалагч, харгалзан </w:t>
      </w:r>
    </w:p>
    <w:p w:rsidR="00B0762D" w:rsidRDefault="00B0762D" w:rsidP="00336BFD">
      <w:pPr>
        <w:spacing w:after="0" w:line="240" w:lineRule="auto"/>
        <w:jc w:val="both"/>
        <w:rPr>
          <w:rFonts w:ascii="Arial" w:hAnsi="Arial" w:cs="Arial"/>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t>дэмжигчийн үүрэг</w:t>
      </w:r>
    </w:p>
    <w:p w:rsidR="00B0762D" w:rsidRDefault="00B0762D" w:rsidP="00336BFD">
      <w:pPr>
        <w:spacing w:after="0" w:line="240" w:lineRule="auto"/>
        <w:jc w:val="center"/>
        <w:rPr>
          <w:rFonts w:ascii="Arial" w:hAnsi="Arial" w:cs="Arial"/>
          <w:sz w:val="24"/>
          <w:szCs w:val="24"/>
        </w:rPr>
      </w:pPr>
    </w:p>
    <w:p w:rsidR="00B0762D" w:rsidRDefault="00B0762D" w:rsidP="00336BFD">
      <w:pPr>
        <w:pStyle w:val="NormalWeb"/>
        <w:spacing w:before="0" w:after="0"/>
        <w:jc w:val="both"/>
        <w:rPr>
          <w:rFonts w:ascii="Arial" w:hAnsi="Arial" w:cs="Arial"/>
        </w:rPr>
      </w:pPr>
      <w:r>
        <w:rPr>
          <w:rFonts w:ascii="Arial" w:hAnsi="Arial" w:cs="Arial"/>
        </w:rPr>
        <w:tab/>
        <w:t>10.1.</w:t>
      </w:r>
      <w:r>
        <w:rPr>
          <w:rFonts w:ascii="Arial" w:hAnsi="Arial" w:cs="Arial"/>
          <w:lang w:val="mn-MN"/>
        </w:rPr>
        <w:t xml:space="preserve">Хүүхдийн эрхийг хангах талаар эцэг, эх, асран хамгаалагч, харгалзан дэмжигч нь доор дурдсан үүрэг хүлээнэ: </w:t>
      </w:r>
    </w:p>
    <w:p w:rsidR="00B0762D" w:rsidRDefault="00B0762D" w:rsidP="00336BFD">
      <w:pPr>
        <w:spacing w:after="0" w:line="240" w:lineRule="auto"/>
        <w:jc w:val="both"/>
        <w:rPr>
          <w:rFonts w:ascii="Arial" w:hAnsi="Arial" w:cs="Arial"/>
          <w:sz w:val="24"/>
          <w:szCs w:val="24"/>
        </w:rPr>
      </w:pPr>
    </w:p>
    <w:p w:rsidR="00B0762D" w:rsidRDefault="00B0762D" w:rsidP="00336BFD">
      <w:pPr>
        <w:spacing w:after="0" w:line="240" w:lineRule="auto"/>
        <w:ind w:firstLine="1440"/>
        <w:jc w:val="both"/>
        <w:rPr>
          <w:rFonts w:ascii="Arial" w:hAnsi="Arial" w:cs="Arial"/>
          <w:sz w:val="24"/>
          <w:szCs w:val="24"/>
        </w:rPr>
      </w:pPr>
      <w:r>
        <w:rPr>
          <w:rFonts w:ascii="Arial" w:hAnsi="Arial" w:cs="Arial"/>
          <w:sz w:val="24"/>
          <w:szCs w:val="24"/>
        </w:rPr>
        <w:t>10.1.1.хүүхдэд гэр бүлдээ аз жаргалтай, хайр халамжтай, бүхий л талаар хөгжих орчинг бүрдүүлэх;</w:t>
      </w:r>
    </w:p>
    <w:p w:rsidR="00B0762D" w:rsidRDefault="00B0762D" w:rsidP="00336BFD">
      <w:pPr>
        <w:spacing w:after="0" w:line="240" w:lineRule="auto"/>
        <w:ind w:firstLine="720"/>
        <w:jc w:val="both"/>
        <w:rPr>
          <w:rFonts w:ascii="Arial" w:hAnsi="Arial" w:cs="Arial"/>
          <w:sz w:val="24"/>
          <w:szCs w:val="24"/>
        </w:rPr>
      </w:pPr>
    </w:p>
    <w:p w:rsidR="00B0762D" w:rsidRDefault="00B0762D" w:rsidP="00336BFD">
      <w:pPr>
        <w:spacing w:after="0" w:line="240" w:lineRule="auto"/>
        <w:ind w:firstLine="1440"/>
        <w:jc w:val="both"/>
        <w:rPr>
          <w:rFonts w:ascii="Arial" w:hAnsi="Arial" w:cs="Arial"/>
          <w:sz w:val="24"/>
          <w:szCs w:val="24"/>
        </w:rPr>
      </w:pPr>
      <w:r>
        <w:rPr>
          <w:rFonts w:ascii="Arial" w:hAnsi="Arial" w:cs="Arial"/>
          <w:sz w:val="24"/>
          <w:szCs w:val="24"/>
        </w:rPr>
        <w:t>10.1.2.хүүхдээ хүмүүжүүлэх, харилцааны соёл төлөвшүүлэх;</w:t>
      </w:r>
    </w:p>
    <w:p w:rsidR="00B0762D" w:rsidRDefault="00B0762D" w:rsidP="00336BFD">
      <w:pPr>
        <w:spacing w:after="0" w:line="240" w:lineRule="auto"/>
        <w:ind w:firstLine="1440"/>
        <w:jc w:val="both"/>
        <w:rPr>
          <w:rFonts w:ascii="Arial" w:hAnsi="Arial" w:cs="Arial"/>
          <w:sz w:val="24"/>
          <w:szCs w:val="24"/>
        </w:rPr>
      </w:pPr>
      <w:r>
        <w:rPr>
          <w:rFonts w:ascii="Arial" w:hAnsi="Arial" w:cs="Arial"/>
          <w:sz w:val="24"/>
          <w:szCs w:val="24"/>
        </w:rPr>
        <w:t>10.1.3.хүүхдийн хөгжил, эрүүл мэндэд сөрөг нөлөө үзүүлж болзошгүй эрсдэлт нөхцөлөөс урьдчилан сэргийлэх, хамгаалах;</w:t>
      </w:r>
    </w:p>
    <w:p w:rsidR="00B0762D" w:rsidRDefault="00B0762D" w:rsidP="00336BFD">
      <w:pPr>
        <w:spacing w:after="0" w:line="240" w:lineRule="auto"/>
        <w:ind w:firstLine="1440"/>
        <w:jc w:val="both"/>
        <w:rPr>
          <w:rFonts w:ascii="Arial" w:hAnsi="Arial" w:cs="Arial"/>
          <w:sz w:val="24"/>
          <w:szCs w:val="24"/>
        </w:rPr>
      </w:pPr>
    </w:p>
    <w:p w:rsidR="00B0762D" w:rsidRDefault="00B0762D" w:rsidP="00336BFD">
      <w:pPr>
        <w:spacing w:after="0" w:line="240" w:lineRule="auto"/>
        <w:ind w:firstLine="1440"/>
        <w:jc w:val="both"/>
        <w:rPr>
          <w:rFonts w:ascii="Arial" w:hAnsi="Arial" w:cs="Arial"/>
          <w:sz w:val="24"/>
          <w:szCs w:val="24"/>
        </w:rPr>
      </w:pPr>
      <w:r>
        <w:rPr>
          <w:rFonts w:ascii="Arial" w:hAnsi="Arial" w:cs="Arial"/>
          <w:sz w:val="24"/>
          <w:szCs w:val="24"/>
        </w:rPr>
        <w:t xml:space="preserve">10.1.4.хүүхдийг сурган хүмүүжүүлэх, боловсрол эзэмших, авьяас чадварыг нь хөгжүүлэхэд сургууль, хүүхдийн болон бусад холбогдох байгууллага, албан тушаалтан, иргэдтэй хамтран ажиллах; </w:t>
      </w:r>
    </w:p>
    <w:p w:rsidR="00B0762D" w:rsidRDefault="00B0762D" w:rsidP="00336BFD">
      <w:pPr>
        <w:spacing w:after="0" w:line="240" w:lineRule="auto"/>
        <w:ind w:firstLine="1440"/>
        <w:jc w:val="both"/>
        <w:rPr>
          <w:rFonts w:ascii="Arial" w:hAnsi="Arial" w:cs="Arial"/>
          <w:sz w:val="24"/>
          <w:szCs w:val="24"/>
        </w:rPr>
      </w:pPr>
    </w:p>
    <w:p w:rsidR="00B0762D" w:rsidRDefault="00B0762D" w:rsidP="00336BFD">
      <w:pPr>
        <w:spacing w:after="0" w:line="240" w:lineRule="auto"/>
        <w:ind w:firstLine="1440"/>
        <w:jc w:val="both"/>
        <w:rPr>
          <w:rFonts w:ascii="Arial" w:hAnsi="Arial" w:cs="Arial"/>
          <w:sz w:val="24"/>
          <w:szCs w:val="24"/>
        </w:rPr>
      </w:pPr>
      <w:r>
        <w:rPr>
          <w:rFonts w:ascii="Arial" w:hAnsi="Arial" w:cs="Arial"/>
          <w:sz w:val="24"/>
          <w:szCs w:val="24"/>
        </w:rPr>
        <w:t>10.1.5.хүүхдийг хууль тогтоомжид заасан нийгмийн үйлчилгээнд хамруулах;</w:t>
      </w:r>
    </w:p>
    <w:p w:rsidR="00B0762D" w:rsidRDefault="00B0762D" w:rsidP="00336BFD">
      <w:pPr>
        <w:spacing w:after="0" w:line="240" w:lineRule="auto"/>
        <w:ind w:firstLine="720"/>
        <w:jc w:val="both"/>
        <w:rPr>
          <w:rFonts w:ascii="Arial" w:hAnsi="Arial" w:cs="Arial"/>
          <w:sz w:val="24"/>
          <w:szCs w:val="24"/>
        </w:rPr>
      </w:pPr>
    </w:p>
    <w:p w:rsidR="00B0762D" w:rsidRDefault="00B0762D" w:rsidP="00336BFD">
      <w:pPr>
        <w:spacing w:after="0" w:line="240" w:lineRule="auto"/>
        <w:ind w:firstLine="1440"/>
        <w:jc w:val="both"/>
      </w:pPr>
      <w:r>
        <w:rPr>
          <w:rFonts w:ascii="Arial" w:hAnsi="Arial" w:cs="Arial"/>
          <w:sz w:val="24"/>
          <w:szCs w:val="24"/>
        </w:rPr>
        <w:t xml:space="preserve">10.1.6.хүүхдийн нэр төр, эрүүл мэнд, хувийн нууцыг хадгалж, хувийн орон зайг хамгаалах; </w:t>
      </w:r>
    </w:p>
    <w:p w:rsidR="00B0762D" w:rsidRDefault="00B0762D" w:rsidP="00336BFD">
      <w:pPr>
        <w:spacing w:after="0" w:line="240" w:lineRule="auto"/>
        <w:ind w:firstLine="1440"/>
        <w:jc w:val="both"/>
      </w:pPr>
    </w:p>
    <w:p w:rsidR="00B0762D" w:rsidRDefault="00B0762D" w:rsidP="00336BFD">
      <w:pPr>
        <w:spacing w:after="0" w:line="240" w:lineRule="auto"/>
        <w:ind w:firstLine="1440"/>
        <w:jc w:val="both"/>
        <w:rPr>
          <w:rFonts w:ascii="Arial" w:hAnsi="Arial" w:cs="Arial"/>
          <w:sz w:val="24"/>
          <w:szCs w:val="24"/>
        </w:rPr>
      </w:pPr>
      <w:r>
        <w:rPr>
          <w:rFonts w:ascii="Arial" w:hAnsi="Arial" w:cs="Arial"/>
          <w:sz w:val="24"/>
          <w:szCs w:val="24"/>
        </w:rPr>
        <w:t>10.1.7.хүүхдийг хүндэтгэн сонсож, шийдвэр гаргах;</w:t>
      </w:r>
    </w:p>
    <w:p w:rsidR="00B0762D" w:rsidRDefault="00B0762D" w:rsidP="00336BFD">
      <w:pPr>
        <w:spacing w:after="0" w:line="240" w:lineRule="auto"/>
        <w:ind w:firstLine="1440"/>
        <w:jc w:val="both"/>
        <w:rPr>
          <w:rFonts w:ascii="Arial" w:hAnsi="Arial" w:cs="Arial"/>
          <w:sz w:val="24"/>
          <w:szCs w:val="24"/>
        </w:rPr>
      </w:pPr>
      <w:r>
        <w:rPr>
          <w:rFonts w:ascii="Arial" w:hAnsi="Arial" w:cs="Arial"/>
          <w:sz w:val="24"/>
          <w:szCs w:val="24"/>
        </w:rPr>
        <w:t>10.1.8.хүүхдийг хөгжиж, төлөвшихэд нь дэмжин туслах</w:t>
      </w:r>
      <w:r>
        <w:rPr>
          <w:rFonts w:ascii="Arial" w:hAnsi="Arial" w:cs="Arial"/>
          <w:sz w:val="24"/>
          <w:szCs w:val="24"/>
          <w:lang w:val="en-US"/>
        </w:rPr>
        <w:t>;</w:t>
      </w:r>
    </w:p>
    <w:p w:rsidR="00B0762D" w:rsidRDefault="00B0762D" w:rsidP="00336BFD">
      <w:pPr>
        <w:pStyle w:val="NormalWeb"/>
        <w:spacing w:before="0" w:after="0"/>
        <w:ind w:firstLine="1440"/>
        <w:jc w:val="both"/>
        <w:rPr>
          <w:rFonts w:ascii="Arial" w:hAnsi="Arial" w:cs="Arial"/>
          <w:strike/>
          <w:lang w:val="mn-MN"/>
        </w:rPr>
      </w:pPr>
      <w:r>
        <w:rPr>
          <w:rFonts w:ascii="Arial" w:hAnsi="Arial" w:cs="Arial"/>
          <w:lang w:val="mn-MN"/>
        </w:rPr>
        <w:t>10.1.9.</w:t>
      </w:r>
      <w:r>
        <w:rPr>
          <w:rFonts w:ascii="Arial" w:hAnsi="Arial" w:cs="Arial"/>
        </w:rPr>
        <w:t>хууль тогтоомжид заасны дагуу хүүхдийнхээ өмнөөс хариуцлага хүлээх;</w:t>
      </w:r>
    </w:p>
    <w:p w:rsidR="00B0762D" w:rsidRDefault="00B0762D" w:rsidP="00336BFD">
      <w:pPr>
        <w:pStyle w:val="NormalWeb"/>
        <w:spacing w:before="0" w:after="0"/>
        <w:ind w:left="720" w:firstLine="720"/>
        <w:jc w:val="both"/>
        <w:rPr>
          <w:rFonts w:ascii="Arial" w:hAnsi="Arial" w:cs="Arial"/>
          <w:strike/>
          <w:lang w:val="mn-MN"/>
        </w:rPr>
      </w:pPr>
    </w:p>
    <w:p w:rsidR="00B0762D" w:rsidRDefault="00B0762D" w:rsidP="00336BFD">
      <w:pPr>
        <w:pStyle w:val="NormalWeb"/>
        <w:spacing w:before="0" w:after="0"/>
        <w:jc w:val="both"/>
        <w:rPr>
          <w:rFonts w:ascii="Arial" w:hAnsi="Arial" w:cs="Arial"/>
          <w:lang w:val="mn-MN"/>
        </w:rPr>
      </w:pPr>
      <w:r>
        <w:rPr>
          <w:rFonts w:ascii="Arial" w:hAnsi="Arial" w:cs="Arial"/>
          <w:lang w:val="mn-MN"/>
        </w:rPr>
        <w:tab/>
      </w:r>
      <w:r>
        <w:rPr>
          <w:rFonts w:ascii="Arial" w:hAnsi="Arial" w:cs="Arial"/>
          <w:lang w:val="mn-MN"/>
        </w:rPr>
        <w:tab/>
        <w:t>10.1.10.</w:t>
      </w:r>
      <w:r>
        <w:rPr>
          <w:rFonts w:ascii="Arial" w:hAnsi="Arial" w:cs="Arial"/>
        </w:rPr>
        <w:t>хүүхдийг наад захын хэрэгцээт зүйлээр хангах;</w:t>
      </w:r>
    </w:p>
    <w:p w:rsidR="00B0762D" w:rsidRDefault="00B0762D" w:rsidP="00336BFD">
      <w:pPr>
        <w:pStyle w:val="NormalWeb"/>
        <w:spacing w:before="0" w:after="0"/>
        <w:ind w:left="720" w:firstLine="720"/>
        <w:jc w:val="both"/>
        <w:rPr>
          <w:rFonts w:ascii="Arial" w:hAnsi="Arial" w:cs="Arial"/>
        </w:rPr>
      </w:pPr>
      <w:r>
        <w:rPr>
          <w:rFonts w:ascii="Arial" w:hAnsi="Arial" w:cs="Arial"/>
          <w:lang w:val="mn-MN"/>
        </w:rPr>
        <w:t>10.1.11.хууль тогтоомжид заасан бусад.</w:t>
      </w:r>
    </w:p>
    <w:p w:rsidR="00B0762D" w:rsidRDefault="00B0762D" w:rsidP="00336BFD">
      <w:pPr>
        <w:spacing w:after="0" w:line="240" w:lineRule="auto"/>
        <w:jc w:val="both"/>
        <w:rPr>
          <w:rFonts w:ascii="Arial" w:hAnsi="Arial" w:cs="Arial"/>
          <w:sz w:val="24"/>
          <w:szCs w:val="24"/>
        </w:rPr>
      </w:pPr>
    </w:p>
    <w:p w:rsidR="00B0762D" w:rsidRDefault="00B0762D" w:rsidP="00336BFD">
      <w:pPr>
        <w:spacing w:after="0" w:line="240" w:lineRule="auto"/>
        <w:jc w:val="both"/>
        <w:rPr>
          <w:rFonts w:ascii="Arial" w:hAnsi="Arial" w:cs="Arial"/>
          <w:sz w:val="24"/>
          <w:szCs w:val="24"/>
        </w:rPr>
      </w:pPr>
      <w:r>
        <w:rPr>
          <w:rFonts w:ascii="Arial" w:hAnsi="Arial" w:cs="Arial"/>
          <w:sz w:val="24"/>
          <w:szCs w:val="24"/>
        </w:rPr>
        <w:tab/>
        <w:t>10.2.Эцэг, эх тусдаа амьдрах, гэрлэлтээ цуцлуулсан нь тэднийг энэ зүйлийн 10.1-д заасан үүргээс чөлөөлөх үндэслэл болохгүй.</w:t>
      </w:r>
    </w:p>
    <w:p w:rsidR="00B0762D" w:rsidRDefault="00B0762D" w:rsidP="00336BFD">
      <w:pPr>
        <w:spacing w:after="0" w:line="240" w:lineRule="auto"/>
        <w:jc w:val="center"/>
        <w:rPr>
          <w:rFonts w:ascii="Arial" w:hAnsi="Arial" w:cs="Arial"/>
          <w:sz w:val="24"/>
          <w:szCs w:val="24"/>
        </w:rPr>
      </w:pPr>
    </w:p>
    <w:p w:rsidR="00B0762D" w:rsidRDefault="00B0762D" w:rsidP="00336BFD">
      <w:pPr>
        <w:spacing w:after="0" w:line="240" w:lineRule="auto"/>
        <w:jc w:val="center"/>
        <w:rPr>
          <w:rFonts w:ascii="Arial" w:hAnsi="Arial" w:cs="Arial"/>
          <w:b/>
          <w:sz w:val="24"/>
          <w:szCs w:val="24"/>
        </w:rPr>
      </w:pPr>
      <w:r>
        <w:rPr>
          <w:rFonts w:ascii="Arial" w:hAnsi="Arial" w:cs="Arial"/>
          <w:b/>
          <w:bCs/>
          <w:sz w:val="24"/>
          <w:szCs w:val="24"/>
        </w:rPr>
        <w:t>ГУРАВДУГААР БҮЛЭГ</w:t>
      </w:r>
    </w:p>
    <w:p w:rsidR="00B0762D" w:rsidRDefault="00B0762D" w:rsidP="00336BFD">
      <w:pPr>
        <w:spacing w:after="0" w:line="240" w:lineRule="auto"/>
        <w:jc w:val="center"/>
        <w:rPr>
          <w:rFonts w:ascii="Arial" w:hAnsi="Arial" w:cs="Arial"/>
          <w:b/>
          <w:sz w:val="24"/>
          <w:szCs w:val="24"/>
        </w:rPr>
      </w:pPr>
      <w:r>
        <w:rPr>
          <w:rFonts w:ascii="Arial" w:hAnsi="Arial" w:cs="Arial"/>
          <w:b/>
          <w:sz w:val="24"/>
          <w:szCs w:val="24"/>
        </w:rPr>
        <w:t>ХҮҮХДИЙН ЭРХИЙГ ХАНГАХАД ТӨР, ИРГЭН,</w:t>
      </w:r>
    </w:p>
    <w:p w:rsidR="00B0762D" w:rsidRDefault="00B0762D" w:rsidP="00336BFD">
      <w:pPr>
        <w:spacing w:after="0" w:line="240" w:lineRule="auto"/>
        <w:jc w:val="center"/>
        <w:rPr>
          <w:rFonts w:ascii="Arial" w:hAnsi="Arial" w:cs="Arial"/>
          <w:sz w:val="24"/>
          <w:szCs w:val="24"/>
        </w:rPr>
      </w:pPr>
      <w:r>
        <w:rPr>
          <w:rFonts w:ascii="Arial" w:hAnsi="Arial" w:cs="Arial"/>
          <w:b/>
          <w:sz w:val="24"/>
          <w:szCs w:val="24"/>
        </w:rPr>
        <w:t>ХУУЛИЙН ЭТГЭЭДИЙН ҮҮРЭГ, ОРОЛЦОО</w:t>
      </w:r>
    </w:p>
    <w:p w:rsidR="00B0762D" w:rsidRDefault="00B0762D" w:rsidP="00336BFD">
      <w:pPr>
        <w:spacing w:after="0" w:line="240" w:lineRule="auto"/>
        <w:rPr>
          <w:rFonts w:ascii="Arial" w:hAnsi="Arial" w:cs="Arial"/>
          <w:sz w:val="24"/>
          <w:szCs w:val="24"/>
        </w:rPr>
      </w:pPr>
    </w:p>
    <w:p w:rsidR="00B0762D" w:rsidRDefault="00B0762D" w:rsidP="00336BFD">
      <w:pPr>
        <w:spacing w:after="0" w:line="240" w:lineRule="auto"/>
        <w:rPr>
          <w:rFonts w:ascii="Arial" w:eastAsia="Arial" w:hAnsi="Arial" w:cs="Arial"/>
          <w:b/>
          <w:sz w:val="24"/>
          <w:szCs w:val="24"/>
        </w:rPr>
      </w:pPr>
      <w:r>
        <w:rPr>
          <w:rFonts w:ascii="Arial" w:hAnsi="Arial" w:cs="Arial"/>
          <w:b/>
          <w:sz w:val="24"/>
          <w:szCs w:val="24"/>
        </w:rPr>
        <w:tab/>
        <w:t xml:space="preserve">11 дүгээр  зүйл.Улсын Их Хурал, нутгийн өөрөө удирдах </w:t>
      </w:r>
    </w:p>
    <w:p w:rsidR="00B0762D" w:rsidRDefault="00B0762D" w:rsidP="00336BFD">
      <w:pPr>
        <w:spacing w:after="0" w:line="240" w:lineRule="auto"/>
        <w:rPr>
          <w:rFonts w:ascii="Arial" w:hAnsi="Arial" w:cs="Arial"/>
          <w:sz w:val="24"/>
          <w:szCs w:val="24"/>
        </w:rPr>
      </w:pPr>
      <w:r>
        <w:rPr>
          <w:rFonts w:ascii="Arial" w:eastAsia="Arial" w:hAnsi="Arial" w:cs="Arial"/>
          <w:b/>
          <w:sz w:val="24"/>
          <w:szCs w:val="24"/>
        </w:rPr>
        <w:t xml:space="preserve">                                                 </w:t>
      </w:r>
      <w:r>
        <w:rPr>
          <w:rFonts w:ascii="Arial" w:hAnsi="Arial" w:cs="Arial"/>
          <w:b/>
          <w:sz w:val="24"/>
          <w:szCs w:val="24"/>
        </w:rPr>
        <w:t>байгууллагын бүрэн эрх</w:t>
      </w:r>
    </w:p>
    <w:p w:rsidR="00B0762D" w:rsidRDefault="00B0762D" w:rsidP="00336BFD">
      <w:pPr>
        <w:spacing w:after="0" w:line="240" w:lineRule="auto"/>
        <w:ind w:firstLine="420"/>
        <w:jc w:val="both"/>
        <w:rPr>
          <w:rFonts w:ascii="Arial" w:hAnsi="Arial" w:cs="Arial"/>
          <w:sz w:val="24"/>
          <w:szCs w:val="24"/>
        </w:rPr>
      </w:pPr>
      <w:r>
        <w:rPr>
          <w:rFonts w:ascii="Arial" w:hAnsi="Arial" w:cs="Arial"/>
          <w:sz w:val="24"/>
          <w:szCs w:val="24"/>
        </w:rPr>
        <w:tab/>
        <w:t xml:space="preserve">  </w:t>
      </w:r>
    </w:p>
    <w:p w:rsidR="00B0762D" w:rsidRDefault="00B0762D" w:rsidP="00336BFD">
      <w:pPr>
        <w:spacing w:after="0" w:line="240" w:lineRule="auto"/>
        <w:jc w:val="both"/>
        <w:rPr>
          <w:rFonts w:ascii="Arial" w:hAnsi="Arial" w:cs="Arial"/>
          <w:sz w:val="24"/>
          <w:szCs w:val="24"/>
        </w:rPr>
      </w:pPr>
      <w:r>
        <w:rPr>
          <w:rFonts w:ascii="Arial" w:hAnsi="Arial" w:cs="Arial"/>
          <w:sz w:val="24"/>
          <w:szCs w:val="24"/>
        </w:rPr>
        <w:tab/>
        <w:t>11.1.</w:t>
      </w:r>
      <w:r>
        <w:rPr>
          <w:rStyle w:val="msonormal0"/>
          <w:rFonts w:ascii="Arial" w:hAnsi="Arial" w:cs="Arial"/>
          <w:sz w:val="24"/>
          <w:szCs w:val="24"/>
        </w:rPr>
        <w:t xml:space="preserve">Хүүхдийн эрхийг хангах талаар Улсын Их Хурал, </w:t>
      </w:r>
      <w:r>
        <w:rPr>
          <w:rFonts w:ascii="Arial" w:hAnsi="Arial" w:cs="Arial"/>
          <w:sz w:val="24"/>
          <w:szCs w:val="24"/>
        </w:rPr>
        <w:t xml:space="preserve">нутгийн өөрөө удирдах байгууллага нь </w:t>
      </w:r>
      <w:r>
        <w:rPr>
          <w:rStyle w:val="msonormal0"/>
          <w:rFonts w:ascii="Arial" w:hAnsi="Arial" w:cs="Arial"/>
          <w:sz w:val="24"/>
          <w:szCs w:val="24"/>
        </w:rPr>
        <w:t>дараахь бүрэн эрхийг хэрэгжүүлнэ:</w:t>
      </w:r>
    </w:p>
    <w:p w:rsidR="00B0762D" w:rsidRDefault="00B0762D" w:rsidP="00336BFD">
      <w:pPr>
        <w:spacing w:after="0" w:line="240" w:lineRule="auto"/>
        <w:jc w:val="both"/>
        <w:rPr>
          <w:rFonts w:ascii="Arial" w:hAnsi="Arial" w:cs="Arial"/>
          <w:sz w:val="24"/>
          <w:szCs w:val="24"/>
        </w:rPr>
      </w:pPr>
    </w:p>
    <w:p w:rsidR="00B0762D" w:rsidRDefault="00B0762D" w:rsidP="00336BFD">
      <w:pPr>
        <w:spacing w:after="0" w:line="240" w:lineRule="auto"/>
        <w:jc w:val="both"/>
        <w:rPr>
          <w:rFonts w:ascii="Arial" w:hAnsi="Arial" w:cs="Arial"/>
          <w:sz w:val="24"/>
          <w:szCs w:val="24"/>
        </w:rPr>
      </w:pPr>
      <w:r>
        <w:rPr>
          <w:rFonts w:ascii="Arial" w:eastAsia="Arial" w:hAnsi="Arial" w:cs="Arial"/>
          <w:sz w:val="24"/>
          <w:szCs w:val="24"/>
        </w:rPr>
        <w:tab/>
      </w:r>
      <w:r>
        <w:rPr>
          <w:rFonts w:ascii="Arial" w:eastAsia="Arial" w:hAnsi="Arial" w:cs="Arial"/>
          <w:sz w:val="24"/>
          <w:szCs w:val="24"/>
        </w:rPr>
        <w:tab/>
      </w:r>
      <w:r>
        <w:rPr>
          <w:rFonts w:ascii="Arial" w:hAnsi="Arial" w:cs="Arial"/>
          <w:sz w:val="24"/>
          <w:szCs w:val="24"/>
        </w:rPr>
        <w:t>11.1.1.хүүхдийн эрхийг хангах талаархи төрийн болон орон нутгийн бодлогыг тодорхойлох;</w:t>
      </w:r>
    </w:p>
    <w:p w:rsidR="00B0762D" w:rsidRDefault="00B0762D" w:rsidP="00336BFD">
      <w:pPr>
        <w:spacing w:after="0" w:line="240" w:lineRule="auto"/>
        <w:ind w:left="720" w:firstLine="720"/>
        <w:jc w:val="both"/>
        <w:rPr>
          <w:rFonts w:ascii="Arial" w:hAnsi="Arial" w:cs="Arial"/>
          <w:sz w:val="24"/>
          <w:szCs w:val="24"/>
        </w:rPr>
      </w:pPr>
    </w:p>
    <w:p w:rsidR="00B0762D" w:rsidRDefault="00B0762D" w:rsidP="00336BFD">
      <w:pPr>
        <w:spacing w:after="0" w:line="240" w:lineRule="auto"/>
        <w:jc w:val="both"/>
        <w:rPr>
          <w:rFonts w:ascii="Arial" w:hAnsi="Arial" w:cs="Arial"/>
          <w:sz w:val="24"/>
          <w:szCs w:val="24"/>
        </w:rPr>
      </w:pPr>
      <w:r>
        <w:rPr>
          <w:rFonts w:ascii="Arial" w:eastAsia="Arial" w:hAnsi="Arial" w:cs="Arial"/>
          <w:sz w:val="24"/>
          <w:szCs w:val="24"/>
        </w:rPr>
        <w:lastRenderedPageBreak/>
        <w:tab/>
      </w:r>
      <w:r>
        <w:rPr>
          <w:rFonts w:ascii="Arial" w:eastAsia="Arial" w:hAnsi="Arial" w:cs="Arial"/>
          <w:sz w:val="24"/>
          <w:szCs w:val="24"/>
        </w:rPr>
        <w:tab/>
        <w:t>1</w:t>
      </w:r>
      <w:r>
        <w:rPr>
          <w:rFonts w:ascii="Arial" w:hAnsi="Arial" w:cs="Arial"/>
          <w:sz w:val="24"/>
          <w:szCs w:val="24"/>
        </w:rPr>
        <w:t>1.1.2.хүүхдийн эрхийг хангах, хүүхдийн хөгжил,  хамгааллын хөтөлбөр, үйл ажиллагааг санхүүжүүлэх, төсөв батлах;</w:t>
      </w:r>
      <w:r>
        <w:rPr>
          <w:rStyle w:val="Strong"/>
          <w:rFonts w:ascii="Arial" w:hAnsi="Arial" w:cs="Arial"/>
          <w:sz w:val="24"/>
          <w:szCs w:val="24"/>
        </w:rPr>
        <w:t xml:space="preserve"> </w:t>
      </w:r>
    </w:p>
    <w:p w:rsidR="00B0762D" w:rsidRDefault="00B0762D" w:rsidP="00336BFD">
      <w:pPr>
        <w:spacing w:after="0" w:line="240" w:lineRule="auto"/>
        <w:ind w:left="720" w:firstLine="720"/>
        <w:jc w:val="both"/>
        <w:rPr>
          <w:rFonts w:ascii="Arial" w:hAnsi="Arial" w:cs="Arial"/>
          <w:sz w:val="24"/>
          <w:szCs w:val="24"/>
        </w:rPr>
      </w:pPr>
    </w:p>
    <w:p w:rsidR="00B0762D" w:rsidRDefault="00B0762D" w:rsidP="00336BFD">
      <w:pPr>
        <w:spacing w:after="0" w:line="240" w:lineRule="auto"/>
        <w:jc w:val="both"/>
        <w:rPr>
          <w:rFonts w:ascii="Arial" w:hAnsi="Arial" w:cs="Arial"/>
          <w:b/>
          <w:sz w:val="24"/>
          <w:szCs w:val="24"/>
        </w:rPr>
      </w:pPr>
      <w:r>
        <w:rPr>
          <w:rStyle w:val="Strong"/>
          <w:rFonts w:ascii="Arial" w:eastAsia="Arial" w:hAnsi="Arial" w:cs="Arial"/>
          <w:b w:val="0"/>
          <w:bCs w:val="0"/>
          <w:sz w:val="24"/>
          <w:szCs w:val="24"/>
        </w:rPr>
        <w:tab/>
      </w:r>
      <w:r>
        <w:rPr>
          <w:rStyle w:val="Strong"/>
          <w:rFonts w:ascii="Arial" w:eastAsia="Arial" w:hAnsi="Arial" w:cs="Arial"/>
          <w:b w:val="0"/>
          <w:bCs w:val="0"/>
          <w:sz w:val="24"/>
          <w:szCs w:val="24"/>
        </w:rPr>
        <w:tab/>
      </w:r>
      <w:r>
        <w:rPr>
          <w:rStyle w:val="Strong"/>
          <w:rFonts w:ascii="Arial" w:hAnsi="Arial" w:cs="Arial"/>
          <w:b w:val="0"/>
          <w:bCs w:val="0"/>
          <w:sz w:val="24"/>
          <w:szCs w:val="24"/>
        </w:rPr>
        <w:t>11.1.3.хүүхдийн эрхийн талаархи хууль тогтоомжид хяналт тавих.</w:t>
      </w:r>
    </w:p>
    <w:p w:rsidR="00B0762D" w:rsidRDefault="00B0762D" w:rsidP="00336BFD">
      <w:pPr>
        <w:spacing w:after="0" w:line="240" w:lineRule="auto"/>
        <w:jc w:val="both"/>
        <w:rPr>
          <w:rFonts w:ascii="Arial" w:hAnsi="Arial" w:cs="Arial"/>
          <w:b/>
          <w:sz w:val="24"/>
          <w:szCs w:val="24"/>
        </w:rPr>
      </w:pPr>
      <w:r>
        <w:rPr>
          <w:rFonts w:ascii="Arial" w:hAnsi="Arial" w:cs="Arial"/>
          <w:b/>
          <w:sz w:val="24"/>
          <w:szCs w:val="24"/>
        </w:rPr>
        <w:tab/>
      </w:r>
    </w:p>
    <w:p w:rsidR="00B0762D" w:rsidRDefault="00B0762D" w:rsidP="00336BFD">
      <w:pPr>
        <w:spacing w:after="0" w:line="240" w:lineRule="auto"/>
        <w:jc w:val="both"/>
        <w:rPr>
          <w:rFonts w:ascii="Arial" w:hAnsi="Arial" w:cs="Arial"/>
          <w:sz w:val="24"/>
          <w:szCs w:val="24"/>
        </w:rPr>
      </w:pPr>
      <w:r>
        <w:rPr>
          <w:rFonts w:ascii="Arial" w:hAnsi="Arial" w:cs="Arial"/>
          <w:b/>
          <w:sz w:val="24"/>
          <w:szCs w:val="24"/>
        </w:rPr>
        <w:tab/>
        <w:t>12 дугаар зүйл.Засгийн газрын үүрэг, оролцоо</w:t>
      </w:r>
    </w:p>
    <w:p w:rsidR="00B0762D" w:rsidRDefault="00B0762D" w:rsidP="00336BFD">
      <w:pPr>
        <w:spacing w:after="0" w:line="240" w:lineRule="auto"/>
        <w:jc w:val="center"/>
        <w:rPr>
          <w:rFonts w:ascii="Arial" w:hAnsi="Arial" w:cs="Arial"/>
          <w:sz w:val="24"/>
          <w:szCs w:val="24"/>
        </w:rPr>
      </w:pPr>
    </w:p>
    <w:p w:rsidR="00B0762D" w:rsidRDefault="00B0762D" w:rsidP="00336BFD">
      <w:pPr>
        <w:spacing w:after="0" w:line="240" w:lineRule="auto"/>
        <w:ind w:firstLine="720"/>
        <w:jc w:val="both"/>
        <w:rPr>
          <w:rFonts w:ascii="Arial" w:hAnsi="Arial" w:cs="Arial"/>
          <w:sz w:val="24"/>
          <w:szCs w:val="24"/>
          <w:u w:val="single"/>
        </w:rPr>
      </w:pPr>
      <w:r>
        <w:rPr>
          <w:rFonts w:ascii="Arial" w:hAnsi="Arial" w:cs="Arial"/>
          <w:sz w:val="24"/>
          <w:szCs w:val="24"/>
        </w:rPr>
        <w:t xml:space="preserve">12.1.Хүүхдийн эрхийг хангахад Засгийн газар дараахь шийдвэр гаргаж, үйл ажиллагааг хэрэгжүүлнэ:  </w:t>
      </w:r>
    </w:p>
    <w:p w:rsidR="00B0762D" w:rsidRDefault="00B0762D" w:rsidP="00336BFD">
      <w:pPr>
        <w:spacing w:after="0" w:line="240" w:lineRule="auto"/>
        <w:ind w:firstLine="720"/>
        <w:jc w:val="both"/>
        <w:rPr>
          <w:rFonts w:ascii="Arial" w:hAnsi="Arial" w:cs="Arial"/>
          <w:sz w:val="24"/>
          <w:szCs w:val="24"/>
          <w:u w:val="single"/>
        </w:rPr>
      </w:pPr>
    </w:p>
    <w:p w:rsidR="00B0762D" w:rsidRDefault="00B0762D" w:rsidP="00336BFD">
      <w:pPr>
        <w:spacing w:after="0" w:line="240" w:lineRule="auto"/>
        <w:ind w:left="720" w:firstLine="720"/>
        <w:jc w:val="both"/>
        <w:rPr>
          <w:rFonts w:ascii="Arial" w:hAnsi="Arial" w:cs="Arial"/>
          <w:sz w:val="24"/>
          <w:szCs w:val="24"/>
        </w:rPr>
      </w:pPr>
      <w:r>
        <w:rPr>
          <w:rFonts w:ascii="Arial" w:hAnsi="Arial" w:cs="Arial"/>
          <w:sz w:val="24"/>
          <w:szCs w:val="24"/>
        </w:rPr>
        <w:t>12.1.1.хүүхдийн эрхийг хамгаалах төрийн бодлого боловсруулах;</w:t>
      </w:r>
    </w:p>
    <w:p w:rsidR="00B0762D" w:rsidRDefault="00B0762D" w:rsidP="00336BFD">
      <w:pPr>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t>12.1.2.хүүхдийн эрхийг хамгаалах хууль тогтоомжийн биелэлтийг хангах;</w:t>
      </w:r>
    </w:p>
    <w:p w:rsidR="00B0762D" w:rsidRDefault="00B0762D" w:rsidP="00336BFD">
      <w:pPr>
        <w:spacing w:after="0" w:line="240" w:lineRule="auto"/>
        <w:ind w:firstLine="1440"/>
        <w:jc w:val="both"/>
        <w:rPr>
          <w:rFonts w:ascii="Arial" w:hAnsi="Arial" w:cs="Arial"/>
          <w:sz w:val="24"/>
          <w:szCs w:val="24"/>
        </w:rPr>
      </w:pPr>
      <w:r>
        <w:rPr>
          <w:rFonts w:ascii="Arial" w:hAnsi="Arial" w:cs="Arial"/>
          <w:sz w:val="24"/>
          <w:szCs w:val="24"/>
        </w:rPr>
        <w:t>12.1.3.хүүхдийг хөгжүүлэх, тэдний эрхийг хамгаалах талаар үндэсний хөтөлбөр, төлөвлөгөө боловсруулан баталж, хэрэгжүүлэх арга хэмжээ авах;</w:t>
      </w:r>
    </w:p>
    <w:p w:rsidR="00B0762D" w:rsidRDefault="00B0762D" w:rsidP="00336BFD">
      <w:pPr>
        <w:spacing w:after="0" w:line="240" w:lineRule="auto"/>
        <w:ind w:firstLine="1440"/>
        <w:jc w:val="both"/>
        <w:rPr>
          <w:rFonts w:ascii="Arial" w:hAnsi="Arial" w:cs="Arial"/>
          <w:sz w:val="24"/>
          <w:szCs w:val="24"/>
        </w:rPr>
      </w:pPr>
    </w:p>
    <w:p w:rsidR="00B0762D" w:rsidRDefault="00B0762D" w:rsidP="00336BFD">
      <w:pPr>
        <w:spacing w:after="0" w:line="240" w:lineRule="auto"/>
        <w:ind w:firstLine="1440"/>
        <w:jc w:val="both"/>
        <w:rPr>
          <w:rFonts w:ascii="Arial" w:hAnsi="Arial" w:cs="Arial"/>
          <w:sz w:val="24"/>
          <w:szCs w:val="24"/>
        </w:rPr>
      </w:pPr>
      <w:r>
        <w:rPr>
          <w:rFonts w:ascii="Arial" w:hAnsi="Arial" w:cs="Arial"/>
          <w:sz w:val="24"/>
          <w:szCs w:val="24"/>
        </w:rPr>
        <w:t>12.1.4.хүүхдийн амралт, чөлөөт цагийг хөгжилд чиглүүлэх бодлогыг дэмжиж, хүүхдийн зусланд хэрэгжүүлэх хөгжлийн хөтөлбөр, төслийг өмчийн хэлбэр харгалзахгүй санхүүжүүлэх журам батлах;</w:t>
      </w:r>
    </w:p>
    <w:p w:rsidR="00B0762D" w:rsidRDefault="00B0762D" w:rsidP="00336BFD">
      <w:pPr>
        <w:spacing w:after="0" w:line="240" w:lineRule="auto"/>
        <w:ind w:firstLine="720"/>
        <w:jc w:val="both"/>
        <w:rPr>
          <w:rFonts w:ascii="Arial" w:hAnsi="Arial" w:cs="Arial"/>
          <w:sz w:val="24"/>
          <w:szCs w:val="24"/>
        </w:rPr>
      </w:pPr>
    </w:p>
    <w:p w:rsidR="00B0762D" w:rsidRDefault="00B0762D" w:rsidP="00336BFD">
      <w:pPr>
        <w:spacing w:after="0" w:line="240" w:lineRule="auto"/>
        <w:ind w:firstLine="1440"/>
        <w:jc w:val="both"/>
        <w:rPr>
          <w:rFonts w:ascii="Arial" w:hAnsi="Arial" w:cs="Arial"/>
          <w:sz w:val="24"/>
          <w:szCs w:val="24"/>
        </w:rPr>
      </w:pPr>
      <w:r>
        <w:rPr>
          <w:rFonts w:ascii="Arial" w:hAnsi="Arial" w:cs="Arial"/>
          <w:sz w:val="24"/>
          <w:szCs w:val="24"/>
        </w:rPr>
        <w:t>12.1.5.хүүхдийн санаачилсан шинэ бүтээл, урлаг, спортын чиглэлээр улс, олон улс, тив, дэлхийн чанартай уралдаан, тэмцээнд оролцох болзол хангасан болон амжилт гаргасан хүүхдэд дэмжлэг үзүүлэх, урамшуулал олгох журам баталж, хэрэгжүүлэх;</w:t>
      </w:r>
    </w:p>
    <w:p w:rsidR="00B0762D" w:rsidRDefault="00B0762D" w:rsidP="00336BFD">
      <w:pPr>
        <w:spacing w:after="0" w:line="240" w:lineRule="auto"/>
        <w:ind w:firstLine="1440"/>
        <w:jc w:val="both"/>
        <w:rPr>
          <w:rFonts w:ascii="Arial" w:hAnsi="Arial" w:cs="Arial"/>
          <w:sz w:val="24"/>
          <w:szCs w:val="24"/>
        </w:rPr>
      </w:pPr>
    </w:p>
    <w:p w:rsidR="00B0762D" w:rsidRDefault="00B0762D" w:rsidP="00336BFD">
      <w:pPr>
        <w:spacing w:after="0" w:line="240" w:lineRule="auto"/>
        <w:ind w:firstLine="1440"/>
        <w:jc w:val="both"/>
        <w:rPr>
          <w:rFonts w:ascii="Arial" w:hAnsi="Arial" w:cs="Arial"/>
          <w:b/>
          <w:sz w:val="24"/>
          <w:szCs w:val="24"/>
        </w:rPr>
      </w:pPr>
      <w:r>
        <w:rPr>
          <w:rFonts w:ascii="Arial" w:hAnsi="Arial" w:cs="Arial"/>
          <w:sz w:val="24"/>
          <w:szCs w:val="24"/>
        </w:rPr>
        <w:t>12.1.6.хүүхдийн эрхийг хангахад чиглэсэн үйл ажиллагаа болон хүүхдийн хөгжил, хамгааллын хөтөлбөрт шаардагдах зардлыг жил бүрийн улсын төсөвт тусгаж батлуулах;</w:t>
      </w:r>
    </w:p>
    <w:p w:rsidR="00B0762D" w:rsidRDefault="00B0762D" w:rsidP="00336BFD">
      <w:pPr>
        <w:spacing w:after="0" w:line="240" w:lineRule="auto"/>
        <w:ind w:firstLine="1440"/>
        <w:jc w:val="both"/>
        <w:rPr>
          <w:rFonts w:ascii="Arial" w:hAnsi="Arial" w:cs="Arial"/>
          <w:b/>
          <w:sz w:val="24"/>
          <w:szCs w:val="24"/>
        </w:rPr>
      </w:pPr>
    </w:p>
    <w:p w:rsidR="00B0762D" w:rsidRDefault="00B0762D" w:rsidP="00336BFD">
      <w:pPr>
        <w:spacing w:after="0" w:line="240" w:lineRule="auto"/>
        <w:ind w:firstLine="1440"/>
        <w:jc w:val="both"/>
        <w:rPr>
          <w:rFonts w:ascii="Arial" w:eastAsia="Arial" w:hAnsi="Arial" w:cs="Arial"/>
          <w:b/>
          <w:bCs/>
          <w:sz w:val="24"/>
          <w:szCs w:val="24"/>
        </w:rPr>
      </w:pPr>
      <w:r>
        <w:rPr>
          <w:rFonts w:ascii="Arial" w:hAnsi="Arial" w:cs="Arial"/>
          <w:sz w:val="24"/>
          <w:szCs w:val="24"/>
        </w:rPr>
        <w:t>12.1.7.онцгой нөхцөл байдлын үед хүүхдийн эрхийг хамгаалах, тусламж, дэмжлэг үзүүлэхтэй холбогдсон харилцааг зохицуулсан журам батлах, шаардлагатай арга хэмжээ тухай бүр авах.</w:t>
      </w:r>
    </w:p>
    <w:p w:rsidR="00B0762D" w:rsidRDefault="00B0762D" w:rsidP="00336BFD">
      <w:pPr>
        <w:tabs>
          <w:tab w:val="left" w:pos="3840"/>
        </w:tabs>
        <w:spacing w:after="0" w:line="240" w:lineRule="auto"/>
        <w:jc w:val="both"/>
        <w:rPr>
          <w:rFonts w:ascii="Arial" w:eastAsia="Arial" w:hAnsi="Arial" w:cs="Arial"/>
          <w:b/>
          <w:bCs/>
          <w:sz w:val="24"/>
          <w:szCs w:val="24"/>
        </w:rPr>
      </w:pPr>
      <w:r>
        <w:rPr>
          <w:rFonts w:ascii="Arial" w:eastAsia="Arial" w:hAnsi="Arial" w:cs="Arial"/>
          <w:b/>
          <w:bCs/>
          <w:sz w:val="24"/>
          <w:szCs w:val="24"/>
        </w:rPr>
        <w:t xml:space="preserve">           </w:t>
      </w:r>
    </w:p>
    <w:p w:rsidR="00B0762D" w:rsidRDefault="00B0762D" w:rsidP="00336BFD">
      <w:pPr>
        <w:tabs>
          <w:tab w:val="left" w:pos="3840"/>
        </w:tabs>
        <w:spacing w:after="0" w:line="240" w:lineRule="auto"/>
        <w:jc w:val="both"/>
        <w:rPr>
          <w:rFonts w:ascii="Arial" w:hAnsi="Arial" w:cs="Arial"/>
          <w:b/>
          <w:bCs/>
          <w:sz w:val="24"/>
          <w:szCs w:val="24"/>
        </w:rPr>
      </w:pPr>
      <w:r>
        <w:rPr>
          <w:rFonts w:ascii="Arial" w:eastAsia="Arial" w:hAnsi="Arial" w:cs="Arial"/>
          <w:b/>
          <w:bCs/>
          <w:sz w:val="24"/>
          <w:szCs w:val="24"/>
        </w:rPr>
        <w:t xml:space="preserve">           </w:t>
      </w:r>
      <w:r>
        <w:rPr>
          <w:rFonts w:ascii="Arial" w:hAnsi="Arial" w:cs="Arial"/>
          <w:b/>
          <w:bCs/>
          <w:sz w:val="24"/>
          <w:szCs w:val="24"/>
        </w:rPr>
        <w:t xml:space="preserve">13 дугаар зүйл.Хүүхэд, гэр бүлийн хөгжлийн асуудал эрхэлсэн </w:t>
      </w:r>
    </w:p>
    <w:p w:rsidR="00B0762D" w:rsidRDefault="00B0762D" w:rsidP="00336BFD">
      <w:pPr>
        <w:spacing w:after="0" w:line="240" w:lineRule="auto"/>
        <w:jc w:val="center"/>
        <w:rPr>
          <w:rFonts w:ascii="Arial" w:eastAsia="Arial" w:hAnsi="Arial" w:cs="Arial"/>
          <w:b/>
          <w:sz w:val="24"/>
          <w:szCs w:val="24"/>
        </w:rPr>
      </w:pPr>
      <w:r>
        <w:rPr>
          <w:rFonts w:ascii="Arial" w:hAnsi="Arial" w:cs="Arial"/>
          <w:b/>
          <w:bCs/>
          <w:sz w:val="24"/>
          <w:szCs w:val="24"/>
        </w:rPr>
        <w:tab/>
      </w:r>
      <w:r>
        <w:rPr>
          <w:rFonts w:ascii="Arial" w:hAnsi="Arial" w:cs="Arial"/>
          <w:b/>
          <w:bCs/>
          <w:sz w:val="24"/>
          <w:szCs w:val="24"/>
        </w:rPr>
        <w:tab/>
        <w:t xml:space="preserve">      төрийн захиргааны төв байгууллагын </w:t>
      </w:r>
      <w:r>
        <w:rPr>
          <w:rFonts w:ascii="Arial" w:hAnsi="Arial" w:cs="Arial"/>
          <w:sz w:val="24"/>
          <w:szCs w:val="24"/>
        </w:rPr>
        <w:t xml:space="preserve"> </w:t>
      </w:r>
    </w:p>
    <w:p w:rsidR="00B0762D" w:rsidRDefault="00B0762D" w:rsidP="00336BFD">
      <w:pPr>
        <w:spacing w:after="0" w:line="240" w:lineRule="auto"/>
        <w:jc w:val="center"/>
        <w:rPr>
          <w:rFonts w:ascii="Arial" w:hAnsi="Arial" w:cs="Arial"/>
          <w:sz w:val="24"/>
          <w:szCs w:val="24"/>
        </w:rPr>
      </w:pPr>
      <w:r>
        <w:rPr>
          <w:rFonts w:ascii="Arial" w:eastAsia="Arial" w:hAnsi="Arial" w:cs="Arial"/>
          <w:b/>
          <w:sz w:val="24"/>
          <w:szCs w:val="24"/>
        </w:rPr>
        <w:t xml:space="preserve">                        </w:t>
      </w:r>
      <w:r>
        <w:rPr>
          <w:rFonts w:ascii="Arial" w:hAnsi="Arial" w:cs="Arial"/>
          <w:b/>
          <w:sz w:val="24"/>
          <w:szCs w:val="24"/>
        </w:rPr>
        <w:t>үүрэг, оролцоо</w:t>
      </w:r>
    </w:p>
    <w:p w:rsidR="00B0762D" w:rsidRDefault="00B0762D" w:rsidP="00336BFD">
      <w:pPr>
        <w:spacing w:after="0" w:line="240" w:lineRule="auto"/>
        <w:jc w:val="center"/>
        <w:rPr>
          <w:rFonts w:ascii="Arial" w:hAnsi="Arial" w:cs="Arial"/>
          <w:sz w:val="24"/>
          <w:szCs w:val="24"/>
        </w:rPr>
      </w:pPr>
    </w:p>
    <w:p w:rsidR="00B0762D" w:rsidRDefault="00B0762D" w:rsidP="00336BFD">
      <w:pPr>
        <w:spacing w:after="0" w:line="240" w:lineRule="auto"/>
        <w:jc w:val="both"/>
        <w:rPr>
          <w:rFonts w:ascii="Arial" w:hAnsi="Arial" w:cs="Arial"/>
          <w:sz w:val="24"/>
          <w:szCs w:val="24"/>
        </w:rPr>
      </w:pPr>
      <w:r>
        <w:rPr>
          <w:rFonts w:ascii="Arial" w:hAnsi="Arial" w:cs="Arial"/>
          <w:sz w:val="24"/>
          <w:szCs w:val="24"/>
        </w:rPr>
        <w:tab/>
        <w:t xml:space="preserve">13.1.Хүүхдийн эрхийг хангах, хамгаалахад хүүхэд, гэр бүлийн хөгжлийн асуудал эрхэлсэн төрийн захиргааны төв байгууллага нь тэргүүлэх чиг үүргийг гүйцэтгэнэ: </w:t>
      </w:r>
    </w:p>
    <w:p w:rsidR="00B0762D" w:rsidRDefault="00B0762D" w:rsidP="00336BFD">
      <w:pPr>
        <w:tabs>
          <w:tab w:val="left" w:pos="0"/>
        </w:tabs>
        <w:spacing w:after="0" w:line="240" w:lineRule="auto"/>
        <w:ind w:firstLine="1440"/>
        <w:jc w:val="both"/>
        <w:rPr>
          <w:rFonts w:ascii="Arial" w:hAnsi="Arial" w:cs="Arial"/>
          <w:sz w:val="24"/>
          <w:szCs w:val="24"/>
        </w:rPr>
      </w:pPr>
    </w:p>
    <w:p w:rsidR="00B0762D" w:rsidRDefault="00B0762D" w:rsidP="00336BFD">
      <w:pPr>
        <w:tabs>
          <w:tab w:val="left" w:pos="0"/>
        </w:tabs>
        <w:spacing w:after="0" w:line="240" w:lineRule="auto"/>
        <w:ind w:firstLine="1440"/>
        <w:jc w:val="both"/>
        <w:rPr>
          <w:rFonts w:ascii="Arial" w:hAnsi="Arial" w:cs="Arial"/>
          <w:sz w:val="24"/>
          <w:szCs w:val="24"/>
        </w:rPr>
      </w:pPr>
      <w:r>
        <w:rPr>
          <w:rFonts w:ascii="Arial" w:hAnsi="Arial" w:cs="Arial"/>
          <w:sz w:val="24"/>
          <w:szCs w:val="24"/>
        </w:rPr>
        <w:t>13.1.1.хүүхдийн эрхийг хангах талаархи төрийн бодлогыг хэрэгжүүлэх ажлыг нэгдсэн удирдлагаар хангах, хэрэгжилтэд хяналт, шинжилгээ, үнэлгээ хийх, үр дүнг Засгийн газрын өмнө хариуцах;</w:t>
      </w:r>
    </w:p>
    <w:p w:rsidR="00B0762D" w:rsidRDefault="00B0762D" w:rsidP="00336BFD">
      <w:pPr>
        <w:tabs>
          <w:tab w:val="left" w:pos="0"/>
        </w:tabs>
        <w:spacing w:after="0" w:line="240" w:lineRule="auto"/>
        <w:ind w:firstLine="1440"/>
        <w:jc w:val="both"/>
        <w:rPr>
          <w:rFonts w:ascii="Arial" w:hAnsi="Arial" w:cs="Arial"/>
          <w:sz w:val="24"/>
          <w:szCs w:val="24"/>
        </w:rPr>
      </w:pPr>
    </w:p>
    <w:p w:rsidR="00B0762D" w:rsidRDefault="00B0762D" w:rsidP="00336BFD">
      <w:pPr>
        <w:tabs>
          <w:tab w:val="left" w:pos="0"/>
        </w:tabs>
        <w:spacing w:after="0" w:line="240" w:lineRule="auto"/>
        <w:ind w:firstLine="1440"/>
        <w:jc w:val="both"/>
        <w:rPr>
          <w:rFonts w:ascii="Arial" w:hAnsi="Arial" w:cs="Arial"/>
          <w:sz w:val="24"/>
          <w:szCs w:val="24"/>
        </w:rPr>
      </w:pPr>
      <w:r>
        <w:rPr>
          <w:rFonts w:ascii="Arial" w:hAnsi="Arial" w:cs="Arial"/>
          <w:sz w:val="24"/>
          <w:szCs w:val="24"/>
        </w:rPr>
        <w:t>13.1.2.хүүхдийн эрхийн талаархи Монгол Улсын олон улсын гэрээний хэрэгжилтийн Засгийн газрын тайланг боловсруулж, Засгийн газарт танилцуулах, холбогдох байгууллагад хүргүүлэх, олон улсын байгууллагын зөвлөмжийг олон нийтэд сурталчлах, зөвлөмжийг хэрэгжүүлэх, зохион байгуулалтын арга хэмжээ авах;</w:t>
      </w:r>
    </w:p>
    <w:p w:rsidR="00B0762D" w:rsidRDefault="00B0762D" w:rsidP="00336BFD">
      <w:pPr>
        <w:tabs>
          <w:tab w:val="left" w:pos="0"/>
        </w:tabs>
        <w:spacing w:after="0" w:line="240" w:lineRule="auto"/>
        <w:ind w:firstLine="1440"/>
        <w:jc w:val="both"/>
        <w:rPr>
          <w:rFonts w:ascii="Arial" w:hAnsi="Arial" w:cs="Arial"/>
          <w:sz w:val="24"/>
          <w:szCs w:val="24"/>
        </w:rPr>
      </w:pPr>
    </w:p>
    <w:p w:rsidR="00B0762D" w:rsidRDefault="00B0762D" w:rsidP="00336BFD">
      <w:pPr>
        <w:tabs>
          <w:tab w:val="left" w:pos="0"/>
        </w:tabs>
        <w:spacing w:after="0" w:line="240" w:lineRule="auto"/>
        <w:ind w:firstLine="1440"/>
        <w:jc w:val="both"/>
        <w:rPr>
          <w:rFonts w:ascii="Arial" w:hAnsi="Arial" w:cs="Arial"/>
          <w:sz w:val="24"/>
          <w:szCs w:val="24"/>
        </w:rPr>
      </w:pPr>
      <w:r>
        <w:rPr>
          <w:rFonts w:ascii="Arial" w:hAnsi="Arial" w:cs="Arial"/>
          <w:sz w:val="24"/>
          <w:szCs w:val="24"/>
        </w:rPr>
        <w:t>13.1.3.хүүхэд, гэр бүлийн хөгжлийн асуудал эрхэлсэн бүх шатны байгууллагыг мэргэжил, арга зүйн удирдлагаар хангаж, үйл ажиллагаанд нь үнэлэлт, дүгнэлт өгөх;</w:t>
      </w:r>
    </w:p>
    <w:p w:rsidR="00B0762D" w:rsidRDefault="00B0762D" w:rsidP="00336BFD">
      <w:pPr>
        <w:tabs>
          <w:tab w:val="left" w:pos="0"/>
        </w:tabs>
        <w:spacing w:after="0" w:line="240" w:lineRule="auto"/>
        <w:ind w:firstLine="1440"/>
        <w:jc w:val="both"/>
        <w:rPr>
          <w:rFonts w:ascii="Arial" w:hAnsi="Arial" w:cs="Arial"/>
          <w:sz w:val="24"/>
          <w:szCs w:val="24"/>
        </w:rPr>
      </w:pPr>
    </w:p>
    <w:p w:rsidR="00B0762D" w:rsidRDefault="00B0762D" w:rsidP="00336BFD">
      <w:pPr>
        <w:tabs>
          <w:tab w:val="left" w:pos="0"/>
        </w:tabs>
        <w:spacing w:after="0" w:line="240" w:lineRule="auto"/>
        <w:ind w:firstLine="1440"/>
        <w:jc w:val="both"/>
        <w:rPr>
          <w:rFonts w:ascii="Arial" w:hAnsi="Arial" w:cs="Arial"/>
          <w:sz w:val="24"/>
          <w:szCs w:val="24"/>
        </w:rPr>
      </w:pPr>
      <w:r>
        <w:rPr>
          <w:rFonts w:ascii="Arial" w:hAnsi="Arial" w:cs="Arial"/>
          <w:sz w:val="24"/>
          <w:szCs w:val="24"/>
        </w:rPr>
        <w:lastRenderedPageBreak/>
        <w:t>13.1.4.хүүхдийн эрхийг хангах, хүүхдийн хөгжил, хүүхэд хамгааллын үйл ажиллагаа, хүүхдийн санал, санаачилгаар бий болсон төсөл, хөтөлбөрийн санхүүжилтийг төсөвт тусгаж батлуулах;</w:t>
      </w:r>
    </w:p>
    <w:p w:rsidR="00B0762D" w:rsidRDefault="00B0762D" w:rsidP="00336BFD">
      <w:pPr>
        <w:tabs>
          <w:tab w:val="left" w:pos="0"/>
        </w:tabs>
        <w:spacing w:after="0" w:line="240" w:lineRule="auto"/>
        <w:ind w:firstLine="1440"/>
        <w:jc w:val="both"/>
        <w:rPr>
          <w:rFonts w:ascii="Arial" w:hAnsi="Arial" w:cs="Arial"/>
          <w:sz w:val="24"/>
          <w:szCs w:val="24"/>
        </w:rPr>
      </w:pPr>
    </w:p>
    <w:p w:rsidR="00B0762D" w:rsidRDefault="00B0762D" w:rsidP="00336BFD">
      <w:pPr>
        <w:tabs>
          <w:tab w:val="left" w:pos="0"/>
        </w:tabs>
        <w:spacing w:after="0" w:line="240" w:lineRule="auto"/>
        <w:ind w:firstLine="1440"/>
        <w:jc w:val="both"/>
        <w:rPr>
          <w:rFonts w:ascii="Arial" w:hAnsi="Arial" w:cs="Arial"/>
          <w:b/>
          <w:sz w:val="24"/>
          <w:szCs w:val="24"/>
        </w:rPr>
      </w:pPr>
      <w:r>
        <w:rPr>
          <w:rFonts w:ascii="Arial" w:hAnsi="Arial" w:cs="Arial"/>
          <w:sz w:val="24"/>
          <w:szCs w:val="24"/>
        </w:rPr>
        <w:t>13.1.5.хүүхдийн эрхийг хангах чиглэлээр үйл ажиллагаа явуулдаг хуулийн этгээдийг дэмжих;</w:t>
      </w:r>
    </w:p>
    <w:p w:rsidR="00B0762D" w:rsidRDefault="00B0762D" w:rsidP="00336BFD">
      <w:pPr>
        <w:tabs>
          <w:tab w:val="left" w:pos="0"/>
        </w:tabs>
        <w:spacing w:after="0" w:line="240" w:lineRule="auto"/>
        <w:ind w:firstLine="1440"/>
        <w:jc w:val="both"/>
        <w:rPr>
          <w:rFonts w:ascii="Arial" w:hAnsi="Arial" w:cs="Arial"/>
          <w:b/>
          <w:sz w:val="24"/>
          <w:szCs w:val="24"/>
        </w:rPr>
      </w:pPr>
    </w:p>
    <w:p w:rsidR="00B0762D" w:rsidRDefault="00B0762D" w:rsidP="00336BFD">
      <w:pPr>
        <w:tabs>
          <w:tab w:val="left" w:pos="0"/>
        </w:tabs>
        <w:spacing w:after="0" w:line="240" w:lineRule="auto"/>
        <w:ind w:firstLine="1440"/>
        <w:jc w:val="both"/>
        <w:rPr>
          <w:rFonts w:ascii="Arial" w:hAnsi="Arial" w:cs="Arial"/>
          <w:b/>
          <w:sz w:val="24"/>
          <w:szCs w:val="24"/>
        </w:rPr>
      </w:pPr>
      <w:r>
        <w:rPr>
          <w:rFonts w:ascii="Arial" w:hAnsi="Arial" w:cs="Arial"/>
          <w:sz w:val="24"/>
          <w:szCs w:val="24"/>
        </w:rPr>
        <w:t>13.1.6.хүүхдийн эрхийн чиглэлээр үйл ажиллагаа явуулж байгаа</w:t>
      </w:r>
      <w:r>
        <w:rPr>
          <w:rFonts w:ascii="Arial" w:hAnsi="Arial" w:cs="Arial"/>
          <w:b/>
          <w:i/>
          <w:iCs/>
          <w:sz w:val="24"/>
          <w:szCs w:val="24"/>
        </w:rPr>
        <w:t xml:space="preserve"> </w:t>
      </w:r>
      <w:r>
        <w:rPr>
          <w:rFonts w:ascii="Arial" w:hAnsi="Arial" w:cs="Arial"/>
          <w:sz w:val="24"/>
          <w:szCs w:val="24"/>
        </w:rPr>
        <w:t>хуулийн этгээдийн үйл ажиллагаанд хяналт тавих, хүүхдэд үзүүлж байгаа үйлчилгээний чанар, хүртээмжийн байдалд үнэлгээ өгөх</w:t>
      </w:r>
      <w:r>
        <w:rPr>
          <w:rFonts w:ascii="Arial" w:hAnsi="Arial" w:cs="Arial"/>
          <w:sz w:val="24"/>
          <w:szCs w:val="24"/>
          <w:lang w:val="en-US"/>
        </w:rPr>
        <w:t>;</w:t>
      </w:r>
    </w:p>
    <w:p w:rsidR="00B0762D" w:rsidRDefault="00B0762D" w:rsidP="00336BFD">
      <w:pPr>
        <w:tabs>
          <w:tab w:val="left" w:pos="0"/>
        </w:tabs>
        <w:spacing w:after="0" w:line="240" w:lineRule="auto"/>
        <w:ind w:firstLine="1440"/>
        <w:jc w:val="both"/>
        <w:rPr>
          <w:rFonts w:ascii="Arial" w:hAnsi="Arial" w:cs="Arial"/>
          <w:b/>
          <w:sz w:val="24"/>
          <w:szCs w:val="24"/>
        </w:rPr>
      </w:pPr>
    </w:p>
    <w:p w:rsidR="00B0762D" w:rsidRDefault="00B0762D" w:rsidP="00336BFD">
      <w:pPr>
        <w:tabs>
          <w:tab w:val="left" w:pos="0"/>
        </w:tabs>
        <w:spacing w:after="0" w:line="240" w:lineRule="auto"/>
        <w:ind w:firstLine="1440"/>
        <w:jc w:val="both"/>
        <w:rPr>
          <w:rFonts w:ascii="Arial" w:hAnsi="Arial" w:cs="Arial"/>
          <w:b/>
          <w:sz w:val="24"/>
          <w:szCs w:val="24"/>
        </w:rPr>
      </w:pPr>
      <w:r>
        <w:rPr>
          <w:rFonts w:ascii="Arial" w:hAnsi="Arial" w:cs="Arial"/>
          <w:sz w:val="24"/>
          <w:szCs w:val="24"/>
        </w:rPr>
        <w:t>13.1.7.төрийн зарим чиг үүргийг гэрээлэн гүйцэтгэх хуулийн этгээдийг магадлан итгэмжлэх</w:t>
      </w:r>
      <w:r>
        <w:rPr>
          <w:rFonts w:ascii="Arial" w:hAnsi="Arial" w:cs="Arial"/>
          <w:sz w:val="24"/>
          <w:szCs w:val="24"/>
          <w:lang w:val="en-US"/>
        </w:rPr>
        <w:t>;</w:t>
      </w:r>
    </w:p>
    <w:p w:rsidR="00B0762D" w:rsidRDefault="00B0762D" w:rsidP="00336BFD">
      <w:pPr>
        <w:tabs>
          <w:tab w:val="left" w:pos="0"/>
        </w:tabs>
        <w:spacing w:after="0" w:line="240" w:lineRule="auto"/>
        <w:ind w:firstLine="1440"/>
        <w:jc w:val="both"/>
        <w:rPr>
          <w:rFonts w:ascii="Arial" w:hAnsi="Arial" w:cs="Arial"/>
          <w:b/>
          <w:sz w:val="24"/>
          <w:szCs w:val="24"/>
        </w:rPr>
      </w:pPr>
    </w:p>
    <w:p w:rsidR="00B0762D" w:rsidRDefault="00B0762D" w:rsidP="00336BFD">
      <w:pPr>
        <w:tabs>
          <w:tab w:val="left" w:pos="0"/>
        </w:tabs>
        <w:spacing w:after="0" w:line="240" w:lineRule="auto"/>
        <w:ind w:firstLine="1440"/>
        <w:jc w:val="both"/>
      </w:pPr>
      <w:r>
        <w:rPr>
          <w:rFonts w:ascii="Arial" w:hAnsi="Arial" w:cs="Arial"/>
          <w:sz w:val="24"/>
          <w:szCs w:val="24"/>
        </w:rPr>
        <w:t>13.1.8.хүүхдийн эрхийн чиглэлээр гадаадын болон олон улсын байгууллагатай хамтран ажиллах.</w:t>
      </w:r>
    </w:p>
    <w:p w:rsidR="00B0762D" w:rsidRDefault="00B0762D" w:rsidP="00336BFD">
      <w:pPr>
        <w:tabs>
          <w:tab w:val="left" w:pos="0"/>
        </w:tabs>
        <w:spacing w:after="0" w:line="240" w:lineRule="auto"/>
        <w:ind w:firstLine="1440"/>
        <w:jc w:val="both"/>
      </w:pPr>
    </w:p>
    <w:p w:rsidR="00B0762D" w:rsidRDefault="00B0762D" w:rsidP="00336BFD">
      <w:pPr>
        <w:tabs>
          <w:tab w:val="left" w:pos="0"/>
        </w:tabs>
        <w:spacing w:after="0" w:line="240" w:lineRule="auto"/>
        <w:jc w:val="both"/>
        <w:rPr>
          <w:rFonts w:ascii="Arial" w:hAnsi="Arial" w:cs="Arial"/>
          <w:b/>
          <w:sz w:val="24"/>
          <w:szCs w:val="24"/>
        </w:rPr>
      </w:pPr>
      <w:r>
        <w:rPr>
          <w:rFonts w:ascii="Arial" w:hAnsi="Arial" w:cs="Arial"/>
          <w:sz w:val="24"/>
          <w:szCs w:val="24"/>
        </w:rPr>
        <w:tab/>
      </w:r>
      <w:r>
        <w:rPr>
          <w:rFonts w:ascii="Arial" w:hAnsi="Arial" w:cs="Arial"/>
          <w:b/>
          <w:bCs/>
          <w:sz w:val="24"/>
          <w:szCs w:val="24"/>
        </w:rPr>
        <w:t>14 дүгээр зүйл.</w:t>
      </w:r>
      <w:r>
        <w:rPr>
          <w:rFonts w:ascii="Arial" w:hAnsi="Arial" w:cs="Arial"/>
          <w:b/>
          <w:sz w:val="24"/>
          <w:szCs w:val="24"/>
        </w:rPr>
        <w:t xml:space="preserve">Хүүхэд, гэр бүлийн хөгжлийн асуудал эрхэлсэн </w:t>
      </w:r>
    </w:p>
    <w:p w:rsidR="00B0762D" w:rsidRDefault="00B0762D" w:rsidP="00336BFD">
      <w:pPr>
        <w:tabs>
          <w:tab w:val="left" w:pos="0"/>
        </w:tabs>
        <w:spacing w:after="0" w:line="240" w:lineRule="auto"/>
        <w:jc w:val="both"/>
        <w:rPr>
          <w:rFonts w:ascii="Arial" w:hAnsi="Arial" w:cs="Arial"/>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sidR="00336BFD">
        <w:rPr>
          <w:rFonts w:ascii="Arial" w:hAnsi="Arial" w:cs="Arial"/>
          <w:b/>
          <w:sz w:val="24"/>
          <w:szCs w:val="24"/>
          <w:lang w:val="en-US"/>
        </w:rPr>
        <w:t xml:space="preserve">    </w:t>
      </w:r>
      <w:r>
        <w:rPr>
          <w:rFonts w:ascii="Arial" w:hAnsi="Arial" w:cs="Arial"/>
          <w:b/>
          <w:sz w:val="24"/>
          <w:szCs w:val="24"/>
        </w:rPr>
        <w:t>төрийн захиргааны байгууллагын</w:t>
      </w:r>
      <w:r>
        <w:rPr>
          <w:rFonts w:ascii="Arial" w:hAnsi="Arial" w:cs="Arial"/>
          <w:sz w:val="24"/>
          <w:szCs w:val="24"/>
        </w:rPr>
        <w:t xml:space="preserve"> </w:t>
      </w:r>
      <w:r>
        <w:rPr>
          <w:rFonts w:ascii="Arial" w:hAnsi="Arial" w:cs="Arial"/>
          <w:b/>
          <w:sz w:val="24"/>
          <w:szCs w:val="24"/>
        </w:rPr>
        <w:t>үүрэг, оролцоо</w:t>
      </w:r>
    </w:p>
    <w:p w:rsidR="00B0762D" w:rsidRDefault="00B0762D" w:rsidP="00336BFD">
      <w:pPr>
        <w:spacing w:after="0" w:line="240" w:lineRule="auto"/>
        <w:jc w:val="center"/>
        <w:rPr>
          <w:rFonts w:ascii="Arial" w:hAnsi="Arial" w:cs="Arial"/>
          <w:sz w:val="24"/>
          <w:szCs w:val="24"/>
        </w:rPr>
      </w:pPr>
    </w:p>
    <w:p w:rsidR="00B0762D" w:rsidRDefault="00B0762D" w:rsidP="00336BFD">
      <w:pPr>
        <w:spacing w:after="0" w:line="240" w:lineRule="auto"/>
        <w:ind w:firstLine="720"/>
        <w:jc w:val="both"/>
        <w:rPr>
          <w:rFonts w:ascii="Arial" w:hAnsi="Arial" w:cs="Arial"/>
          <w:sz w:val="24"/>
          <w:szCs w:val="24"/>
        </w:rPr>
      </w:pPr>
      <w:r>
        <w:rPr>
          <w:rFonts w:ascii="Arial" w:hAnsi="Arial" w:cs="Arial"/>
          <w:sz w:val="24"/>
          <w:szCs w:val="24"/>
        </w:rPr>
        <w:t xml:space="preserve">14.1.Хүүхэд, гэр бүлийн хөгжлийн асуудал эрхэлсэн төрийн захиргааны байгууллага нь хүүхдийн эрхийг хангах талаар дараахь үндсэн чиг үүргийг хэрэгжүүлнэ: </w:t>
      </w:r>
    </w:p>
    <w:p w:rsidR="00B0762D" w:rsidRDefault="00B0762D" w:rsidP="00336BFD">
      <w:pPr>
        <w:spacing w:after="0" w:line="240" w:lineRule="auto"/>
        <w:jc w:val="both"/>
        <w:rPr>
          <w:rFonts w:ascii="Arial" w:hAnsi="Arial" w:cs="Arial"/>
          <w:sz w:val="24"/>
          <w:szCs w:val="24"/>
        </w:rPr>
      </w:pPr>
    </w:p>
    <w:p w:rsidR="00B0762D" w:rsidRDefault="00B0762D" w:rsidP="00336BFD">
      <w:pPr>
        <w:spacing w:after="0" w:line="240" w:lineRule="auto"/>
        <w:ind w:firstLine="1440"/>
        <w:jc w:val="both"/>
        <w:rPr>
          <w:rFonts w:ascii="Arial" w:hAnsi="Arial" w:cs="Arial"/>
          <w:sz w:val="24"/>
          <w:szCs w:val="24"/>
        </w:rPr>
      </w:pPr>
      <w:r>
        <w:rPr>
          <w:rFonts w:ascii="Arial" w:hAnsi="Arial" w:cs="Arial"/>
          <w:sz w:val="24"/>
          <w:szCs w:val="24"/>
        </w:rPr>
        <w:t>14.1.1.хүүхдийн эрхийг хангах, хамгаалах талаархи хууль тогтоомж, төрийн бодлого, хөтөлбөрийг хэрэгжүүлэх ажлыг зохион байгуулах;</w:t>
      </w:r>
    </w:p>
    <w:p w:rsidR="00B0762D" w:rsidRDefault="00B0762D" w:rsidP="00336BFD">
      <w:pPr>
        <w:spacing w:after="0" w:line="240" w:lineRule="auto"/>
        <w:ind w:firstLine="1440"/>
        <w:jc w:val="both"/>
        <w:rPr>
          <w:rFonts w:ascii="Arial" w:hAnsi="Arial" w:cs="Arial"/>
          <w:sz w:val="24"/>
          <w:szCs w:val="24"/>
        </w:rPr>
      </w:pPr>
    </w:p>
    <w:p w:rsidR="00B0762D" w:rsidRDefault="00B0762D" w:rsidP="00336BFD">
      <w:pPr>
        <w:pStyle w:val="NormalWeb"/>
        <w:spacing w:before="0" w:after="0"/>
        <w:ind w:firstLine="1440"/>
        <w:jc w:val="both"/>
        <w:rPr>
          <w:rFonts w:ascii="Arial" w:hAnsi="Arial" w:cs="Arial"/>
          <w:b/>
          <w:i/>
          <w:iCs/>
          <w:lang w:val="mn-MN"/>
        </w:rPr>
      </w:pPr>
      <w:r>
        <w:rPr>
          <w:rFonts w:ascii="Arial" w:hAnsi="Arial" w:cs="Arial"/>
        </w:rPr>
        <w:t>14.1.2.хүүхдийн эрхийг хангах талаархи хууль тогтоомжийн хэрэгжилтэд хяналт тавих;</w:t>
      </w:r>
    </w:p>
    <w:p w:rsidR="00B0762D" w:rsidRDefault="00B0762D" w:rsidP="00336BFD">
      <w:pPr>
        <w:pStyle w:val="NormalWeb"/>
        <w:spacing w:before="0" w:after="0"/>
        <w:ind w:firstLine="1440"/>
        <w:jc w:val="both"/>
        <w:rPr>
          <w:rFonts w:ascii="Arial" w:hAnsi="Arial" w:cs="Arial"/>
          <w:b/>
          <w:i/>
          <w:iCs/>
          <w:lang w:val="mn-MN"/>
        </w:rPr>
      </w:pPr>
    </w:p>
    <w:p w:rsidR="00B0762D" w:rsidRDefault="00B0762D" w:rsidP="00336BFD">
      <w:pPr>
        <w:spacing w:after="0" w:line="240" w:lineRule="auto"/>
        <w:ind w:firstLine="1440"/>
        <w:jc w:val="both"/>
        <w:rPr>
          <w:rFonts w:ascii="Arial" w:hAnsi="Arial" w:cs="Arial"/>
          <w:sz w:val="24"/>
          <w:szCs w:val="24"/>
        </w:rPr>
      </w:pPr>
      <w:r>
        <w:rPr>
          <w:rFonts w:ascii="Arial" w:hAnsi="Arial" w:cs="Arial"/>
          <w:sz w:val="24"/>
          <w:szCs w:val="24"/>
        </w:rPr>
        <w:t>14.1.3.орон нутгийн салбар, нэгжийг мэргэжил, арга зүйн удирдлагаар хангаж, бусад байгууллагын уялдаа холбоог зохицуулах, ажлын гүйцэтгэлийн тайланг үнэлэх;</w:t>
      </w:r>
    </w:p>
    <w:p w:rsidR="00B0762D" w:rsidRDefault="00B0762D" w:rsidP="00336BFD">
      <w:pPr>
        <w:spacing w:after="0" w:line="240" w:lineRule="auto"/>
        <w:ind w:firstLine="1440"/>
        <w:jc w:val="both"/>
        <w:rPr>
          <w:rFonts w:ascii="Arial" w:hAnsi="Arial" w:cs="Arial"/>
          <w:sz w:val="24"/>
          <w:szCs w:val="24"/>
        </w:rPr>
      </w:pPr>
    </w:p>
    <w:p w:rsidR="00B0762D" w:rsidRDefault="00B0762D" w:rsidP="00336BFD">
      <w:pPr>
        <w:pStyle w:val="NormalWeb"/>
        <w:spacing w:before="0" w:after="0"/>
        <w:ind w:firstLine="1440"/>
        <w:jc w:val="both"/>
        <w:rPr>
          <w:rFonts w:ascii="Arial" w:hAnsi="Arial" w:cs="Arial"/>
          <w:lang w:val="mn-MN"/>
        </w:rPr>
      </w:pPr>
      <w:r>
        <w:rPr>
          <w:rFonts w:ascii="Arial" w:hAnsi="Arial" w:cs="Arial"/>
        </w:rPr>
        <w:t>14.1.4.хүүхдийн эрх зөрчигдөхөөс урьдчилан сэргийлэх, төрийн байгууллага, хуулийн этгээдэд зөвлөгөө өгөх, арга зүйн дэмжлэг үзүүлэх, хуулиар заасан чиг үүргийг хэрэгжүүлэх замаар хяналт тавих;</w:t>
      </w:r>
    </w:p>
    <w:p w:rsidR="00B0762D" w:rsidRDefault="00B0762D" w:rsidP="00336BFD">
      <w:pPr>
        <w:pStyle w:val="NormalWeb"/>
        <w:spacing w:before="0" w:after="0"/>
        <w:ind w:firstLine="1440"/>
        <w:jc w:val="both"/>
        <w:rPr>
          <w:rFonts w:ascii="Arial" w:hAnsi="Arial" w:cs="Arial"/>
          <w:lang w:val="mn-MN"/>
        </w:rPr>
      </w:pPr>
    </w:p>
    <w:p w:rsidR="00B0762D" w:rsidRDefault="00B0762D" w:rsidP="00336BFD">
      <w:pPr>
        <w:pStyle w:val="NormalWeb"/>
        <w:spacing w:before="0" w:after="0"/>
        <w:ind w:firstLine="1440"/>
        <w:jc w:val="both"/>
        <w:rPr>
          <w:rFonts w:ascii="Arial" w:hAnsi="Arial" w:cs="Arial"/>
          <w:lang w:val="mn-MN"/>
        </w:rPr>
      </w:pPr>
      <w:r>
        <w:rPr>
          <w:rFonts w:ascii="Arial" w:hAnsi="Arial" w:cs="Arial"/>
          <w:lang w:val="mn-MN"/>
        </w:rPr>
        <w:t>1</w:t>
      </w:r>
      <w:r>
        <w:rPr>
          <w:rFonts w:ascii="Arial" w:hAnsi="Arial" w:cs="Arial"/>
        </w:rPr>
        <w:t>4.1.5.</w:t>
      </w:r>
      <w:r>
        <w:rPr>
          <w:rFonts w:ascii="Arial" w:hAnsi="Arial" w:cs="Arial"/>
          <w:lang w:val="mn-MN"/>
        </w:rPr>
        <w:t>хүүхдийн асуудал эрхэлсэн бүх шатны ажилтны мэдлэг, ур чадварыг дээшлүүлэх, мэргэшүүлэх ажлыг зохион байгуулах;</w:t>
      </w:r>
    </w:p>
    <w:p w:rsidR="00B0762D" w:rsidRDefault="00B0762D" w:rsidP="00336BFD">
      <w:pPr>
        <w:pStyle w:val="NormalWeb"/>
        <w:spacing w:before="0" w:after="0"/>
        <w:ind w:firstLine="1440"/>
        <w:jc w:val="both"/>
        <w:rPr>
          <w:rFonts w:ascii="Arial" w:hAnsi="Arial" w:cs="Arial"/>
          <w:lang w:val="mn-MN"/>
        </w:rPr>
      </w:pPr>
    </w:p>
    <w:p w:rsidR="00B0762D" w:rsidRDefault="00B0762D" w:rsidP="00336BFD">
      <w:pPr>
        <w:pStyle w:val="NormalWeb"/>
        <w:spacing w:before="0" w:after="0"/>
        <w:ind w:firstLine="1440"/>
        <w:jc w:val="both"/>
        <w:rPr>
          <w:rFonts w:ascii="Arial" w:hAnsi="Arial" w:cs="Arial"/>
        </w:rPr>
      </w:pPr>
      <w:r>
        <w:rPr>
          <w:rFonts w:ascii="Arial" w:hAnsi="Arial" w:cs="Arial"/>
        </w:rPr>
        <w:t>14.1.6.хүүхдийн эрхийн талаар мэдээллийн сан бүрдүүлж, ашиглах;</w:t>
      </w:r>
    </w:p>
    <w:p w:rsidR="00B0762D" w:rsidRDefault="00B0762D" w:rsidP="00336BFD">
      <w:pPr>
        <w:pStyle w:val="NormalWeb"/>
        <w:spacing w:before="0" w:after="0"/>
        <w:ind w:firstLine="1440"/>
        <w:jc w:val="both"/>
        <w:rPr>
          <w:rFonts w:ascii="Arial" w:hAnsi="Arial" w:cs="Arial"/>
          <w:strike/>
          <w:lang w:val="mn-MN"/>
        </w:rPr>
      </w:pPr>
      <w:r>
        <w:rPr>
          <w:rFonts w:ascii="Arial" w:hAnsi="Arial" w:cs="Arial"/>
        </w:rPr>
        <w:t>14.1.7.хүүхдийн эрхийг хангахад дэмжлэг үзүүлж, амжилт гаргасан хуулийн этгээдийг алдаршуулах, шагнаж урамшуулах;</w:t>
      </w:r>
    </w:p>
    <w:p w:rsidR="00B0762D" w:rsidRDefault="00B0762D" w:rsidP="00336BFD">
      <w:pPr>
        <w:pStyle w:val="NormalWeb"/>
        <w:spacing w:before="0" w:after="0"/>
        <w:ind w:firstLine="1440"/>
        <w:jc w:val="both"/>
        <w:rPr>
          <w:rFonts w:ascii="Arial" w:hAnsi="Arial" w:cs="Arial"/>
          <w:strike/>
          <w:lang w:val="mn-MN"/>
        </w:rPr>
      </w:pPr>
    </w:p>
    <w:p w:rsidR="00B0762D" w:rsidRDefault="00B0762D" w:rsidP="00336BFD">
      <w:pPr>
        <w:pStyle w:val="NormalWeb"/>
        <w:spacing w:before="0" w:after="0"/>
        <w:ind w:firstLine="1440"/>
        <w:jc w:val="both"/>
        <w:rPr>
          <w:rFonts w:ascii="Arial" w:hAnsi="Arial" w:cs="Arial"/>
          <w:strike/>
          <w:lang w:val="mn-MN"/>
        </w:rPr>
      </w:pPr>
      <w:r>
        <w:rPr>
          <w:rFonts w:ascii="Arial" w:hAnsi="Arial" w:cs="Arial"/>
          <w:lang w:val="mn-MN"/>
        </w:rPr>
        <w:t>14.1.8.</w:t>
      </w:r>
      <w:r>
        <w:rPr>
          <w:rFonts w:ascii="Arial" w:hAnsi="Arial" w:cs="Arial"/>
        </w:rPr>
        <w:t>хүүхэд гишүүнчлэлтэй болон эрсдэлт нөхцөлөөс урьдчилан сэргийлэх үйл ажиллагаа хэрэгжүүлэх хуулийн этгээдийн үйл ажиллагааг төрөөс дэмжиж, байр танхимаар хангах;</w:t>
      </w:r>
    </w:p>
    <w:p w:rsidR="00B0762D" w:rsidRDefault="00B0762D" w:rsidP="00336BFD">
      <w:pPr>
        <w:pStyle w:val="NormalWeb"/>
        <w:spacing w:before="0" w:after="0"/>
        <w:ind w:firstLine="1440"/>
        <w:jc w:val="both"/>
        <w:rPr>
          <w:rFonts w:ascii="Arial" w:hAnsi="Arial" w:cs="Arial"/>
          <w:strike/>
          <w:lang w:val="mn-MN"/>
        </w:rPr>
      </w:pPr>
    </w:p>
    <w:p w:rsidR="00B0762D" w:rsidRDefault="00B0762D" w:rsidP="00336BFD">
      <w:pPr>
        <w:spacing w:after="0" w:line="240" w:lineRule="auto"/>
        <w:ind w:firstLine="1440"/>
        <w:jc w:val="both"/>
        <w:rPr>
          <w:rFonts w:ascii="Arial" w:hAnsi="Arial" w:cs="Arial"/>
          <w:sz w:val="24"/>
          <w:szCs w:val="24"/>
        </w:rPr>
      </w:pPr>
      <w:r>
        <w:rPr>
          <w:rFonts w:ascii="Arial" w:hAnsi="Arial" w:cs="Arial"/>
          <w:sz w:val="24"/>
          <w:szCs w:val="24"/>
        </w:rPr>
        <w:t>14.1.9.хүүхдийн эрхийн чиглэлээр гадаадын болон олон улсын байгууллагатай хамтран ажиллах;</w:t>
      </w:r>
    </w:p>
    <w:p w:rsidR="00B0762D" w:rsidRDefault="00B0762D" w:rsidP="00336BFD">
      <w:pPr>
        <w:spacing w:after="0" w:line="240" w:lineRule="auto"/>
        <w:ind w:firstLine="1440"/>
        <w:jc w:val="both"/>
        <w:rPr>
          <w:rFonts w:ascii="Arial" w:hAnsi="Arial" w:cs="Arial"/>
          <w:sz w:val="24"/>
          <w:szCs w:val="24"/>
        </w:rPr>
      </w:pPr>
    </w:p>
    <w:p w:rsidR="00B0762D" w:rsidRDefault="00B0762D" w:rsidP="00336BFD">
      <w:pPr>
        <w:pStyle w:val="NormalWeb"/>
        <w:spacing w:before="0" w:after="0"/>
        <w:ind w:firstLine="1440"/>
        <w:jc w:val="both"/>
        <w:rPr>
          <w:rFonts w:ascii="Arial" w:hAnsi="Arial" w:cs="Arial"/>
        </w:rPr>
      </w:pPr>
      <w:r>
        <w:rPr>
          <w:rFonts w:ascii="Arial" w:hAnsi="Arial" w:cs="Arial"/>
        </w:rPr>
        <w:t>14.1.10.</w:t>
      </w:r>
      <w:r>
        <w:rPr>
          <w:rFonts w:ascii="Arial" w:hAnsi="Arial" w:cs="Arial"/>
          <w:lang w:val="mn-MN"/>
        </w:rPr>
        <w:t>хууль тогтоомжид заасан бусад.</w:t>
      </w:r>
    </w:p>
    <w:p w:rsidR="00B0762D" w:rsidRDefault="00B0762D" w:rsidP="00336BFD">
      <w:pPr>
        <w:spacing w:after="0" w:line="240" w:lineRule="auto"/>
        <w:jc w:val="both"/>
        <w:rPr>
          <w:rFonts w:ascii="Arial" w:hAnsi="Arial" w:cs="Arial"/>
          <w:sz w:val="24"/>
          <w:szCs w:val="24"/>
        </w:rPr>
      </w:pPr>
    </w:p>
    <w:p w:rsidR="00B0762D" w:rsidRDefault="00B0762D" w:rsidP="00336BFD">
      <w:pPr>
        <w:pStyle w:val="NormalWeb"/>
        <w:spacing w:before="0" w:after="0"/>
        <w:jc w:val="both"/>
        <w:rPr>
          <w:rFonts w:ascii="Arial" w:hAnsi="Arial" w:cs="Arial"/>
          <w:lang w:val="mn-MN"/>
        </w:rPr>
      </w:pPr>
      <w:r>
        <w:rPr>
          <w:rFonts w:ascii="Arial" w:eastAsia="Arial" w:hAnsi="Arial" w:cs="Arial"/>
          <w:lang w:val="mn-MN"/>
        </w:rPr>
        <w:lastRenderedPageBreak/>
        <w:tab/>
      </w:r>
      <w:r>
        <w:rPr>
          <w:rFonts w:ascii="Arial" w:hAnsi="Arial" w:cs="Arial"/>
          <w:lang w:val="mn-MN"/>
        </w:rPr>
        <w:t xml:space="preserve">14.2.Энэ хуулийн </w:t>
      </w:r>
      <w:r>
        <w:rPr>
          <w:rFonts w:ascii="Arial" w:hAnsi="Arial" w:cs="Arial"/>
        </w:rPr>
        <w:t>14.1.6-д заасан сан бүрдүүлэх журмыг</w:t>
      </w:r>
      <w:r>
        <w:rPr>
          <w:rFonts w:ascii="Arial" w:hAnsi="Arial" w:cs="Arial"/>
          <w:lang w:val="mn-MN"/>
        </w:rPr>
        <w:t xml:space="preserve"> хүүхэд, гэр бүлийн хөгжлийн асуудал эрхэлсэн төрийн захиргааны төв байгууллага батална.</w:t>
      </w:r>
    </w:p>
    <w:p w:rsidR="00B0762D" w:rsidRDefault="00B0762D" w:rsidP="00336BFD">
      <w:pPr>
        <w:pStyle w:val="NormalWeb"/>
        <w:spacing w:before="0" w:after="0"/>
        <w:jc w:val="both"/>
        <w:rPr>
          <w:rFonts w:ascii="Arial" w:hAnsi="Arial" w:cs="Arial"/>
          <w:lang w:val="mn-MN"/>
        </w:rPr>
      </w:pPr>
    </w:p>
    <w:p w:rsidR="00B0762D" w:rsidRDefault="00B0762D" w:rsidP="00336BFD">
      <w:pPr>
        <w:spacing w:after="0" w:line="240" w:lineRule="auto"/>
        <w:jc w:val="both"/>
        <w:rPr>
          <w:rFonts w:ascii="Arial" w:hAnsi="Arial" w:cs="Arial"/>
          <w:sz w:val="24"/>
          <w:szCs w:val="24"/>
        </w:rPr>
      </w:pPr>
      <w:r>
        <w:rPr>
          <w:rFonts w:ascii="Arial" w:hAnsi="Arial" w:cs="Arial"/>
          <w:sz w:val="24"/>
          <w:szCs w:val="24"/>
        </w:rPr>
        <w:tab/>
        <w:t>14.3.Хүүхэд, гэр бүлийн хөгжлийн асуудал эрхэлсэн төрийн захиргааны байгууллага нь сургалт, судалгаа, мэдээллийн төвтэй байх бөгөөд төвийн ажиллах дүрмийг хүүхэд, гэр бүлийн хөгжлийн асуудал хариуцсан Засгийн газрын гишүүн батална.</w:t>
      </w:r>
    </w:p>
    <w:p w:rsidR="00B0762D" w:rsidRDefault="00B0762D" w:rsidP="00336BFD">
      <w:pPr>
        <w:spacing w:after="0" w:line="240" w:lineRule="auto"/>
        <w:ind w:firstLine="720"/>
        <w:jc w:val="both"/>
        <w:rPr>
          <w:rFonts w:ascii="Arial" w:hAnsi="Arial" w:cs="Arial"/>
          <w:sz w:val="24"/>
          <w:szCs w:val="24"/>
        </w:rPr>
      </w:pPr>
    </w:p>
    <w:p w:rsidR="00B0762D" w:rsidRDefault="00B0762D" w:rsidP="00436717">
      <w:pPr>
        <w:spacing w:after="0" w:line="240" w:lineRule="auto"/>
        <w:ind w:firstLine="720"/>
        <w:jc w:val="both"/>
        <w:rPr>
          <w:rFonts w:ascii="Arial" w:eastAsia="Arial" w:hAnsi="Arial" w:cs="Arial"/>
          <w:b/>
          <w:bCs/>
          <w:sz w:val="24"/>
          <w:szCs w:val="24"/>
        </w:rPr>
      </w:pPr>
      <w:r>
        <w:rPr>
          <w:rFonts w:ascii="Arial" w:hAnsi="Arial" w:cs="Arial"/>
          <w:b/>
          <w:bCs/>
          <w:sz w:val="24"/>
          <w:szCs w:val="24"/>
        </w:rPr>
        <w:t xml:space="preserve">15 дугаар зүйл.Хүүхэд, гэр бүлийн хөгжлийн асуудал эрхэлсэн </w:t>
      </w:r>
    </w:p>
    <w:p w:rsidR="00B0762D" w:rsidRDefault="00B0762D" w:rsidP="00336BFD">
      <w:pPr>
        <w:spacing w:after="0" w:line="240" w:lineRule="auto"/>
        <w:jc w:val="center"/>
        <w:rPr>
          <w:rFonts w:ascii="Arial" w:hAnsi="Arial" w:cs="Arial"/>
          <w:sz w:val="24"/>
          <w:szCs w:val="24"/>
        </w:rPr>
      </w:pPr>
      <w:r>
        <w:rPr>
          <w:rFonts w:ascii="Arial" w:eastAsia="Arial" w:hAnsi="Arial" w:cs="Arial"/>
          <w:b/>
          <w:bCs/>
          <w:sz w:val="24"/>
          <w:szCs w:val="24"/>
        </w:rPr>
        <w:t xml:space="preserve">                           </w:t>
      </w:r>
      <w:r>
        <w:rPr>
          <w:rFonts w:ascii="Arial" w:hAnsi="Arial" w:cs="Arial"/>
          <w:b/>
          <w:bCs/>
          <w:sz w:val="24"/>
          <w:szCs w:val="24"/>
        </w:rPr>
        <w:t>орон нутгийн байгууллаг</w:t>
      </w:r>
      <w:r>
        <w:rPr>
          <w:rFonts w:ascii="Arial" w:hAnsi="Arial" w:cs="Arial"/>
          <w:b/>
          <w:sz w:val="24"/>
          <w:szCs w:val="24"/>
        </w:rPr>
        <w:t>ын</w:t>
      </w:r>
      <w:r>
        <w:rPr>
          <w:rFonts w:ascii="Arial" w:hAnsi="Arial" w:cs="Arial"/>
          <w:b/>
          <w:bCs/>
          <w:sz w:val="24"/>
          <w:szCs w:val="24"/>
        </w:rPr>
        <w:t xml:space="preserve"> үүрэг, оролцоо</w:t>
      </w:r>
    </w:p>
    <w:p w:rsidR="00B0762D" w:rsidRDefault="00B0762D" w:rsidP="00336BFD">
      <w:pPr>
        <w:spacing w:after="0" w:line="240" w:lineRule="auto"/>
        <w:jc w:val="both"/>
        <w:rPr>
          <w:rFonts w:ascii="Arial" w:hAnsi="Arial" w:cs="Arial"/>
          <w:sz w:val="24"/>
          <w:szCs w:val="24"/>
        </w:rPr>
      </w:pPr>
    </w:p>
    <w:p w:rsidR="00B0762D" w:rsidRDefault="00B0762D" w:rsidP="00436717">
      <w:pPr>
        <w:spacing w:after="0" w:line="240" w:lineRule="auto"/>
        <w:ind w:firstLine="720"/>
        <w:jc w:val="both"/>
        <w:rPr>
          <w:rFonts w:ascii="Arial" w:hAnsi="Arial" w:cs="Arial"/>
          <w:sz w:val="24"/>
          <w:szCs w:val="24"/>
        </w:rPr>
      </w:pPr>
      <w:r>
        <w:rPr>
          <w:rFonts w:ascii="Arial" w:hAnsi="Arial" w:cs="Arial"/>
          <w:sz w:val="24"/>
          <w:szCs w:val="24"/>
        </w:rPr>
        <w:t>15.1.Хүүхдийн эрхийг хангах, эрх нь зөрчигдөхөөс урьдчилан сэргийлэх, хүүхэд хамгаалал, хөгжлийн талаар хүүхэд, гэр бүлийн хөгжлийн асуудал эрхэлсэн орон нутгийн байгууллага, ажилтан нь дараахь чиг үүргийг хэрэгжүүлнэ:</w:t>
      </w:r>
    </w:p>
    <w:p w:rsidR="00B0762D" w:rsidRDefault="00B0762D" w:rsidP="00336BFD">
      <w:pPr>
        <w:spacing w:after="0" w:line="240" w:lineRule="auto"/>
        <w:jc w:val="center"/>
        <w:rPr>
          <w:rFonts w:ascii="Arial" w:hAnsi="Arial" w:cs="Arial"/>
          <w:sz w:val="24"/>
          <w:szCs w:val="24"/>
        </w:rPr>
      </w:pPr>
    </w:p>
    <w:p w:rsidR="00B0762D" w:rsidRDefault="00B0762D" w:rsidP="00336BFD">
      <w:pPr>
        <w:spacing w:after="0" w:line="240" w:lineRule="auto"/>
        <w:ind w:firstLine="720"/>
        <w:jc w:val="both"/>
        <w:rPr>
          <w:rFonts w:ascii="Arial" w:hAnsi="Arial" w:cs="Arial"/>
          <w:sz w:val="24"/>
          <w:szCs w:val="24"/>
        </w:rPr>
      </w:pPr>
      <w:r>
        <w:rPr>
          <w:rFonts w:ascii="Arial" w:hAnsi="Arial" w:cs="Arial"/>
          <w:sz w:val="24"/>
          <w:szCs w:val="24"/>
        </w:rPr>
        <w:tab/>
        <w:t>15.1.1.тухайн нутаг дэвсгэртээ хэрэгжүүлэх бодлого, хөтөлбөр боловсруулан батлуулж, хэрэгжилтийг зохион байгуулах;</w:t>
      </w:r>
    </w:p>
    <w:p w:rsidR="00B0762D" w:rsidRDefault="00B0762D" w:rsidP="00336BFD">
      <w:pPr>
        <w:spacing w:after="0" w:line="240" w:lineRule="auto"/>
        <w:ind w:firstLine="720"/>
        <w:jc w:val="both"/>
        <w:rPr>
          <w:rFonts w:ascii="Arial" w:hAnsi="Arial" w:cs="Arial"/>
          <w:sz w:val="24"/>
          <w:szCs w:val="24"/>
        </w:rPr>
      </w:pPr>
      <w:r>
        <w:rPr>
          <w:rFonts w:ascii="Arial" w:hAnsi="Arial" w:cs="Arial"/>
          <w:sz w:val="24"/>
          <w:szCs w:val="24"/>
        </w:rPr>
        <w:tab/>
      </w:r>
    </w:p>
    <w:p w:rsidR="00B0762D" w:rsidRDefault="00B0762D" w:rsidP="00336BFD">
      <w:pPr>
        <w:spacing w:after="0" w:line="240" w:lineRule="auto"/>
        <w:ind w:firstLine="720"/>
        <w:jc w:val="both"/>
        <w:rPr>
          <w:rFonts w:ascii="Arial" w:hAnsi="Arial" w:cs="Arial"/>
          <w:sz w:val="24"/>
          <w:szCs w:val="24"/>
        </w:rPr>
      </w:pPr>
      <w:r>
        <w:rPr>
          <w:rFonts w:ascii="Arial" w:hAnsi="Arial" w:cs="Arial"/>
          <w:sz w:val="24"/>
          <w:szCs w:val="24"/>
        </w:rPr>
        <w:tab/>
        <w:t>15.1.2.тухайн нутаг дэвсгэрт үйл ажиллагаа явуулж байгаа байгууллагад хууль тогтоомжийн хүрээнд хяналт тавих;</w:t>
      </w:r>
    </w:p>
    <w:p w:rsidR="00B0762D" w:rsidRDefault="00B0762D" w:rsidP="00336BFD">
      <w:pPr>
        <w:spacing w:after="0" w:line="240" w:lineRule="auto"/>
        <w:ind w:firstLine="720"/>
        <w:jc w:val="both"/>
        <w:rPr>
          <w:rFonts w:ascii="Arial" w:hAnsi="Arial" w:cs="Arial"/>
          <w:sz w:val="24"/>
          <w:szCs w:val="24"/>
        </w:rPr>
      </w:pPr>
      <w:r>
        <w:rPr>
          <w:rFonts w:ascii="Arial" w:hAnsi="Arial" w:cs="Arial"/>
          <w:sz w:val="24"/>
          <w:szCs w:val="24"/>
        </w:rPr>
        <w:tab/>
      </w:r>
    </w:p>
    <w:p w:rsidR="00B0762D" w:rsidRDefault="00B0762D" w:rsidP="00336BFD">
      <w:pPr>
        <w:spacing w:after="0" w:line="240" w:lineRule="auto"/>
        <w:ind w:firstLine="720"/>
        <w:jc w:val="both"/>
        <w:rPr>
          <w:rFonts w:ascii="Arial" w:hAnsi="Arial" w:cs="Arial"/>
          <w:sz w:val="24"/>
          <w:szCs w:val="24"/>
        </w:rPr>
      </w:pPr>
      <w:r>
        <w:rPr>
          <w:rFonts w:ascii="Arial" w:hAnsi="Arial" w:cs="Arial"/>
          <w:sz w:val="24"/>
          <w:szCs w:val="24"/>
        </w:rPr>
        <w:tab/>
        <w:t>15.1.3.эрх нь зөрчигдсөн хүүхдийг дагнасан үйлчилгээгээр хангаж, хамгаалах, нөхөн сэргээх, нийгмийн халамж, асрамжийн зэрэг шаардлагатай  үйлчилгээнд хамруулах ажлыг зохион байгуулах;</w:t>
      </w:r>
    </w:p>
    <w:p w:rsidR="00B0762D" w:rsidRDefault="00B0762D" w:rsidP="00336BFD">
      <w:pPr>
        <w:spacing w:after="0" w:line="240" w:lineRule="auto"/>
        <w:ind w:firstLine="720"/>
        <w:jc w:val="both"/>
        <w:rPr>
          <w:rFonts w:ascii="Arial" w:hAnsi="Arial" w:cs="Arial"/>
          <w:sz w:val="24"/>
          <w:szCs w:val="24"/>
        </w:rPr>
      </w:pPr>
      <w:r>
        <w:rPr>
          <w:rFonts w:ascii="Arial" w:hAnsi="Arial" w:cs="Arial"/>
          <w:sz w:val="24"/>
          <w:szCs w:val="24"/>
        </w:rPr>
        <w:tab/>
      </w:r>
    </w:p>
    <w:p w:rsidR="00B0762D" w:rsidRDefault="00B0762D" w:rsidP="00336BFD">
      <w:pPr>
        <w:spacing w:after="0" w:line="240" w:lineRule="auto"/>
        <w:ind w:firstLine="720"/>
        <w:jc w:val="both"/>
        <w:rPr>
          <w:rFonts w:ascii="Arial" w:hAnsi="Arial" w:cs="Arial"/>
          <w:sz w:val="24"/>
          <w:szCs w:val="24"/>
        </w:rPr>
      </w:pPr>
      <w:r>
        <w:rPr>
          <w:rFonts w:ascii="Arial" w:hAnsi="Arial" w:cs="Arial"/>
          <w:sz w:val="24"/>
          <w:szCs w:val="24"/>
        </w:rPr>
        <w:tab/>
        <w:t>15.1.4.хүүхдийн эрхийг хангах, эрх нь зөрчигдөхөөс урьдчилан сэргийлэх, хүүхэд хамгаалал, хөгжлийн ажлыг гэр бүл, олон нийтийн оролцоо, дэмжлэгт тулгуурлан холбогдох байгууллагатай хамтран зохион байгуулах;</w:t>
      </w:r>
    </w:p>
    <w:p w:rsidR="00B0762D" w:rsidRDefault="00B0762D" w:rsidP="00336BFD">
      <w:pPr>
        <w:spacing w:after="0" w:line="240" w:lineRule="auto"/>
        <w:ind w:firstLine="720"/>
        <w:jc w:val="both"/>
        <w:rPr>
          <w:rFonts w:ascii="Arial" w:hAnsi="Arial" w:cs="Arial"/>
          <w:sz w:val="24"/>
          <w:szCs w:val="24"/>
        </w:rPr>
      </w:pPr>
      <w:r>
        <w:rPr>
          <w:rFonts w:ascii="Arial" w:hAnsi="Arial" w:cs="Arial"/>
          <w:sz w:val="24"/>
          <w:szCs w:val="24"/>
        </w:rPr>
        <w:tab/>
      </w:r>
    </w:p>
    <w:p w:rsidR="00B0762D" w:rsidRDefault="00B0762D" w:rsidP="00336BFD">
      <w:pPr>
        <w:spacing w:after="0" w:line="240" w:lineRule="auto"/>
        <w:ind w:firstLine="720"/>
        <w:jc w:val="both"/>
        <w:rPr>
          <w:rFonts w:ascii="Arial" w:hAnsi="Arial" w:cs="Arial"/>
          <w:sz w:val="24"/>
          <w:szCs w:val="24"/>
        </w:rPr>
      </w:pPr>
      <w:r>
        <w:rPr>
          <w:rFonts w:ascii="Arial" w:hAnsi="Arial" w:cs="Arial"/>
          <w:sz w:val="24"/>
          <w:szCs w:val="24"/>
        </w:rPr>
        <w:tab/>
        <w:t>15.1.5.хүүхэд, гэр бүлийн хөгжлийн асуудал эрхэлсэн тухайн шатны байгууллага, ажилтан нь хүүхэд, гэр бүл, эцэг эх, асран хамгаалагч, харгалзан дэмжигчийг зөвлөгөө, мэдээллээр хангах, шаардлагатай бол</w:t>
      </w:r>
      <w:r>
        <w:rPr>
          <w:rFonts w:ascii="Arial" w:hAnsi="Arial" w:cs="Arial"/>
          <w:b/>
          <w:bCs/>
          <w:i/>
          <w:iCs/>
          <w:sz w:val="24"/>
          <w:szCs w:val="24"/>
        </w:rPr>
        <w:t xml:space="preserve"> </w:t>
      </w:r>
      <w:r>
        <w:rPr>
          <w:rFonts w:ascii="Arial" w:hAnsi="Arial" w:cs="Arial"/>
          <w:sz w:val="24"/>
          <w:szCs w:val="24"/>
        </w:rPr>
        <w:t>сургалт зохион байгуулах, нийгмийн ажилтны үйл ажиллагааг дэмжиж, арга зүйн удирдлагаар хангах;</w:t>
      </w:r>
    </w:p>
    <w:p w:rsidR="00B0762D" w:rsidRDefault="00B0762D" w:rsidP="00336BFD">
      <w:pPr>
        <w:pStyle w:val="NormalWeb"/>
        <w:spacing w:before="0" w:after="0"/>
        <w:ind w:firstLine="720"/>
        <w:jc w:val="both"/>
        <w:rPr>
          <w:rFonts w:ascii="Arial" w:hAnsi="Arial" w:cs="Arial"/>
          <w:lang w:val="mn-MN"/>
        </w:rPr>
      </w:pPr>
    </w:p>
    <w:p w:rsidR="00B0762D" w:rsidRDefault="00B0762D" w:rsidP="00336BFD">
      <w:pPr>
        <w:pStyle w:val="NormalWeb"/>
        <w:spacing w:before="0" w:after="0"/>
        <w:ind w:firstLine="720"/>
        <w:jc w:val="both"/>
        <w:rPr>
          <w:rFonts w:ascii="Arial" w:hAnsi="Arial" w:cs="Arial"/>
        </w:rPr>
      </w:pPr>
      <w:r>
        <w:rPr>
          <w:rFonts w:ascii="Arial" w:hAnsi="Arial" w:cs="Arial"/>
        </w:rPr>
        <w:tab/>
        <w:t>15.1.6.</w:t>
      </w:r>
      <w:r>
        <w:rPr>
          <w:rFonts w:ascii="Arial" w:hAnsi="Arial" w:cs="Arial"/>
          <w:lang w:val="mn-MN"/>
        </w:rPr>
        <w:t>энэ хуулийн 14.2-т заасан журмын дагуу анхан шатны байгууллага, ажилтан, хамтран ажиллаж байгаа хуулийн этгээдээс мэдээ тайлан авч, цаашид авах шаардлагатай арга хэмжээний талаар зөвлөмж өгөх, хэрэгжилтийг хянах, холбогдох мэдээллийг нэгтгэн  төв байгууллагад  хүргүүлэх;</w:t>
      </w:r>
    </w:p>
    <w:p w:rsidR="00B0762D" w:rsidRDefault="00B0762D" w:rsidP="00336BFD">
      <w:pPr>
        <w:pStyle w:val="NormalWeb"/>
        <w:spacing w:before="0" w:after="0"/>
        <w:ind w:firstLine="720"/>
        <w:jc w:val="both"/>
        <w:rPr>
          <w:rFonts w:ascii="Arial" w:hAnsi="Arial" w:cs="Arial"/>
        </w:rPr>
      </w:pPr>
    </w:p>
    <w:p w:rsidR="00B0762D" w:rsidRDefault="00B0762D" w:rsidP="00336BFD">
      <w:pPr>
        <w:pStyle w:val="NormalWeb"/>
        <w:spacing w:before="0" w:after="0"/>
        <w:ind w:firstLine="720"/>
        <w:jc w:val="both"/>
        <w:rPr>
          <w:rFonts w:ascii="Arial" w:hAnsi="Arial" w:cs="Arial"/>
          <w:lang w:val="mn-MN"/>
        </w:rPr>
      </w:pPr>
      <w:r>
        <w:rPr>
          <w:rFonts w:ascii="Arial" w:hAnsi="Arial" w:cs="Arial"/>
          <w:lang w:val="mn-MN"/>
        </w:rPr>
        <w:tab/>
        <w:t>15.1.7.хүүхэд гишүүнчлэлтэй болон эрсдэлт нөхцөлөөс урьдчилан сэргийлэх, үйл ажиллагаа хэрэгжүүлэх хуулийн этгээдийн үйл ажиллагааг төрөөс дэмжин, байр, танхимаар хангах;</w:t>
      </w:r>
      <w:r>
        <w:rPr>
          <w:rFonts w:ascii="Arial" w:hAnsi="Arial" w:cs="Arial"/>
        </w:rPr>
        <w:t xml:space="preserve"> </w:t>
      </w:r>
    </w:p>
    <w:p w:rsidR="00B0762D" w:rsidRDefault="00B0762D" w:rsidP="00336BFD">
      <w:pPr>
        <w:pStyle w:val="NormalWeb"/>
        <w:spacing w:before="0" w:after="0"/>
        <w:ind w:firstLine="720"/>
        <w:jc w:val="both"/>
        <w:rPr>
          <w:rFonts w:ascii="Arial" w:hAnsi="Arial" w:cs="Arial"/>
          <w:lang w:val="mn-MN"/>
        </w:rPr>
      </w:pPr>
    </w:p>
    <w:p w:rsidR="00B0762D" w:rsidRDefault="00B0762D" w:rsidP="00336BFD">
      <w:pPr>
        <w:spacing w:after="0" w:line="240" w:lineRule="auto"/>
        <w:ind w:firstLine="720"/>
        <w:jc w:val="both"/>
        <w:rPr>
          <w:rFonts w:ascii="Arial" w:hAnsi="Arial" w:cs="Arial"/>
          <w:sz w:val="24"/>
          <w:szCs w:val="24"/>
          <w:u w:val="single"/>
        </w:rPr>
      </w:pPr>
      <w:r>
        <w:rPr>
          <w:rFonts w:ascii="Arial" w:hAnsi="Arial" w:cs="Arial"/>
          <w:b/>
          <w:sz w:val="24"/>
          <w:szCs w:val="24"/>
        </w:rPr>
        <w:tab/>
      </w:r>
      <w:r>
        <w:rPr>
          <w:rFonts w:ascii="Arial" w:hAnsi="Arial" w:cs="Arial"/>
          <w:sz w:val="24"/>
          <w:szCs w:val="24"/>
        </w:rPr>
        <w:t xml:space="preserve">15.1.8.хүүхдийн эрхийн чиглэлээр гадаадын болон олон улсын байгууллагатай хамтран ажиллах; </w:t>
      </w:r>
    </w:p>
    <w:p w:rsidR="00B0762D" w:rsidRDefault="00B0762D" w:rsidP="00336BFD">
      <w:pPr>
        <w:spacing w:after="0" w:line="240" w:lineRule="auto"/>
        <w:ind w:firstLine="720"/>
        <w:jc w:val="both"/>
        <w:rPr>
          <w:rFonts w:ascii="Arial" w:hAnsi="Arial" w:cs="Arial"/>
          <w:sz w:val="24"/>
          <w:szCs w:val="24"/>
          <w:u w:val="single"/>
        </w:rPr>
      </w:pPr>
    </w:p>
    <w:p w:rsidR="00B0762D" w:rsidRDefault="00B0762D" w:rsidP="00336BFD">
      <w:pPr>
        <w:spacing w:after="0" w:line="240" w:lineRule="auto"/>
        <w:ind w:firstLine="720"/>
        <w:jc w:val="both"/>
        <w:rPr>
          <w:rFonts w:ascii="Arial" w:hAnsi="Arial" w:cs="Arial"/>
          <w:sz w:val="24"/>
          <w:szCs w:val="24"/>
        </w:rPr>
      </w:pPr>
      <w:r>
        <w:rPr>
          <w:rFonts w:ascii="Arial" w:eastAsia="Arial" w:hAnsi="Arial" w:cs="Arial"/>
          <w:sz w:val="24"/>
          <w:szCs w:val="24"/>
        </w:rPr>
        <w:t xml:space="preserve">          </w:t>
      </w:r>
      <w:r w:rsidR="00436717">
        <w:rPr>
          <w:rFonts w:ascii="Arial" w:eastAsia="Arial" w:hAnsi="Arial" w:cs="Arial"/>
          <w:sz w:val="24"/>
          <w:szCs w:val="24"/>
        </w:rPr>
        <w:tab/>
      </w:r>
      <w:r>
        <w:rPr>
          <w:rFonts w:ascii="Arial" w:hAnsi="Arial" w:cs="Arial"/>
          <w:sz w:val="24"/>
          <w:szCs w:val="24"/>
        </w:rPr>
        <w:t>15.1.9. хууль тогтоомжид заасан  бусад.</w:t>
      </w:r>
    </w:p>
    <w:p w:rsidR="00B0762D" w:rsidRDefault="00B0762D" w:rsidP="00336BFD">
      <w:pPr>
        <w:spacing w:after="0" w:line="240" w:lineRule="auto"/>
        <w:jc w:val="both"/>
        <w:rPr>
          <w:rFonts w:ascii="Arial" w:hAnsi="Arial" w:cs="Arial"/>
          <w:sz w:val="24"/>
          <w:szCs w:val="24"/>
        </w:rPr>
      </w:pPr>
    </w:p>
    <w:p w:rsidR="00B0762D" w:rsidRDefault="00436717" w:rsidP="00436717">
      <w:pPr>
        <w:pStyle w:val="NormalWeb"/>
        <w:spacing w:before="0" w:after="0"/>
        <w:jc w:val="both"/>
        <w:rPr>
          <w:rFonts w:ascii="Arial" w:hAnsi="Arial" w:cs="Arial"/>
          <w:lang w:val="mn-MN"/>
        </w:rPr>
      </w:pPr>
      <w:r>
        <w:rPr>
          <w:rFonts w:ascii="Arial" w:hAnsi="Arial" w:cs="Arial"/>
          <w:lang w:val="mn-MN"/>
        </w:rPr>
        <w:tab/>
      </w:r>
      <w:r w:rsidR="00B0762D">
        <w:rPr>
          <w:rFonts w:ascii="Arial" w:hAnsi="Arial" w:cs="Arial"/>
          <w:lang w:val="mn-MN"/>
        </w:rPr>
        <w:t>15.2.Хүүхэд, гэр бүлийн хөгжлийн асуудал эрхэлсэн нийгмийн ажилтны</w:t>
      </w:r>
      <w:r w:rsidR="00B0762D">
        <w:rPr>
          <w:rFonts w:ascii="Arial" w:hAnsi="Arial" w:cs="Arial"/>
        </w:rPr>
        <w:t xml:space="preserve"> ажлын шалгуур үзүүлэлтийг хүүхдийн эрхийг хангах талаар явуулсан ажил, үйлчилгээний үр дүнгээр үнэлнэ.</w:t>
      </w:r>
    </w:p>
    <w:p w:rsidR="00B0762D" w:rsidRDefault="00B0762D" w:rsidP="00336BFD">
      <w:pPr>
        <w:pStyle w:val="NormalWeb"/>
        <w:spacing w:before="0" w:after="0"/>
        <w:ind w:firstLine="720"/>
        <w:jc w:val="both"/>
        <w:rPr>
          <w:rFonts w:ascii="Arial" w:hAnsi="Arial" w:cs="Arial"/>
          <w:lang w:val="mn-MN"/>
        </w:rPr>
      </w:pPr>
    </w:p>
    <w:p w:rsidR="00B0762D" w:rsidRDefault="00B0762D" w:rsidP="00336BFD">
      <w:pPr>
        <w:pStyle w:val="NormalWeb"/>
        <w:spacing w:before="0" w:after="0"/>
        <w:ind w:firstLine="720"/>
        <w:jc w:val="both"/>
      </w:pPr>
      <w:r>
        <w:rPr>
          <w:rFonts w:ascii="Arial" w:hAnsi="Arial" w:cs="Arial"/>
          <w:lang w:val="mn-MN"/>
        </w:rPr>
        <w:lastRenderedPageBreak/>
        <w:t>15.3.Аймаг, нийслэл, дүүргийн хүүхэд, гэр бүлийн хөгжлийн төв, хэлтэс, газарт болон сум, хороонд ажиллах хүүхэд, гэр бүлийн хөгжлийн ажилтан нь</w:t>
      </w:r>
      <w:r>
        <w:rPr>
          <w:rFonts w:ascii="Arial" w:hAnsi="Arial" w:cs="Arial"/>
          <w:b/>
          <w:lang w:val="mn-MN"/>
        </w:rPr>
        <w:t xml:space="preserve"> </w:t>
      </w:r>
      <w:r>
        <w:rPr>
          <w:rFonts w:ascii="Arial" w:hAnsi="Arial" w:cs="Arial"/>
        </w:rPr>
        <w:t>хүмүүнлэгийн болон нийгмийн ухааны чиглэлээр дээд боловсрол эзэмшсэн байна.</w:t>
      </w:r>
    </w:p>
    <w:p w:rsidR="00B0762D" w:rsidRDefault="00B0762D" w:rsidP="00336BFD">
      <w:pPr>
        <w:pStyle w:val="NormalWeb"/>
        <w:spacing w:before="0" w:after="0"/>
        <w:ind w:firstLine="720"/>
        <w:jc w:val="both"/>
      </w:pPr>
    </w:p>
    <w:p w:rsidR="00B0762D" w:rsidRDefault="00B0762D" w:rsidP="00336BFD">
      <w:pPr>
        <w:pStyle w:val="NormalWeb"/>
        <w:spacing w:before="0" w:after="0"/>
        <w:ind w:firstLine="720"/>
        <w:jc w:val="both"/>
        <w:rPr>
          <w:rFonts w:ascii="Arial" w:hAnsi="Arial" w:cs="Arial"/>
        </w:rPr>
      </w:pPr>
      <w:r>
        <w:rPr>
          <w:rFonts w:ascii="Arial" w:hAnsi="Arial" w:cs="Arial"/>
          <w:b/>
          <w:bCs/>
        </w:rPr>
        <w:t>16 дугаар зүйл.Хүүхдийн төлөө үндэсний</w:t>
      </w:r>
      <w:r>
        <w:rPr>
          <w:rFonts w:ascii="Arial" w:hAnsi="Arial" w:cs="Arial"/>
        </w:rPr>
        <w:t xml:space="preserve"> </w:t>
      </w:r>
      <w:r>
        <w:rPr>
          <w:rFonts w:ascii="Arial" w:hAnsi="Arial" w:cs="Arial"/>
          <w:b/>
        </w:rPr>
        <w:t>болон орон нутгийн</w:t>
      </w:r>
      <w:r>
        <w:rPr>
          <w:rFonts w:ascii="Arial" w:hAnsi="Arial" w:cs="Arial"/>
        </w:rPr>
        <w:t xml:space="preserve"> </w:t>
      </w:r>
      <w:r>
        <w:rPr>
          <w:rFonts w:ascii="Arial" w:hAnsi="Arial" w:cs="Arial"/>
          <w:b/>
          <w:bCs/>
        </w:rPr>
        <w:t>зөвлөл</w:t>
      </w:r>
    </w:p>
    <w:p w:rsidR="00B0762D" w:rsidRDefault="00B0762D" w:rsidP="00336BFD">
      <w:pPr>
        <w:spacing w:after="0" w:line="240" w:lineRule="auto"/>
        <w:jc w:val="center"/>
        <w:rPr>
          <w:rFonts w:ascii="Arial" w:hAnsi="Arial" w:cs="Arial"/>
          <w:sz w:val="24"/>
          <w:szCs w:val="24"/>
        </w:rPr>
      </w:pPr>
    </w:p>
    <w:p w:rsidR="00B0762D" w:rsidRDefault="00B0762D" w:rsidP="00336BFD">
      <w:pPr>
        <w:pStyle w:val="NormalWeb"/>
        <w:spacing w:before="0" w:after="0"/>
        <w:jc w:val="both"/>
        <w:rPr>
          <w:rFonts w:ascii="Arial" w:hAnsi="Arial" w:cs="Arial"/>
        </w:rPr>
      </w:pPr>
      <w:r>
        <w:rPr>
          <w:rFonts w:ascii="Arial" w:hAnsi="Arial" w:cs="Arial"/>
        </w:rPr>
        <w:tab/>
        <w:t>16.1.Хүүхдийн эрхийг хангах талаархи салбар дундын үйл ажиллагааг үндэсний болон орон нутгийн түвшинд уялдуулан зохицуулах чиг үүрэг бүхий Хүүхдийн төлөө үндэсний зөвлөлийг Монгол Улсын Ерөнхий сайд, орон нутагт Хүүхдийн төлөө зөвлөлийг аймаг, нийслэл, сум, дүүргийн Засаг дарга тус тус тэргүүлнэ.</w:t>
      </w:r>
    </w:p>
    <w:p w:rsidR="00B0762D" w:rsidRDefault="00B0762D" w:rsidP="00336BFD">
      <w:pPr>
        <w:spacing w:after="0" w:line="240" w:lineRule="auto"/>
        <w:rPr>
          <w:rFonts w:ascii="Arial" w:hAnsi="Arial" w:cs="Arial"/>
          <w:sz w:val="24"/>
          <w:szCs w:val="24"/>
        </w:rPr>
      </w:pPr>
    </w:p>
    <w:p w:rsidR="00B0762D" w:rsidRDefault="00B0762D" w:rsidP="00336BFD">
      <w:pPr>
        <w:pStyle w:val="NormalWeb"/>
        <w:spacing w:before="0" w:after="0"/>
        <w:ind w:firstLine="720"/>
        <w:jc w:val="both"/>
        <w:rPr>
          <w:rFonts w:ascii="Arial" w:hAnsi="Arial" w:cs="Arial"/>
        </w:rPr>
      </w:pPr>
      <w:r>
        <w:rPr>
          <w:rFonts w:ascii="Arial" w:hAnsi="Arial" w:cs="Arial"/>
        </w:rPr>
        <w:t>16.2.Зөвлөлийн бүрэлдэхүүнд төрийн байгууллага, хуулийн этгээд, иргэдийн төлөөлөл оролцох бөгөөд бүрэлдэхүүнийг Зөвлөлийн тэргүүн батална.</w:t>
      </w:r>
    </w:p>
    <w:p w:rsidR="00B0762D" w:rsidRDefault="00B0762D" w:rsidP="00336BFD">
      <w:pPr>
        <w:spacing w:after="0" w:line="240" w:lineRule="auto"/>
        <w:jc w:val="both"/>
        <w:rPr>
          <w:rFonts w:ascii="Arial" w:hAnsi="Arial" w:cs="Arial"/>
          <w:sz w:val="24"/>
          <w:szCs w:val="24"/>
        </w:rPr>
      </w:pPr>
    </w:p>
    <w:p w:rsidR="00B0762D" w:rsidRDefault="00B0762D" w:rsidP="00336BFD">
      <w:pPr>
        <w:spacing w:after="0" w:line="240" w:lineRule="auto"/>
        <w:ind w:firstLine="720"/>
        <w:jc w:val="both"/>
        <w:rPr>
          <w:rFonts w:ascii="Arial" w:hAnsi="Arial" w:cs="Arial"/>
          <w:b/>
          <w:bCs/>
          <w:i/>
          <w:iCs/>
          <w:sz w:val="24"/>
          <w:szCs w:val="24"/>
        </w:rPr>
      </w:pPr>
      <w:r>
        <w:rPr>
          <w:rFonts w:ascii="Arial" w:hAnsi="Arial" w:cs="Arial"/>
          <w:sz w:val="24"/>
          <w:szCs w:val="24"/>
        </w:rPr>
        <w:t>16.3.Хүүхдийн төлөө зөвлөлийн дүрмийг тухайн зөвлөл батална.</w:t>
      </w:r>
    </w:p>
    <w:p w:rsidR="00B0762D" w:rsidRDefault="00B0762D" w:rsidP="00336BFD">
      <w:pPr>
        <w:spacing w:after="0" w:line="240" w:lineRule="auto"/>
        <w:jc w:val="both"/>
        <w:rPr>
          <w:rFonts w:ascii="Arial" w:hAnsi="Arial" w:cs="Arial"/>
          <w:b/>
          <w:bCs/>
          <w:i/>
          <w:iCs/>
          <w:sz w:val="24"/>
          <w:szCs w:val="24"/>
        </w:rPr>
      </w:pPr>
    </w:p>
    <w:p w:rsidR="00B0762D" w:rsidRDefault="00B0762D" w:rsidP="00336BFD">
      <w:pPr>
        <w:spacing w:after="0" w:line="240" w:lineRule="auto"/>
        <w:ind w:firstLine="720"/>
        <w:jc w:val="both"/>
        <w:rPr>
          <w:rFonts w:ascii="Arial" w:hAnsi="Arial" w:cs="Arial"/>
          <w:sz w:val="24"/>
          <w:szCs w:val="24"/>
        </w:rPr>
      </w:pPr>
      <w:r>
        <w:rPr>
          <w:rFonts w:ascii="Arial" w:hAnsi="Arial" w:cs="Arial"/>
          <w:sz w:val="24"/>
          <w:szCs w:val="24"/>
        </w:rPr>
        <w:t xml:space="preserve">16.4.Хүүхдийн төлөө үндэсний болон орон нутгийн зөвлөл нь дараахь үйл ажиллагааг хэрэгжүүлнэ: </w:t>
      </w:r>
    </w:p>
    <w:p w:rsidR="00B0762D" w:rsidRDefault="00B0762D" w:rsidP="00336BFD">
      <w:pPr>
        <w:spacing w:after="0" w:line="240" w:lineRule="auto"/>
        <w:jc w:val="both"/>
        <w:rPr>
          <w:rFonts w:ascii="Arial" w:hAnsi="Arial" w:cs="Arial"/>
          <w:sz w:val="24"/>
          <w:szCs w:val="24"/>
        </w:rPr>
      </w:pPr>
    </w:p>
    <w:p w:rsidR="00B0762D" w:rsidRDefault="00B0762D" w:rsidP="00336BFD">
      <w:pPr>
        <w:pStyle w:val="NormalWeb"/>
        <w:spacing w:before="0" w:after="0"/>
        <w:ind w:firstLine="1440"/>
        <w:jc w:val="both"/>
        <w:rPr>
          <w:rFonts w:ascii="Arial" w:hAnsi="Arial" w:cs="Arial"/>
        </w:rPr>
      </w:pPr>
      <w:r>
        <w:rPr>
          <w:rFonts w:ascii="Arial" w:hAnsi="Arial" w:cs="Arial"/>
        </w:rPr>
        <w:t>16.4.1.</w:t>
      </w:r>
      <w:r>
        <w:rPr>
          <w:rFonts w:ascii="Arial" w:hAnsi="Arial" w:cs="Arial"/>
          <w:lang w:val="mn-MN"/>
        </w:rPr>
        <w:t>хүүхдийн эрхийг</w:t>
      </w:r>
      <w:r>
        <w:rPr>
          <w:rFonts w:ascii="Arial" w:hAnsi="Arial" w:cs="Arial"/>
        </w:rPr>
        <w:t xml:space="preserve"> </w:t>
      </w:r>
      <w:r>
        <w:rPr>
          <w:rFonts w:ascii="Arial" w:hAnsi="Arial" w:cs="Arial"/>
          <w:lang w:val="mn-MN"/>
        </w:rPr>
        <w:t xml:space="preserve">хангах, </w:t>
      </w:r>
      <w:r>
        <w:rPr>
          <w:rFonts w:ascii="Arial" w:hAnsi="Arial" w:cs="Arial"/>
          <w:color w:val="000000"/>
          <w:lang w:val="mn-MN"/>
        </w:rPr>
        <w:t xml:space="preserve">эрх нь зөрчигдөхөөс урьдчилан сэргийлэх, хүүхэд хамгаалал, хөгжлийн </w:t>
      </w:r>
      <w:r>
        <w:rPr>
          <w:rFonts w:ascii="Arial" w:hAnsi="Arial" w:cs="Arial"/>
          <w:lang w:val="mn-MN"/>
        </w:rPr>
        <w:t>талаархи төрийн бодлого, хууль тогтоомжийг хэрэгжүүлэхэд нийгмийн нөөц баялгийг дайчлах,</w:t>
      </w:r>
      <w:r>
        <w:rPr>
          <w:rFonts w:ascii="Arial" w:hAnsi="Arial" w:cs="Arial"/>
        </w:rPr>
        <w:t xml:space="preserve"> </w:t>
      </w:r>
      <w:r>
        <w:rPr>
          <w:rFonts w:ascii="Arial" w:hAnsi="Arial" w:cs="Arial"/>
          <w:color w:val="000000"/>
          <w:lang w:val="mn-MN"/>
        </w:rPr>
        <w:t>салбар дундын үйл ажиллагааг  уялдуулан зохицуулах шаардлагатай арга хэмжээ авах;</w:t>
      </w:r>
    </w:p>
    <w:p w:rsidR="00B0762D" w:rsidRDefault="00B0762D" w:rsidP="00336BFD">
      <w:pPr>
        <w:spacing w:after="0" w:line="240" w:lineRule="auto"/>
        <w:ind w:firstLine="1440"/>
        <w:jc w:val="both"/>
        <w:rPr>
          <w:rFonts w:ascii="Arial" w:hAnsi="Arial" w:cs="Arial"/>
          <w:sz w:val="24"/>
          <w:szCs w:val="24"/>
        </w:rPr>
      </w:pPr>
    </w:p>
    <w:p w:rsidR="00B0762D" w:rsidRDefault="00B0762D" w:rsidP="00336BFD">
      <w:pPr>
        <w:spacing w:after="0" w:line="240" w:lineRule="auto"/>
        <w:ind w:firstLine="1440"/>
        <w:jc w:val="both"/>
        <w:rPr>
          <w:rFonts w:ascii="Arial" w:hAnsi="Arial" w:cs="Arial"/>
          <w:sz w:val="24"/>
          <w:szCs w:val="24"/>
        </w:rPr>
      </w:pPr>
      <w:r>
        <w:rPr>
          <w:rFonts w:ascii="Arial" w:hAnsi="Arial" w:cs="Arial"/>
          <w:sz w:val="24"/>
          <w:szCs w:val="24"/>
        </w:rPr>
        <w:t>16.4.2.</w:t>
      </w:r>
      <w:r>
        <w:rPr>
          <w:rFonts w:ascii="Arial" w:hAnsi="Arial" w:cs="Arial"/>
          <w:color w:val="000000"/>
          <w:sz w:val="24"/>
          <w:szCs w:val="24"/>
        </w:rPr>
        <w:t xml:space="preserve">хүүхдийн эрхийг хангах, эрх нь зөрчигдөхөөс урьдчилан сэргийлэх, хүүхэд хамгаалал, хөгжлийн үйл ажиллагааны талаар холбогдох төрийн байгууллагад чиглэл, </w:t>
      </w:r>
      <w:r>
        <w:rPr>
          <w:rFonts w:ascii="Arial" w:hAnsi="Arial" w:cs="Arial"/>
          <w:sz w:val="24"/>
          <w:szCs w:val="24"/>
        </w:rPr>
        <w:t xml:space="preserve"> хуулийн этгээдэд зөвлөмж өгөх.</w:t>
      </w:r>
    </w:p>
    <w:p w:rsidR="00B0762D" w:rsidRDefault="00B0762D" w:rsidP="00336BFD">
      <w:pPr>
        <w:spacing w:after="0" w:line="240" w:lineRule="auto"/>
        <w:ind w:firstLine="1440"/>
        <w:jc w:val="both"/>
        <w:rPr>
          <w:rFonts w:ascii="Arial" w:hAnsi="Arial" w:cs="Arial"/>
          <w:sz w:val="24"/>
          <w:szCs w:val="24"/>
        </w:rPr>
      </w:pPr>
    </w:p>
    <w:p w:rsidR="00B0762D" w:rsidRDefault="00B0762D" w:rsidP="00336BFD">
      <w:pPr>
        <w:pStyle w:val="NormalWeb"/>
        <w:spacing w:before="0" w:after="0"/>
        <w:jc w:val="both"/>
        <w:rPr>
          <w:rFonts w:ascii="Arial" w:hAnsi="Arial" w:cs="Arial"/>
        </w:rPr>
      </w:pPr>
      <w:r>
        <w:rPr>
          <w:rFonts w:ascii="Arial" w:hAnsi="Arial" w:cs="Arial"/>
        </w:rPr>
        <w:tab/>
        <w:t>16.5.</w:t>
      </w:r>
      <w:r>
        <w:rPr>
          <w:rFonts w:ascii="Arial" w:hAnsi="Arial" w:cs="Arial"/>
          <w:lang w:val="mn-MN"/>
        </w:rPr>
        <w:t>Хүүхдийн төлөө үндэсний</w:t>
      </w:r>
      <w:r>
        <w:rPr>
          <w:rFonts w:ascii="Arial" w:hAnsi="Arial" w:cs="Arial"/>
          <w:b/>
          <w:lang w:val="mn-MN"/>
        </w:rPr>
        <w:t xml:space="preserve"> </w:t>
      </w:r>
      <w:r>
        <w:rPr>
          <w:rFonts w:ascii="Arial" w:hAnsi="Arial" w:cs="Arial"/>
          <w:lang w:val="mn-MN"/>
        </w:rPr>
        <w:t>болон орон нутгийн зөвлөлийн ажлын албаны үүргийг хүүхэд, гэр бүлийн хөгжлийн асуудал эрхэлсэн төрийн захиргааны байгууллага тус тусын чиг үүргийн дагуу гүйцэтгэнэ.</w:t>
      </w:r>
    </w:p>
    <w:p w:rsidR="00B0762D" w:rsidRDefault="00B0762D" w:rsidP="00336BFD">
      <w:pPr>
        <w:pStyle w:val="NormalWeb"/>
        <w:spacing w:before="0" w:after="0"/>
        <w:ind w:firstLine="720"/>
        <w:jc w:val="both"/>
        <w:rPr>
          <w:rFonts w:ascii="Arial" w:hAnsi="Arial" w:cs="Arial"/>
        </w:rPr>
      </w:pPr>
    </w:p>
    <w:p w:rsidR="00B0762D" w:rsidRDefault="00B0762D" w:rsidP="00336BFD">
      <w:pPr>
        <w:spacing w:after="0" w:line="240" w:lineRule="auto"/>
        <w:rPr>
          <w:rFonts w:ascii="Arial" w:hAnsi="Arial" w:cs="Arial"/>
          <w:b/>
          <w:bCs/>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b/>
          <w:bCs/>
          <w:sz w:val="24"/>
          <w:szCs w:val="24"/>
        </w:rPr>
        <w:t>ДӨРӨВДҮГЭЭР БҮЛЭГ</w:t>
      </w:r>
    </w:p>
    <w:p w:rsidR="00B0762D" w:rsidRDefault="00B0762D" w:rsidP="00336BFD">
      <w:pPr>
        <w:spacing w:after="0" w:line="240" w:lineRule="auto"/>
        <w:jc w:val="center"/>
        <w:rPr>
          <w:rFonts w:ascii="Arial" w:hAnsi="Arial" w:cs="Arial"/>
          <w:b/>
          <w:bCs/>
          <w:sz w:val="24"/>
          <w:szCs w:val="24"/>
        </w:rPr>
      </w:pPr>
      <w:r>
        <w:rPr>
          <w:rFonts w:ascii="Arial" w:hAnsi="Arial" w:cs="Arial"/>
          <w:b/>
          <w:bCs/>
          <w:sz w:val="24"/>
          <w:szCs w:val="24"/>
        </w:rPr>
        <w:t>БУСАД ЗҮЙЛ</w:t>
      </w:r>
    </w:p>
    <w:p w:rsidR="00B0762D" w:rsidRDefault="00B0762D" w:rsidP="00336BFD">
      <w:pPr>
        <w:spacing w:after="0" w:line="240" w:lineRule="auto"/>
        <w:jc w:val="center"/>
        <w:rPr>
          <w:rFonts w:ascii="Arial" w:hAnsi="Arial" w:cs="Arial"/>
          <w:b/>
          <w:bCs/>
          <w:sz w:val="24"/>
          <w:szCs w:val="24"/>
        </w:rPr>
      </w:pPr>
    </w:p>
    <w:p w:rsidR="00B0762D" w:rsidRDefault="00B0762D" w:rsidP="00336BFD">
      <w:pPr>
        <w:spacing w:after="0" w:line="240" w:lineRule="auto"/>
        <w:jc w:val="both"/>
        <w:rPr>
          <w:rFonts w:ascii="Arial" w:hAnsi="Arial" w:cs="Arial"/>
          <w:b/>
          <w:sz w:val="24"/>
          <w:szCs w:val="24"/>
        </w:rPr>
      </w:pPr>
      <w:r>
        <w:rPr>
          <w:rFonts w:ascii="Arial" w:hAnsi="Arial" w:cs="Arial"/>
          <w:b/>
          <w:sz w:val="24"/>
          <w:szCs w:val="24"/>
        </w:rPr>
        <w:tab/>
        <w:t>17 дугаар зүйл.Бүх шатны Засаг даргын  үүрэг, оролцоо</w:t>
      </w:r>
    </w:p>
    <w:p w:rsidR="00B0762D" w:rsidRDefault="00B0762D" w:rsidP="00336BFD">
      <w:pPr>
        <w:spacing w:after="0" w:line="240" w:lineRule="auto"/>
        <w:jc w:val="center"/>
        <w:rPr>
          <w:rFonts w:ascii="Arial" w:hAnsi="Arial" w:cs="Arial"/>
          <w:b/>
          <w:sz w:val="24"/>
          <w:szCs w:val="24"/>
        </w:rPr>
      </w:pPr>
    </w:p>
    <w:p w:rsidR="00B0762D" w:rsidRDefault="00B0762D" w:rsidP="00336BFD">
      <w:pPr>
        <w:spacing w:after="0" w:line="240" w:lineRule="auto"/>
        <w:jc w:val="both"/>
        <w:rPr>
          <w:rFonts w:ascii="Arial" w:hAnsi="Arial" w:cs="Arial"/>
          <w:b/>
          <w:sz w:val="24"/>
          <w:szCs w:val="24"/>
          <w:u w:val="single"/>
        </w:rPr>
      </w:pPr>
      <w:r>
        <w:rPr>
          <w:rFonts w:ascii="Arial" w:hAnsi="Arial" w:cs="Arial"/>
          <w:sz w:val="24"/>
          <w:szCs w:val="24"/>
        </w:rPr>
        <w:tab/>
        <w:t>17.1.Бүх шатны Засаг дарга харьяа нутаг дэвсгэртээ хүүхдийн эрхийг хангах талаар дараахь арга хэмжээ авна:</w:t>
      </w:r>
    </w:p>
    <w:p w:rsidR="00B0762D" w:rsidRDefault="00B0762D" w:rsidP="00336BFD">
      <w:pPr>
        <w:spacing w:after="0" w:line="240" w:lineRule="auto"/>
        <w:jc w:val="both"/>
        <w:rPr>
          <w:rFonts w:ascii="Arial" w:hAnsi="Arial" w:cs="Arial"/>
          <w:b/>
          <w:sz w:val="24"/>
          <w:szCs w:val="24"/>
          <w:u w:val="single"/>
        </w:rPr>
      </w:pPr>
    </w:p>
    <w:p w:rsidR="00B0762D" w:rsidRDefault="00B0762D" w:rsidP="00336BFD">
      <w:pPr>
        <w:spacing w:after="0" w:line="240" w:lineRule="auto"/>
        <w:ind w:firstLine="1440"/>
        <w:jc w:val="both"/>
        <w:rPr>
          <w:rFonts w:ascii="Arial" w:hAnsi="Arial" w:cs="Arial"/>
          <w:sz w:val="24"/>
          <w:szCs w:val="24"/>
        </w:rPr>
      </w:pPr>
      <w:r>
        <w:rPr>
          <w:rFonts w:ascii="Arial" w:hAnsi="Arial" w:cs="Arial"/>
          <w:sz w:val="24"/>
          <w:szCs w:val="24"/>
        </w:rPr>
        <w:t>17.1.1.тухайн шатны хүүхдийн төлөө зөвлөлийг тэргүүлэх;</w:t>
      </w:r>
    </w:p>
    <w:p w:rsidR="00B0762D" w:rsidRDefault="00B0762D" w:rsidP="00336BFD">
      <w:pPr>
        <w:spacing w:after="0" w:line="240" w:lineRule="auto"/>
        <w:ind w:firstLine="1440"/>
        <w:jc w:val="both"/>
        <w:rPr>
          <w:rFonts w:ascii="Arial" w:hAnsi="Arial" w:cs="Arial"/>
          <w:sz w:val="24"/>
          <w:szCs w:val="24"/>
        </w:rPr>
      </w:pPr>
      <w:r>
        <w:rPr>
          <w:rFonts w:ascii="Arial" w:hAnsi="Arial" w:cs="Arial"/>
          <w:sz w:val="24"/>
          <w:szCs w:val="24"/>
        </w:rPr>
        <w:t>17.1.2.хүүхдийн эрхийг хангах тухай хууль тогтоомжийг хэрэгжүүлэх</w:t>
      </w:r>
      <w:r>
        <w:rPr>
          <w:rFonts w:ascii="Arial" w:hAnsi="Arial" w:cs="Arial"/>
          <w:i/>
          <w:iCs/>
          <w:sz w:val="24"/>
          <w:szCs w:val="24"/>
        </w:rPr>
        <w:t xml:space="preserve"> </w:t>
      </w:r>
      <w:r>
        <w:rPr>
          <w:rFonts w:ascii="Arial" w:hAnsi="Arial" w:cs="Arial"/>
          <w:sz w:val="24"/>
          <w:szCs w:val="24"/>
        </w:rPr>
        <w:t>арга хэмжээг авах, энэ талаар гарсан санал, санаачилгыг дэмжих, нутаг дэвсгэрийн хэмжээнд зохион байгуулах;</w:t>
      </w:r>
    </w:p>
    <w:p w:rsidR="00B0762D" w:rsidRDefault="00B0762D" w:rsidP="00336BFD">
      <w:pPr>
        <w:spacing w:after="0" w:line="240" w:lineRule="auto"/>
        <w:ind w:firstLine="1440"/>
        <w:jc w:val="both"/>
        <w:rPr>
          <w:rFonts w:ascii="Arial" w:hAnsi="Arial" w:cs="Arial"/>
          <w:sz w:val="24"/>
          <w:szCs w:val="24"/>
        </w:rPr>
      </w:pPr>
    </w:p>
    <w:p w:rsidR="00B0762D" w:rsidRDefault="00B0762D" w:rsidP="00336BFD">
      <w:pPr>
        <w:spacing w:after="0" w:line="240" w:lineRule="auto"/>
        <w:ind w:firstLine="1440"/>
        <w:jc w:val="both"/>
        <w:rPr>
          <w:rFonts w:ascii="Arial" w:hAnsi="Arial" w:cs="Arial"/>
          <w:sz w:val="24"/>
          <w:szCs w:val="24"/>
        </w:rPr>
      </w:pPr>
      <w:r>
        <w:rPr>
          <w:rFonts w:ascii="Arial" w:hAnsi="Arial" w:cs="Arial"/>
          <w:sz w:val="24"/>
          <w:szCs w:val="24"/>
        </w:rPr>
        <w:t>17.1.3.тухайн шатны иргэдийн Төлөөлөгчдийн Хурлаар тухайн жилд  хүүхдийн эрхийг хангах үйл ажиллагаанд шаардагдах төсвийг батлуулж, хэрэгжүүлэх, үр дүнг иргэдийн Төлөөлөгчдийн Хуралд тайлагнаж, олон нийтэд мэдээлэх;</w:t>
      </w:r>
    </w:p>
    <w:p w:rsidR="00B0762D" w:rsidRDefault="00B0762D" w:rsidP="00336BFD">
      <w:pPr>
        <w:spacing w:after="0" w:line="240" w:lineRule="auto"/>
        <w:ind w:firstLine="1440"/>
        <w:jc w:val="both"/>
        <w:rPr>
          <w:rFonts w:ascii="Arial" w:hAnsi="Arial" w:cs="Arial"/>
          <w:sz w:val="24"/>
          <w:szCs w:val="24"/>
        </w:rPr>
      </w:pPr>
    </w:p>
    <w:p w:rsidR="00B0762D" w:rsidRDefault="00B0762D" w:rsidP="00336BFD">
      <w:pPr>
        <w:spacing w:after="0" w:line="240" w:lineRule="auto"/>
        <w:ind w:firstLine="1440"/>
        <w:jc w:val="both"/>
        <w:rPr>
          <w:rFonts w:ascii="Arial" w:hAnsi="Arial" w:cs="Arial"/>
          <w:b/>
          <w:sz w:val="24"/>
          <w:szCs w:val="24"/>
          <w:u w:val="single"/>
        </w:rPr>
      </w:pPr>
      <w:r>
        <w:rPr>
          <w:rFonts w:ascii="Arial" w:hAnsi="Arial" w:cs="Arial"/>
          <w:sz w:val="24"/>
          <w:szCs w:val="24"/>
        </w:rPr>
        <w:t>17.1.4.хүүхдэд зориулсан үйлдвэрлэл, үйлчилгээ, сургалт, хүмүүжлийн чиглэлээр үйл ажиллагаа явуулж байгаа хуулийн этгээдийг дэмжих, үйл ажиллагаанд нь хяналт тавих;</w:t>
      </w:r>
    </w:p>
    <w:p w:rsidR="00B0762D" w:rsidRDefault="00B0762D" w:rsidP="00336BFD">
      <w:pPr>
        <w:spacing w:after="0" w:line="240" w:lineRule="auto"/>
        <w:ind w:firstLine="1440"/>
        <w:jc w:val="both"/>
        <w:rPr>
          <w:rFonts w:ascii="Arial" w:hAnsi="Arial" w:cs="Arial"/>
          <w:b/>
          <w:sz w:val="24"/>
          <w:szCs w:val="24"/>
          <w:u w:val="single"/>
        </w:rPr>
      </w:pPr>
    </w:p>
    <w:p w:rsidR="00B0762D" w:rsidRDefault="00B0762D" w:rsidP="00336BFD">
      <w:pPr>
        <w:spacing w:after="0" w:line="240" w:lineRule="auto"/>
        <w:ind w:firstLine="1440"/>
        <w:jc w:val="both"/>
        <w:rPr>
          <w:rFonts w:ascii="Arial" w:hAnsi="Arial" w:cs="Arial"/>
          <w:sz w:val="24"/>
          <w:szCs w:val="24"/>
        </w:rPr>
      </w:pPr>
      <w:r>
        <w:rPr>
          <w:rFonts w:ascii="Arial" w:hAnsi="Arial" w:cs="Arial"/>
          <w:sz w:val="24"/>
          <w:szCs w:val="24"/>
        </w:rPr>
        <w:lastRenderedPageBreak/>
        <w:t>17.1.5.хүүхдийн авьяас, чадварыг хөгжүүлэх, чөлөөт цагийг үр ашигтай өнгөрүүлэх орчин нөхцөлийг бүрдүүлэх арга хэмжээ авах, хүүхдэд зориулсан барилга байгууламжийн ашиглалтад хяналт тавьж, зориулалтын дагуу ашиглуулах;</w:t>
      </w:r>
    </w:p>
    <w:p w:rsidR="00B0762D" w:rsidRDefault="00B0762D" w:rsidP="00336BFD">
      <w:pPr>
        <w:spacing w:after="0" w:line="240" w:lineRule="auto"/>
        <w:ind w:firstLine="1440"/>
        <w:jc w:val="both"/>
        <w:rPr>
          <w:rFonts w:ascii="Arial" w:hAnsi="Arial" w:cs="Arial"/>
          <w:sz w:val="24"/>
          <w:szCs w:val="24"/>
        </w:rPr>
      </w:pPr>
    </w:p>
    <w:p w:rsidR="00B0762D" w:rsidRDefault="00B0762D" w:rsidP="00336BFD">
      <w:pPr>
        <w:spacing w:after="0" w:line="240" w:lineRule="auto"/>
        <w:ind w:firstLine="1440"/>
        <w:jc w:val="both"/>
        <w:rPr>
          <w:rFonts w:ascii="Arial" w:hAnsi="Arial" w:cs="Arial"/>
          <w:sz w:val="24"/>
          <w:szCs w:val="24"/>
        </w:rPr>
      </w:pPr>
      <w:r>
        <w:rPr>
          <w:rFonts w:ascii="Arial" w:hAnsi="Arial" w:cs="Arial"/>
          <w:sz w:val="24"/>
          <w:szCs w:val="24"/>
        </w:rPr>
        <w:t>17.1.6.эрсдэлт нөхцөлд байгаа хүүхдийг түр байршуулах, асрамжлах, шаардлагатай арга хэмжээ авч хэрэгжүүлэх.</w:t>
      </w:r>
    </w:p>
    <w:p w:rsidR="00B0762D" w:rsidRDefault="00B0762D" w:rsidP="00336BFD">
      <w:pPr>
        <w:spacing w:after="0" w:line="240" w:lineRule="auto"/>
        <w:ind w:firstLine="1440"/>
        <w:jc w:val="both"/>
        <w:rPr>
          <w:rFonts w:ascii="Arial" w:hAnsi="Arial" w:cs="Arial"/>
          <w:sz w:val="24"/>
          <w:szCs w:val="24"/>
        </w:rPr>
      </w:pPr>
    </w:p>
    <w:p w:rsidR="00B0762D" w:rsidRDefault="00B0762D" w:rsidP="00336BFD">
      <w:pPr>
        <w:spacing w:after="0" w:line="240" w:lineRule="auto"/>
        <w:ind w:firstLine="737"/>
        <w:jc w:val="both"/>
        <w:rPr>
          <w:rFonts w:ascii="Arial" w:hAnsi="Arial" w:cs="Arial"/>
          <w:b/>
          <w:sz w:val="24"/>
          <w:szCs w:val="24"/>
          <w:u w:val="single"/>
        </w:rPr>
      </w:pPr>
      <w:r>
        <w:rPr>
          <w:rFonts w:ascii="Arial" w:hAnsi="Arial" w:cs="Arial"/>
          <w:b/>
          <w:sz w:val="24"/>
          <w:szCs w:val="24"/>
        </w:rPr>
        <w:t>18 дугаар зүйл.Иргэн, хуулийн этгээдийн үүрэг, оролцоо</w:t>
      </w:r>
    </w:p>
    <w:p w:rsidR="00B0762D" w:rsidRDefault="00B0762D" w:rsidP="00336BFD">
      <w:pPr>
        <w:spacing w:after="0" w:line="240" w:lineRule="auto"/>
        <w:jc w:val="center"/>
        <w:rPr>
          <w:rFonts w:ascii="Arial" w:hAnsi="Arial" w:cs="Arial"/>
          <w:b/>
          <w:sz w:val="24"/>
          <w:szCs w:val="24"/>
          <w:u w:val="single"/>
        </w:rPr>
      </w:pPr>
    </w:p>
    <w:p w:rsidR="00B0762D" w:rsidRDefault="00B0762D" w:rsidP="00336BFD">
      <w:pPr>
        <w:spacing w:after="0" w:line="240" w:lineRule="auto"/>
        <w:ind w:firstLine="720"/>
        <w:jc w:val="both"/>
        <w:rPr>
          <w:rFonts w:ascii="Arial" w:hAnsi="Arial" w:cs="Arial"/>
          <w:sz w:val="24"/>
          <w:szCs w:val="24"/>
        </w:rPr>
      </w:pPr>
      <w:r>
        <w:rPr>
          <w:rFonts w:ascii="Arial" w:hAnsi="Arial" w:cs="Arial"/>
          <w:sz w:val="24"/>
          <w:szCs w:val="24"/>
        </w:rPr>
        <w:t>18.1.Хүүхдийн эрхийг хангах талаар иргэн, хуулийн этгээд дараахь үүрэг хүлээнэ:</w:t>
      </w:r>
    </w:p>
    <w:p w:rsidR="00B0762D" w:rsidRDefault="00B0762D" w:rsidP="00336BFD">
      <w:pPr>
        <w:spacing w:after="0" w:line="240" w:lineRule="auto"/>
        <w:jc w:val="both"/>
        <w:rPr>
          <w:rFonts w:ascii="Arial" w:hAnsi="Arial" w:cs="Arial"/>
          <w:sz w:val="24"/>
          <w:szCs w:val="24"/>
        </w:rPr>
      </w:pPr>
    </w:p>
    <w:p w:rsidR="00B0762D" w:rsidRDefault="00B0762D" w:rsidP="00336BFD">
      <w:pPr>
        <w:spacing w:after="0" w:line="240" w:lineRule="auto"/>
        <w:ind w:firstLine="1440"/>
        <w:jc w:val="both"/>
        <w:rPr>
          <w:rFonts w:ascii="Arial" w:hAnsi="Arial" w:cs="Arial"/>
          <w:sz w:val="24"/>
          <w:szCs w:val="24"/>
        </w:rPr>
      </w:pPr>
      <w:r>
        <w:rPr>
          <w:rFonts w:ascii="Arial" w:hAnsi="Arial" w:cs="Arial"/>
          <w:sz w:val="24"/>
          <w:szCs w:val="24"/>
        </w:rPr>
        <w:t>18.1.1.хүүхдийн эрхийн эсрэг гэмт хэрэг, зөрчлийн талаар эрх бүхий байгууллага, албан тушаалтанд мэдээлэх;</w:t>
      </w:r>
    </w:p>
    <w:p w:rsidR="00B0762D" w:rsidRDefault="00B0762D" w:rsidP="00336BFD">
      <w:pPr>
        <w:spacing w:after="0" w:line="240" w:lineRule="auto"/>
        <w:ind w:firstLine="1440"/>
        <w:jc w:val="both"/>
        <w:rPr>
          <w:rFonts w:ascii="Arial" w:hAnsi="Arial" w:cs="Arial"/>
          <w:sz w:val="24"/>
          <w:szCs w:val="24"/>
        </w:rPr>
      </w:pPr>
    </w:p>
    <w:p w:rsidR="00B0762D" w:rsidRDefault="00B0762D" w:rsidP="00336BFD">
      <w:pPr>
        <w:spacing w:after="0" w:line="240" w:lineRule="auto"/>
        <w:ind w:firstLine="1440"/>
        <w:jc w:val="both"/>
        <w:rPr>
          <w:rFonts w:ascii="Arial" w:hAnsi="Arial" w:cs="Arial"/>
          <w:sz w:val="24"/>
          <w:szCs w:val="24"/>
        </w:rPr>
      </w:pPr>
      <w:r>
        <w:rPr>
          <w:rFonts w:ascii="Arial" w:hAnsi="Arial" w:cs="Arial"/>
          <w:sz w:val="24"/>
          <w:szCs w:val="24"/>
        </w:rPr>
        <w:t>18.1.2.хүүхдэд эрүүл аюулгүй, ээлтэй орчин бүрдүүлэхэд санаачлага гаргах, дэмжих;</w:t>
      </w:r>
    </w:p>
    <w:p w:rsidR="00B0762D" w:rsidRDefault="00B0762D" w:rsidP="00336BFD">
      <w:pPr>
        <w:spacing w:after="0" w:line="240" w:lineRule="auto"/>
        <w:ind w:firstLine="1440"/>
        <w:jc w:val="both"/>
        <w:rPr>
          <w:rFonts w:ascii="Arial" w:hAnsi="Arial" w:cs="Arial"/>
          <w:sz w:val="24"/>
          <w:szCs w:val="24"/>
        </w:rPr>
      </w:pPr>
    </w:p>
    <w:p w:rsidR="00B0762D" w:rsidRDefault="00B0762D" w:rsidP="00336BFD">
      <w:pPr>
        <w:spacing w:after="0" w:line="240" w:lineRule="auto"/>
        <w:ind w:firstLine="1440"/>
        <w:jc w:val="both"/>
        <w:rPr>
          <w:rFonts w:ascii="Arial" w:hAnsi="Arial" w:cs="Arial"/>
          <w:sz w:val="24"/>
          <w:szCs w:val="24"/>
        </w:rPr>
      </w:pPr>
      <w:r>
        <w:rPr>
          <w:rFonts w:ascii="Arial" w:hAnsi="Arial" w:cs="Arial"/>
          <w:sz w:val="24"/>
          <w:szCs w:val="24"/>
        </w:rPr>
        <w:t>18.1.3.иргэний болон нийгмийн хариуцлагын хүрээнд хандив, туслалцаа үзүүлэх, хөрөнгө оруулах;</w:t>
      </w:r>
    </w:p>
    <w:p w:rsidR="00B0762D" w:rsidRDefault="00B0762D" w:rsidP="00336BFD">
      <w:pPr>
        <w:spacing w:after="0" w:line="240" w:lineRule="auto"/>
        <w:ind w:firstLine="1440"/>
        <w:jc w:val="both"/>
        <w:rPr>
          <w:rFonts w:ascii="Arial" w:hAnsi="Arial" w:cs="Arial"/>
          <w:sz w:val="24"/>
          <w:szCs w:val="24"/>
        </w:rPr>
      </w:pPr>
    </w:p>
    <w:p w:rsidR="00B0762D" w:rsidRDefault="00B0762D" w:rsidP="00336BFD">
      <w:pPr>
        <w:spacing w:after="0" w:line="240" w:lineRule="auto"/>
        <w:ind w:firstLine="1440"/>
        <w:jc w:val="both"/>
        <w:rPr>
          <w:rFonts w:ascii="Arial" w:hAnsi="Arial" w:cs="Arial"/>
          <w:sz w:val="24"/>
          <w:szCs w:val="24"/>
        </w:rPr>
      </w:pPr>
      <w:r>
        <w:rPr>
          <w:rFonts w:ascii="Arial" w:hAnsi="Arial" w:cs="Arial"/>
          <w:sz w:val="24"/>
          <w:szCs w:val="24"/>
        </w:rPr>
        <w:t>18.1.4.хүүхдээ хүмүүжүүлж, үлгэр жишээ үзүүлсэн иргэнийг урамшуулах, шагнах;</w:t>
      </w:r>
    </w:p>
    <w:p w:rsidR="00B0762D" w:rsidRDefault="00B0762D" w:rsidP="00336BFD">
      <w:pPr>
        <w:spacing w:after="0" w:line="240" w:lineRule="auto"/>
        <w:ind w:firstLine="1440"/>
        <w:jc w:val="both"/>
        <w:rPr>
          <w:rFonts w:ascii="Arial" w:hAnsi="Arial" w:cs="Arial"/>
          <w:sz w:val="24"/>
          <w:szCs w:val="24"/>
        </w:rPr>
      </w:pPr>
    </w:p>
    <w:p w:rsidR="00B0762D" w:rsidRDefault="00B0762D" w:rsidP="00336BFD">
      <w:pPr>
        <w:spacing w:after="0" w:line="240" w:lineRule="auto"/>
        <w:ind w:firstLine="1440"/>
        <w:jc w:val="both"/>
        <w:rPr>
          <w:rFonts w:ascii="Arial" w:hAnsi="Arial" w:cs="Arial"/>
          <w:sz w:val="24"/>
          <w:szCs w:val="24"/>
        </w:rPr>
      </w:pPr>
      <w:r>
        <w:rPr>
          <w:rFonts w:ascii="Arial" w:hAnsi="Arial" w:cs="Arial"/>
          <w:sz w:val="24"/>
          <w:szCs w:val="24"/>
        </w:rPr>
        <w:t>18.1.5.хүүхдийн эрхийг хангах чиглэлээр үйл ажиллагаа явуулж байгаа төрийн болон иргэдийн үүсгэл санаачилгыг дэмжих;</w:t>
      </w:r>
    </w:p>
    <w:p w:rsidR="00B0762D" w:rsidRDefault="00B0762D" w:rsidP="00336BFD">
      <w:pPr>
        <w:spacing w:after="0" w:line="240" w:lineRule="auto"/>
        <w:ind w:firstLine="1440"/>
        <w:jc w:val="both"/>
        <w:rPr>
          <w:rFonts w:ascii="Arial" w:hAnsi="Arial" w:cs="Arial"/>
          <w:sz w:val="24"/>
          <w:szCs w:val="24"/>
        </w:rPr>
      </w:pPr>
    </w:p>
    <w:p w:rsidR="00B0762D" w:rsidRDefault="00B0762D" w:rsidP="00336BFD">
      <w:pPr>
        <w:spacing w:after="0" w:line="240" w:lineRule="auto"/>
        <w:ind w:firstLine="1440"/>
        <w:jc w:val="both"/>
        <w:rPr>
          <w:rFonts w:ascii="Arial" w:hAnsi="Arial" w:cs="Arial"/>
          <w:b/>
          <w:strike/>
          <w:sz w:val="24"/>
          <w:szCs w:val="24"/>
        </w:rPr>
      </w:pPr>
      <w:r>
        <w:rPr>
          <w:rFonts w:ascii="Arial" w:hAnsi="Arial" w:cs="Arial"/>
          <w:sz w:val="24"/>
          <w:szCs w:val="24"/>
        </w:rPr>
        <w:t>18.1.6.хүүхдийн хүмүүжил, хөгжил, хамгааллын асуудлаар төрийн байгууллага, хуулийн этгээдээс зохион байгуулсан арга хэмжээнд оролцоход  эцэг, эхэд нь</w:t>
      </w:r>
      <w:r>
        <w:rPr>
          <w:rFonts w:ascii="Arial" w:hAnsi="Arial" w:cs="Arial"/>
          <w:i/>
          <w:iCs/>
          <w:sz w:val="24"/>
          <w:szCs w:val="24"/>
        </w:rPr>
        <w:t xml:space="preserve"> </w:t>
      </w:r>
      <w:r>
        <w:rPr>
          <w:rFonts w:ascii="Arial" w:hAnsi="Arial" w:cs="Arial"/>
          <w:sz w:val="24"/>
          <w:szCs w:val="24"/>
        </w:rPr>
        <w:t>ажлын чөлөө олгох.</w:t>
      </w:r>
    </w:p>
    <w:p w:rsidR="00B0762D" w:rsidRDefault="00B0762D" w:rsidP="00336BFD">
      <w:pPr>
        <w:spacing w:after="0" w:line="240" w:lineRule="auto"/>
        <w:ind w:firstLine="1440"/>
        <w:jc w:val="both"/>
        <w:rPr>
          <w:rFonts w:ascii="Arial" w:hAnsi="Arial" w:cs="Arial"/>
          <w:b/>
          <w:strike/>
          <w:sz w:val="24"/>
          <w:szCs w:val="24"/>
        </w:rPr>
      </w:pPr>
    </w:p>
    <w:p w:rsidR="00B0762D" w:rsidRDefault="00B0762D" w:rsidP="00336BFD">
      <w:pPr>
        <w:spacing w:after="0" w:line="240" w:lineRule="auto"/>
        <w:jc w:val="both"/>
        <w:rPr>
          <w:rFonts w:ascii="Arial" w:hAnsi="Arial" w:cs="Arial"/>
          <w:b/>
          <w:sz w:val="24"/>
          <w:szCs w:val="24"/>
        </w:rPr>
      </w:pPr>
      <w:r>
        <w:rPr>
          <w:rStyle w:val="Strong"/>
          <w:rFonts w:ascii="Arial" w:eastAsia="Arial" w:hAnsi="Arial" w:cs="Arial"/>
          <w:sz w:val="24"/>
          <w:szCs w:val="24"/>
        </w:rPr>
        <w:tab/>
      </w:r>
      <w:r>
        <w:rPr>
          <w:rFonts w:ascii="Arial" w:hAnsi="Arial" w:cs="Arial"/>
          <w:b/>
          <w:sz w:val="24"/>
          <w:szCs w:val="24"/>
        </w:rPr>
        <w:t>19 дүгээр зүйл.</w:t>
      </w:r>
      <w:r>
        <w:rPr>
          <w:rStyle w:val="Strong"/>
          <w:rFonts w:ascii="Arial" w:hAnsi="Arial" w:cs="Arial"/>
          <w:sz w:val="24"/>
          <w:szCs w:val="24"/>
        </w:rPr>
        <w:t xml:space="preserve">Хүүхдийн </w:t>
      </w:r>
      <w:r>
        <w:rPr>
          <w:rFonts w:ascii="Arial" w:hAnsi="Arial" w:cs="Arial"/>
          <w:b/>
          <w:sz w:val="24"/>
          <w:szCs w:val="24"/>
        </w:rPr>
        <w:t>эрхийн</w:t>
      </w:r>
      <w:r>
        <w:rPr>
          <w:rStyle w:val="Strong"/>
          <w:rFonts w:ascii="Arial" w:hAnsi="Arial" w:cs="Arial"/>
          <w:sz w:val="24"/>
          <w:szCs w:val="24"/>
        </w:rPr>
        <w:t xml:space="preserve"> талаар мэдээлэл өгөх, </w:t>
      </w:r>
    </w:p>
    <w:p w:rsidR="00B0762D" w:rsidRDefault="00B0762D" w:rsidP="00336BFD">
      <w:pPr>
        <w:spacing w:after="0" w:line="240" w:lineRule="auto"/>
        <w:jc w:val="both"/>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гомдол, нэхэмжлэл гаргах</w:t>
      </w:r>
    </w:p>
    <w:p w:rsidR="00B0762D" w:rsidRDefault="00B0762D" w:rsidP="00336BFD">
      <w:pPr>
        <w:spacing w:after="0" w:line="240" w:lineRule="auto"/>
        <w:jc w:val="both"/>
        <w:rPr>
          <w:rFonts w:ascii="Arial" w:hAnsi="Arial" w:cs="Arial"/>
          <w:b/>
          <w:sz w:val="24"/>
          <w:szCs w:val="24"/>
        </w:rPr>
      </w:pPr>
    </w:p>
    <w:p w:rsidR="00B0762D" w:rsidRDefault="00B0762D" w:rsidP="00336BFD">
      <w:pPr>
        <w:pStyle w:val="NormalWeb"/>
        <w:spacing w:before="0" w:after="0"/>
        <w:jc w:val="both"/>
        <w:rPr>
          <w:rFonts w:ascii="Arial" w:hAnsi="Arial" w:cs="Arial"/>
          <w:lang w:val="mn-MN"/>
        </w:rPr>
      </w:pPr>
      <w:r>
        <w:rPr>
          <w:rFonts w:ascii="Arial" w:eastAsia="Arial" w:hAnsi="Arial" w:cs="Arial"/>
          <w:lang w:val="mn-MN"/>
        </w:rPr>
        <w:tab/>
      </w:r>
      <w:r>
        <w:rPr>
          <w:rFonts w:ascii="Arial" w:hAnsi="Arial" w:cs="Arial"/>
          <w:lang w:val="mn-MN"/>
        </w:rPr>
        <w:t>19.1.Хүүхэд эрхээ зөрчигдсөн гэж үзвэл өөрөө болон эцэг, эх, асран хамгаалагч, харгалзан дэмжигч, бусад иргэн, байгууллагаар уламжлан эрхээ  хамгаалуулахаар хууль тогтоомжид заасан журмын дагуу гомдол, нэхэмжлэл гаргана.</w:t>
      </w:r>
    </w:p>
    <w:p w:rsidR="00B0762D" w:rsidRDefault="00B0762D" w:rsidP="00336BFD">
      <w:pPr>
        <w:pStyle w:val="NormalWeb"/>
        <w:spacing w:before="0" w:after="0"/>
        <w:ind w:firstLine="720"/>
        <w:jc w:val="both"/>
        <w:rPr>
          <w:rFonts w:ascii="Arial" w:hAnsi="Arial" w:cs="Arial"/>
          <w:lang w:val="mn-MN"/>
        </w:rPr>
      </w:pPr>
    </w:p>
    <w:p w:rsidR="00B0762D" w:rsidRDefault="00B0762D" w:rsidP="00336BFD">
      <w:pPr>
        <w:pStyle w:val="NormalWeb"/>
        <w:spacing w:before="0" w:after="0"/>
        <w:jc w:val="both"/>
        <w:rPr>
          <w:rFonts w:ascii="Arial" w:hAnsi="Arial" w:cs="Arial"/>
          <w:lang w:val="mn-MN"/>
        </w:rPr>
      </w:pPr>
      <w:r>
        <w:rPr>
          <w:rFonts w:ascii="Arial" w:eastAsia="Arial" w:hAnsi="Arial" w:cs="Arial"/>
          <w:lang w:val="mn-MN"/>
        </w:rPr>
        <w:tab/>
      </w:r>
      <w:r>
        <w:rPr>
          <w:rFonts w:ascii="Arial" w:hAnsi="Arial" w:cs="Arial"/>
          <w:lang w:val="mn-MN"/>
        </w:rPr>
        <w:t>19.2.</w:t>
      </w:r>
      <w:r>
        <w:rPr>
          <w:rFonts w:ascii="Arial" w:hAnsi="Arial" w:cs="Arial"/>
        </w:rPr>
        <w:t>Эцэг, эх, асран хамгаалагч, харгалзан дэмжигч, хүүхэд гэр бүлийн хөгжлийн асуудал эрхэлсэн байгууллага, баг, сум, хорооны хүүхдийн асуудал хариуцсан мэргэжилтэн, нийгмийн ажилтан нь хүүхдийн эрх зөрчигдсөн гэж үзвэл хуульд заасан журмын дагуу төрийн байгууллагад гомдол, хүсэлт, шүүхэд нэхэмжлэл, холбогдох албан тушаалтан, хуулийн этгээдэд хүсэлт, шаардлага гаргаж болно.</w:t>
      </w:r>
    </w:p>
    <w:p w:rsidR="00B0762D" w:rsidRDefault="00B0762D" w:rsidP="00336BFD">
      <w:pPr>
        <w:pStyle w:val="NormalWeb"/>
        <w:spacing w:before="0" w:after="0"/>
        <w:ind w:firstLine="720"/>
        <w:jc w:val="both"/>
        <w:rPr>
          <w:rFonts w:ascii="Arial" w:hAnsi="Arial" w:cs="Arial"/>
          <w:lang w:val="mn-MN"/>
        </w:rPr>
      </w:pPr>
    </w:p>
    <w:p w:rsidR="00B0762D" w:rsidRDefault="00B0762D" w:rsidP="00336BFD">
      <w:pPr>
        <w:pStyle w:val="NormalWeb"/>
        <w:spacing w:before="0" w:after="0"/>
        <w:jc w:val="both"/>
        <w:rPr>
          <w:rFonts w:ascii="Arial" w:hAnsi="Arial" w:cs="Arial"/>
        </w:rPr>
      </w:pPr>
      <w:r>
        <w:rPr>
          <w:rFonts w:ascii="Arial" w:eastAsia="Arial" w:hAnsi="Arial" w:cs="Arial"/>
          <w:lang w:val="mn-MN"/>
        </w:rPr>
        <w:tab/>
      </w:r>
      <w:r>
        <w:rPr>
          <w:rFonts w:ascii="Arial" w:hAnsi="Arial" w:cs="Arial"/>
          <w:lang w:val="mn-MN"/>
        </w:rPr>
        <w:t>19.3.</w:t>
      </w:r>
      <w:r>
        <w:rPr>
          <w:rFonts w:ascii="Arial" w:hAnsi="Arial" w:cs="Arial"/>
        </w:rPr>
        <w:t>Хүүхдийн эсрэг гэмт хэрэг, зөрчлийг шалган шийдвэрлэх, хүүхэд хамгаалахтай холбоотой харилцааг хуулиар зохицуулна.</w:t>
      </w:r>
    </w:p>
    <w:p w:rsidR="00B0762D" w:rsidRDefault="00B0762D" w:rsidP="00336BFD">
      <w:pPr>
        <w:spacing w:after="0" w:line="240" w:lineRule="auto"/>
        <w:rPr>
          <w:rFonts w:ascii="Arial" w:hAnsi="Arial" w:cs="Arial"/>
          <w:sz w:val="24"/>
          <w:szCs w:val="24"/>
        </w:rPr>
      </w:pPr>
    </w:p>
    <w:p w:rsidR="00B0762D" w:rsidRDefault="00B0762D" w:rsidP="00336BFD">
      <w:pPr>
        <w:spacing w:after="0" w:line="240" w:lineRule="auto"/>
        <w:ind w:firstLine="720"/>
        <w:rPr>
          <w:rFonts w:ascii="Arial" w:hAnsi="Arial" w:cs="Arial"/>
          <w:b/>
          <w:sz w:val="24"/>
          <w:szCs w:val="24"/>
        </w:rPr>
      </w:pPr>
      <w:r>
        <w:rPr>
          <w:rFonts w:ascii="Arial" w:hAnsi="Arial" w:cs="Arial"/>
          <w:b/>
          <w:sz w:val="24"/>
          <w:szCs w:val="24"/>
        </w:rPr>
        <w:t>20 дугаар зүйл.Хүүхдийн эрхийн хэрэгжилтийг хянах</w:t>
      </w:r>
    </w:p>
    <w:p w:rsidR="00B0762D" w:rsidRDefault="00B0762D" w:rsidP="00336BFD">
      <w:pPr>
        <w:spacing w:after="0" w:line="240" w:lineRule="auto"/>
        <w:jc w:val="center"/>
        <w:rPr>
          <w:rFonts w:ascii="Arial" w:hAnsi="Arial" w:cs="Arial"/>
          <w:b/>
          <w:sz w:val="24"/>
          <w:szCs w:val="24"/>
        </w:rPr>
      </w:pPr>
    </w:p>
    <w:p w:rsidR="00B0762D" w:rsidRDefault="00B0762D" w:rsidP="00336BFD">
      <w:pPr>
        <w:spacing w:after="0" w:line="240" w:lineRule="auto"/>
        <w:ind w:firstLine="720"/>
        <w:jc w:val="both"/>
        <w:rPr>
          <w:rFonts w:ascii="Arial" w:hAnsi="Arial" w:cs="Arial"/>
          <w:sz w:val="24"/>
          <w:szCs w:val="24"/>
        </w:rPr>
      </w:pPr>
      <w:r>
        <w:rPr>
          <w:rFonts w:ascii="Arial" w:hAnsi="Arial" w:cs="Arial"/>
          <w:sz w:val="24"/>
          <w:szCs w:val="24"/>
        </w:rPr>
        <w:t>20.1.Хүүхэд, гэр бүлийн хөгжлийн асуудал эрхэлсэн төрийн захиргааны төв байгууллага нь төрийн захиргааны болон орон нутгийн байгууллага, тэдгээрийн хүүхдийн эрхийн ажилтан, нийгмийн ажилтнаар дамжуулан хүүхдийн эрхийн хэрэгжилтэд хяналт тавина.</w:t>
      </w:r>
    </w:p>
    <w:p w:rsidR="00B0762D" w:rsidRDefault="00B0762D" w:rsidP="00336BFD">
      <w:pPr>
        <w:spacing w:after="0" w:line="240" w:lineRule="auto"/>
        <w:jc w:val="center"/>
        <w:rPr>
          <w:rFonts w:ascii="Arial" w:hAnsi="Arial" w:cs="Arial"/>
          <w:sz w:val="24"/>
          <w:szCs w:val="24"/>
        </w:rPr>
      </w:pPr>
    </w:p>
    <w:p w:rsidR="00B0762D" w:rsidRDefault="00B0762D" w:rsidP="00336BFD">
      <w:pPr>
        <w:spacing w:after="0" w:line="240" w:lineRule="auto"/>
        <w:ind w:firstLine="720"/>
        <w:jc w:val="both"/>
        <w:rPr>
          <w:rFonts w:ascii="Arial" w:hAnsi="Arial" w:cs="Arial"/>
          <w:sz w:val="24"/>
          <w:szCs w:val="24"/>
        </w:rPr>
      </w:pPr>
      <w:r>
        <w:rPr>
          <w:rFonts w:ascii="Arial" w:hAnsi="Arial" w:cs="Arial"/>
          <w:sz w:val="24"/>
          <w:szCs w:val="24"/>
        </w:rPr>
        <w:lastRenderedPageBreak/>
        <w:t>20.2.Хүүхэд, гэр бүлийн хөгжлийн асуудал эрхэлсэн Засгийн газрын  гишүүн хүүхдийн эрхийн улсын ерөнхий байцаагчийн эрх эдлэх бөгөөд хүүхдийн эрх, хамгааллын чиглэлээр мэргэшиж, сургалтад хамрагдсан ажилтанд улсын байцаагчийн эрх олгоно.</w:t>
      </w:r>
    </w:p>
    <w:p w:rsidR="00B0762D" w:rsidRDefault="00B0762D" w:rsidP="00336BFD">
      <w:pPr>
        <w:spacing w:after="0" w:line="240" w:lineRule="auto"/>
        <w:jc w:val="both"/>
        <w:rPr>
          <w:rFonts w:ascii="Arial" w:hAnsi="Arial" w:cs="Arial"/>
          <w:sz w:val="24"/>
          <w:szCs w:val="24"/>
        </w:rPr>
      </w:pPr>
    </w:p>
    <w:p w:rsidR="00B0762D" w:rsidRDefault="00B0762D" w:rsidP="00336BFD">
      <w:pPr>
        <w:spacing w:after="0" w:line="240" w:lineRule="auto"/>
        <w:jc w:val="both"/>
        <w:rPr>
          <w:rFonts w:ascii="Arial" w:hAnsi="Arial" w:cs="Arial"/>
          <w:b/>
          <w:sz w:val="24"/>
          <w:szCs w:val="24"/>
        </w:rPr>
      </w:pPr>
      <w:r>
        <w:rPr>
          <w:rFonts w:ascii="Arial" w:hAnsi="Arial" w:cs="Arial"/>
          <w:sz w:val="24"/>
          <w:szCs w:val="24"/>
        </w:rPr>
        <w:tab/>
        <w:t>20.3.Хүүхдийн эрхийн улсын байцаагч нь  хүүхдийн эрх, хамгааллын чиглэлээр  мэргэшүүлсэн сургалтад хамрагдсан, тухайн чиглэлээр таваас доошгүй жил ажилласан, хүмүүнлэгийн болон нийгмийн ухааны чиглэлээр дээд боловсрол эзэмшсэн байна.</w:t>
      </w:r>
    </w:p>
    <w:p w:rsidR="00B0762D" w:rsidRDefault="00B0762D" w:rsidP="00336BFD">
      <w:pPr>
        <w:spacing w:after="0" w:line="240" w:lineRule="auto"/>
        <w:jc w:val="both"/>
        <w:rPr>
          <w:rFonts w:ascii="Arial" w:hAnsi="Arial" w:cs="Arial"/>
          <w:b/>
          <w:sz w:val="24"/>
          <w:szCs w:val="24"/>
        </w:rPr>
      </w:pPr>
    </w:p>
    <w:p w:rsidR="00B0762D" w:rsidRDefault="00B0762D" w:rsidP="00336BFD">
      <w:pPr>
        <w:spacing w:after="0" w:line="240" w:lineRule="auto"/>
        <w:ind w:firstLine="720"/>
        <w:jc w:val="both"/>
        <w:rPr>
          <w:rFonts w:ascii="Arial" w:hAnsi="Arial" w:cs="Arial"/>
          <w:sz w:val="24"/>
          <w:szCs w:val="24"/>
        </w:rPr>
      </w:pPr>
      <w:r>
        <w:rPr>
          <w:rFonts w:ascii="Arial" w:hAnsi="Arial" w:cs="Arial"/>
          <w:sz w:val="24"/>
          <w:szCs w:val="24"/>
        </w:rPr>
        <w:t>20.4.Улсын байцаагчийн эрх бүхий ажилтан нь хуулиар олгогдсон чиг үүргийг хэрэгжүүлэх, хүүхдийн эсрэг зөрчлийг шалган шийдвэрлэх замаар хууль тогтоомжийн биелэлтийг хангуулна.</w:t>
      </w:r>
    </w:p>
    <w:p w:rsidR="00B0762D" w:rsidRDefault="00B0762D" w:rsidP="00336BFD">
      <w:pPr>
        <w:spacing w:after="0" w:line="240" w:lineRule="auto"/>
        <w:ind w:firstLine="720"/>
        <w:jc w:val="both"/>
        <w:rPr>
          <w:rFonts w:ascii="Arial" w:hAnsi="Arial" w:cs="Arial"/>
          <w:sz w:val="24"/>
          <w:szCs w:val="24"/>
        </w:rPr>
      </w:pPr>
    </w:p>
    <w:p w:rsidR="00B0762D" w:rsidRDefault="00B0762D" w:rsidP="00336BFD">
      <w:pPr>
        <w:spacing w:after="0" w:line="240" w:lineRule="auto"/>
        <w:ind w:firstLine="720"/>
        <w:jc w:val="both"/>
        <w:rPr>
          <w:rFonts w:ascii="Arial" w:hAnsi="Arial" w:cs="Arial"/>
          <w:b/>
          <w:color w:val="000000"/>
          <w:sz w:val="24"/>
          <w:szCs w:val="24"/>
        </w:rPr>
      </w:pPr>
      <w:r>
        <w:rPr>
          <w:rFonts w:ascii="Arial" w:hAnsi="Arial" w:cs="Arial"/>
          <w:sz w:val="24"/>
          <w:szCs w:val="24"/>
        </w:rPr>
        <w:t>20.5.</w:t>
      </w:r>
      <w:r>
        <w:rPr>
          <w:rFonts w:ascii="Arial" w:hAnsi="Arial" w:cs="Arial"/>
          <w:color w:val="000000"/>
          <w:sz w:val="24"/>
          <w:szCs w:val="24"/>
        </w:rPr>
        <w:t>Хүүхдийн дунд хүлээн зөвшөөрөгдсөн, нийгэмд тодорхой байр суурь эзэлсэн насанд хүрсэн хүнийг сум, дүүргийн хүүхдийн чуулганаас хүүхдийн элчээр өргөмжилж болно.</w:t>
      </w:r>
    </w:p>
    <w:p w:rsidR="00B0762D" w:rsidRDefault="00B0762D" w:rsidP="00336BFD">
      <w:pPr>
        <w:spacing w:after="0" w:line="240" w:lineRule="auto"/>
        <w:ind w:firstLine="720"/>
        <w:jc w:val="both"/>
        <w:rPr>
          <w:rFonts w:ascii="Arial" w:hAnsi="Arial" w:cs="Arial"/>
          <w:b/>
          <w:color w:val="000000"/>
          <w:sz w:val="24"/>
          <w:szCs w:val="24"/>
        </w:rPr>
      </w:pPr>
    </w:p>
    <w:p w:rsidR="00B0762D" w:rsidRDefault="00B0762D" w:rsidP="00336BFD">
      <w:pPr>
        <w:spacing w:after="0" w:line="240" w:lineRule="auto"/>
        <w:ind w:firstLine="720"/>
        <w:jc w:val="both"/>
        <w:rPr>
          <w:rFonts w:ascii="Arial" w:hAnsi="Arial" w:cs="Arial"/>
          <w:color w:val="000000"/>
          <w:sz w:val="24"/>
          <w:szCs w:val="24"/>
        </w:rPr>
      </w:pPr>
      <w:r>
        <w:rPr>
          <w:rFonts w:ascii="Arial" w:hAnsi="Arial" w:cs="Arial"/>
          <w:color w:val="000000"/>
          <w:sz w:val="24"/>
          <w:szCs w:val="24"/>
        </w:rPr>
        <w:t xml:space="preserve">20.6.Хүүхдийн элч нь харьяа сум, дүүргийнхээ хүүхдийн эрх, хамгааллын асуудлаар санал, хүсэлт, өргөдөл, гомдлыг холбогдох ажилтан, байгууллагад тавьж шийдвэрлүүлнэ. </w:t>
      </w:r>
    </w:p>
    <w:p w:rsidR="00B0762D" w:rsidRDefault="00B0762D" w:rsidP="00336BFD">
      <w:pPr>
        <w:spacing w:after="0" w:line="240" w:lineRule="auto"/>
        <w:ind w:firstLine="720"/>
        <w:jc w:val="both"/>
        <w:rPr>
          <w:rFonts w:ascii="Arial" w:hAnsi="Arial" w:cs="Arial"/>
          <w:color w:val="000000"/>
          <w:sz w:val="24"/>
          <w:szCs w:val="24"/>
        </w:rPr>
      </w:pPr>
    </w:p>
    <w:p w:rsidR="00B0762D" w:rsidRDefault="00B0762D" w:rsidP="00336BFD">
      <w:pPr>
        <w:spacing w:after="0" w:line="240" w:lineRule="auto"/>
        <w:ind w:firstLine="720"/>
        <w:jc w:val="both"/>
        <w:rPr>
          <w:rFonts w:ascii="Arial" w:hAnsi="Arial" w:cs="Arial"/>
          <w:sz w:val="24"/>
          <w:szCs w:val="24"/>
          <w:u w:val="single"/>
        </w:rPr>
      </w:pPr>
      <w:r>
        <w:rPr>
          <w:rFonts w:ascii="Arial" w:hAnsi="Arial" w:cs="Arial"/>
          <w:color w:val="000000"/>
          <w:sz w:val="24"/>
          <w:szCs w:val="24"/>
        </w:rPr>
        <w:t>20.7.Хүүхдийн элчийг сонгон ажиллуулах журмыг хүүхэд, гэр бүлийн асуудал хариуцсан төрийн захиргааны байгууллага, эрх бүхий байгууллагатай хамтран батална.</w:t>
      </w:r>
    </w:p>
    <w:p w:rsidR="00B0762D" w:rsidRDefault="00B0762D" w:rsidP="00336BFD">
      <w:pPr>
        <w:spacing w:after="0" w:line="240" w:lineRule="auto"/>
        <w:ind w:firstLine="720"/>
        <w:jc w:val="both"/>
        <w:rPr>
          <w:rFonts w:ascii="Arial" w:hAnsi="Arial" w:cs="Arial"/>
          <w:sz w:val="24"/>
          <w:szCs w:val="24"/>
          <w:u w:val="single"/>
        </w:rPr>
      </w:pPr>
    </w:p>
    <w:p w:rsidR="00B0762D" w:rsidRDefault="00B0762D" w:rsidP="00336BFD">
      <w:pPr>
        <w:pStyle w:val="NormalWeb"/>
        <w:spacing w:before="0" w:after="0"/>
        <w:ind w:firstLine="720"/>
        <w:rPr>
          <w:rFonts w:ascii="Arial" w:hAnsi="Arial" w:cs="Arial"/>
          <w:b/>
          <w:lang w:val="mn-MN"/>
        </w:rPr>
      </w:pPr>
      <w:r>
        <w:rPr>
          <w:rFonts w:ascii="Arial" w:hAnsi="Arial" w:cs="Arial"/>
          <w:b/>
          <w:lang w:val="mn-MN"/>
        </w:rPr>
        <w:t>21 дүгээр зүйл.Хүүхдийн эрхийн хэрэгжилтийн тайлан</w:t>
      </w:r>
    </w:p>
    <w:p w:rsidR="00B0762D" w:rsidRDefault="00B0762D" w:rsidP="00336BFD">
      <w:pPr>
        <w:pStyle w:val="NormalWeb"/>
        <w:spacing w:before="0" w:after="0"/>
        <w:jc w:val="both"/>
        <w:rPr>
          <w:rFonts w:ascii="Arial" w:hAnsi="Arial" w:cs="Arial"/>
          <w:b/>
          <w:lang w:val="mn-MN"/>
        </w:rPr>
      </w:pPr>
    </w:p>
    <w:p w:rsidR="00B0762D" w:rsidRDefault="00B0762D" w:rsidP="00336BFD">
      <w:pPr>
        <w:pStyle w:val="NormalWeb"/>
        <w:spacing w:before="0" w:after="0"/>
        <w:ind w:firstLine="720"/>
        <w:jc w:val="both"/>
        <w:rPr>
          <w:rFonts w:ascii="Arial" w:hAnsi="Arial" w:cs="Arial"/>
          <w:lang w:val="mn-MN"/>
        </w:rPr>
      </w:pPr>
      <w:r>
        <w:rPr>
          <w:rFonts w:ascii="Arial" w:hAnsi="Arial" w:cs="Arial"/>
          <w:lang w:val="mn-MN"/>
        </w:rPr>
        <w:t xml:space="preserve">21.1.Монгол Улсын олон улсын гэрээнд заасны дагуу Олон Улсын төрөлжсөн байгууллага </w:t>
      </w:r>
      <w:r>
        <w:rPr>
          <w:rFonts w:ascii="Arial" w:hAnsi="Arial" w:cs="Arial"/>
        </w:rPr>
        <w:t>(</w:t>
      </w:r>
      <w:r>
        <w:rPr>
          <w:rFonts w:ascii="Arial" w:hAnsi="Arial" w:cs="Arial"/>
          <w:lang w:val="mn-MN"/>
        </w:rPr>
        <w:t>Нэгдсэн Үндэсний Байгууллага, түүний салбар байгууллага</w:t>
      </w:r>
      <w:r>
        <w:rPr>
          <w:rFonts w:ascii="Arial" w:hAnsi="Arial" w:cs="Arial"/>
        </w:rPr>
        <w:t>)</w:t>
      </w:r>
      <w:r>
        <w:rPr>
          <w:rFonts w:ascii="Arial" w:hAnsi="Arial" w:cs="Arial"/>
          <w:lang w:val="mn-MN"/>
        </w:rPr>
        <w:t xml:space="preserve">-д Хүүхдийн эрхийн хэрэгжилтийн талаар үндсэн тайланг заасан хугацаанд төрийн байгууллагаас хүргүүлэх бөгөөд хүүхэд, олон нийт, иргэний нийгмийн оролцоотой гаргана. </w:t>
      </w:r>
    </w:p>
    <w:p w:rsidR="00B0762D" w:rsidRDefault="00B0762D" w:rsidP="00336BFD">
      <w:pPr>
        <w:pStyle w:val="NormalWeb"/>
        <w:spacing w:before="0" w:after="0"/>
        <w:ind w:firstLine="720"/>
        <w:jc w:val="both"/>
        <w:rPr>
          <w:rFonts w:ascii="Arial" w:hAnsi="Arial" w:cs="Arial"/>
          <w:lang w:val="mn-MN"/>
        </w:rPr>
      </w:pPr>
    </w:p>
    <w:p w:rsidR="00B0762D" w:rsidRDefault="00B0762D" w:rsidP="00336BFD">
      <w:pPr>
        <w:pStyle w:val="NormalWeb"/>
        <w:spacing w:before="0" w:after="0"/>
        <w:ind w:firstLine="720"/>
        <w:jc w:val="both"/>
        <w:rPr>
          <w:rFonts w:ascii="Arial" w:hAnsi="Arial" w:cs="Arial"/>
          <w:lang w:val="mn-MN"/>
        </w:rPr>
      </w:pPr>
      <w:r>
        <w:rPr>
          <w:rFonts w:ascii="Arial" w:hAnsi="Arial" w:cs="Arial"/>
          <w:lang w:val="mn-MN"/>
        </w:rPr>
        <w:t>21.2.Хүүхдийн эрхийн хэрэгжилтийн тайланг хүүхэд, гэр бүлийн хөгжлийн асуудал эрхэлсэн төрийн захиргааны төв байгууллага, хууль зүйн асуудал эрхэлсэн төрийн захиргааны төв байгууллага хамтран боловсруулах бөгөөд төрийн захиргааны төв болон орон нутгийн байгууллага, шүүхийн захиргаа, прокурорын байгууллага, Хүний эрхийн үндэсний комиссын албан тушаалтан, мэргэжилтнийг заавал оролцуулна.</w:t>
      </w:r>
    </w:p>
    <w:p w:rsidR="00B0762D" w:rsidRDefault="00B0762D" w:rsidP="00336BFD">
      <w:pPr>
        <w:pStyle w:val="NormalWeb"/>
        <w:spacing w:before="0" w:after="0"/>
        <w:ind w:firstLine="720"/>
        <w:jc w:val="both"/>
        <w:rPr>
          <w:rFonts w:ascii="Arial" w:hAnsi="Arial" w:cs="Arial"/>
          <w:lang w:val="mn-MN"/>
        </w:rPr>
      </w:pPr>
    </w:p>
    <w:p w:rsidR="00B0762D" w:rsidRDefault="00B0762D" w:rsidP="00336BFD">
      <w:pPr>
        <w:pStyle w:val="NormalWeb"/>
        <w:spacing w:before="0" w:after="0"/>
        <w:ind w:firstLine="720"/>
        <w:jc w:val="both"/>
        <w:rPr>
          <w:rFonts w:ascii="Arial" w:hAnsi="Arial" w:cs="Arial"/>
          <w:lang w:val="mn-MN"/>
        </w:rPr>
      </w:pPr>
      <w:r>
        <w:rPr>
          <w:rFonts w:ascii="Arial" w:hAnsi="Arial" w:cs="Arial"/>
          <w:lang w:val="mn-MN"/>
        </w:rPr>
        <w:t xml:space="preserve">21.3.Хүүхдийн эрхийн хэрэгжилтийн тайланг хүргүүлэх хугацааг Монгол Улсын олон улсын гэрээнд тодорхой заасан бол  зургаан сарын өмнө талуудын оролцоог бүрэн хангасны үндсэн дээр боловсруулж, хэлэлцүүлсэн байна. </w:t>
      </w:r>
    </w:p>
    <w:p w:rsidR="00B0762D" w:rsidRDefault="00B0762D" w:rsidP="00336BFD">
      <w:pPr>
        <w:pStyle w:val="NormalWeb"/>
        <w:spacing w:before="0" w:after="0"/>
        <w:ind w:firstLine="720"/>
        <w:jc w:val="both"/>
        <w:rPr>
          <w:rFonts w:ascii="Arial" w:hAnsi="Arial" w:cs="Arial"/>
          <w:lang w:val="mn-MN"/>
        </w:rPr>
      </w:pPr>
    </w:p>
    <w:p w:rsidR="00B0762D" w:rsidRDefault="00B0762D" w:rsidP="00336BFD">
      <w:pPr>
        <w:pStyle w:val="NormalWeb"/>
        <w:spacing w:before="0" w:after="0"/>
        <w:ind w:firstLine="720"/>
        <w:jc w:val="both"/>
        <w:rPr>
          <w:rFonts w:ascii="Arial" w:hAnsi="Arial" w:cs="Arial"/>
          <w:lang w:val="mn-MN"/>
        </w:rPr>
      </w:pPr>
      <w:r>
        <w:rPr>
          <w:rFonts w:ascii="Arial" w:hAnsi="Arial" w:cs="Arial"/>
          <w:lang w:val="mn-MN"/>
        </w:rPr>
        <w:t xml:space="preserve">21.4.Олон Улсын байгууллагад хүргүүлэх хүүхдийн эрхийн хэрэгжилтийн хөндлөнгийн тайланг хүүхэд, олон нийтийн болон хүүхдийн эрхийн чиглэлээр мэргэшсэн төрийн бус байгууллага хүргүүлж болно.  </w:t>
      </w:r>
    </w:p>
    <w:p w:rsidR="00B0762D" w:rsidRDefault="00B0762D" w:rsidP="00336BFD">
      <w:pPr>
        <w:pStyle w:val="NormalWeb"/>
        <w:spacing w:before="0" w:after="0"/>
        <w:ind w:firstLine="720"/>
        <w:jc w:val="both"/>
        <w:rPr>
          <w:rFonts w:ascii="Arial" w:hAnsi="Arial" w:cs="Arial"/>
          <w:lang w:val="mn-MN"/>
        </w:rPr>
      </w:pPr>
    </w:p>
    <w:p w:rsidR="00B0762D" w:rsidRDefault="00B0762D" w:rsidP="00336BFD">
      <w:pPr>
        <w:pStyle w:val="NormalWeb"/>
        <w:spacing w:before="0" w:after="0"/>
        <w:ind w:firstLine="720"/>
        <w:jc w:val="both"/>
        <w:rPr>
          <w:rFonts w:ascii="Arial" w:hAnsi="Arial" w:cs="Arial"/>
          <w:lang w:val="mn-MN"/>
        </w:rPr>
      </w:pPr>
      <w:r>
        <w:rPr>
          <w:rFonts w:ascii="Arial" w:hAnsi="Arial" w:cs="Arial"/>
          <w:lang w:val="mn-MN"/>
        </w:rPr>
        <w:t>21.5.Хүүхдийн эрхийн хэрэгжилтийн тайланг хугацаанд нь гаргаагүй, хуулиар хүлээлгэсэн үүргээ биелүүлээгүй ажилтан, албан тушаалтанд Төрийн албаны тухай</w:t>
      </w:r>
      <w:r>
        <w:rPr>
          <w:rStyle w:val="FootnoteReference"/>
          <w:rFonts w:ascii="Arial" w:hAnsi="Arial" w:cs="Arial"/>
          <w:lang w:val="mn-MN"/>
        </w:rPr>
        <w:footnoteReference w:id="4"/>
      </w:r>
      <w:r>
        <w:rPr>
          <w:rFonts w:ascii="Arial" w:hAnsi="Arial" w:cs="Arial"/>
          <w:lang w:val="mn-MN"/>
        </w:rPr>
        <w:t xml:space="preserve"> хуульд заасны дагуу хариуцлага хүлээлгэнэ.</w:t>
      </w:r>
    </w:p>
    <w:p w:rsidR="00B0762D" w:rsidRDefault="00B0762D" w:rsidP="00336BFD">
      <w:pPr>
        <w:pStyle w:val="NormalWeb"/>
        <w:spacing w:before="0" w:after="0"/>
        <w:ind w:firstLine="720"/>
        <w:jc w:val="both"/>
        <w:rPr>
          <w:rFonts w:ascii="Arial" w:hAnsi="Arial" w:cs="Arial"/>
          <w:lang w:val="mn-MN"/>
        </w:rPr>
      </w:pPr>
    </w:p>
    <w:p w:rsidR="00B0762D" w:rsidRDefault="00B0762D" w:rsidP="00336BFD">
      <w:pPr>
        <w:pStyle w:val="NormalWeb"/>
        <w:spacing w:before="0" w:after="0"/>
        <w:ind w:firstLine="720"/>
        <w:jc w:val="both"/>
        <w:rPr>
          <w:rFonts w:ascii="Arial" w:hAnsi="Arial" w:cs="Arial"/>
        </w:rPr>
      </w:pPr>
      <w:r>
        <w:rPr>
          <w:rFonts w:ascii="Arial" w:hAnsi="Arial" w:cs="Arial"/>
          <w:lang w:val="mn-MN"/>
        </w:rPr>
        <w:lastRenderedPageBreak/>
        <w:t xml:space="preserve">21.6.Хүүхдийн эрхийн хэрэгжилтийн талаар Олон Улсын байгууллагаас ирүүлсэн дүгнэлт, зөвлөмжийг хэрэгжүүлэх ажлыг Монгол Улсын Засгийн газар зохион байгуулна.  </w:t>
      </w:r>
    </w:p>
    <w:p w:rsidR="00B0762D" w:rsidRDefault="00B0762D" w:rsidP="00336BFD">
      <w:pPr>
        <w:spacing w:after="0" w:line="240" w:lineRule="auto"/>
        <w:rPr>
          <w:rFonts w:ascii="Arial" w:hAnsi="Arial" w:cs="Arial"/>
          <w:sz w:val="24"/>
          <w:szCs w:val="24"/>
          <w:lang w:val="en-US"/>
        </w:rPr>
      </w:pPr>
    </w:p>
    <w:p w:rsidR="00B0762D" w:rsidRDefault="00B0762D" w:rsidP="00336BFD">
      <w:pPr>
        <w:spacing w:after="0" w:line="240" w:lineRule="auto"/>
        <w:jc w:val="both"/>
        <w:rPr>
          <w:rFonts w:ascii="Arial" w:hAnsi="Arial" w:cs="Arial"/>
          <w:sz w:val="24"/>
          <w:szCs w:val="24"/>
        </w:rPr>
      </w:pPr>
      <w:r>
        <w:rPr>
          <w:rFonts w:ascii="Arial" w:hAnsi="Arial" w:cs="Arial"/>
          <w:b/>
          <w:sz w:val="24"/>
          <w:szCs w:val="24"/>
        </w:rPr>
        <w:tab/>
      </w:r>
      <w:bookmarkStart w:id="0" w:name="_GoBack"/>
      <w:r>
        <w:rPr>
          <w:rFonts w:ascii="Arial" w:hAnsi="Arial" w:cs="Arial"/>
          <w:b/>
          <w:sz w:val="24"/>
          <w:szCs w:val="24"/>
        </w:rPr>
        <w:t>22 дугаар зүйл.Хууль хүчин төгөлдөр болох</w:t>
      </w:r>
      <w:bookmarkEnd w:id="0"/>
    </w:p>
    <w:p w:rsidR="00B0762D" w:rsidRDefault="00B0762D" w:rsidP="00336BFD">
      <w:pPr>
        <w:spacing w:after="0" w:line="240" w:lineRule="auto"/>
        <w:jc w:val="both"/>
        <w:rPr>
          <w:rFonts w:ascii="Arial" w:hAnsi="Arial" w:cs="Arial"/>
          <w:sz w:val="24"/>
          <w:szCs w:val="24"/>
        </w:rPr>
      </w:pPr>
    </w:p>
    <w:p w:rsidR="00B0762D" w:rsidRDefault="00B0762D" w:rsidP="00336BFD">
      <w:pPr>
        <w:spacing w:after="0" w:line="240" w:lineRule="auto"/>
        <w:jc w:val="both"/>
        <w:rPr>
          <w:rFonts w:ascii="Arial" w:hAnsi="Arial" w:cs="Arial"/>
          <w:sz w:val="24"/>
          <w:szCs w:val="24"/>
          <w:lang w:val="en-US"/>
        </w:rPr>
      </w:pPr>
      <w:r>
        <w:rPr>
          <w:rFonts w:ascii="Arial" w:hAnsi="Arial" w:cs="Arial"/>
          <w:b/>
          <w:sz w:val="24"/>
          <w:szCs w:val="24"/>
        </w:rPr>
        <w:tab/>
      </w:r>
      <w:r>
        <w:rPr>
          <w:rFonts w:ascii="Arial" w:hAnsi="Arial" w:cs="Arial"/>
          <w:sz w:val="24"/>
          <w:szCs w:val="24"/>
        </w:rPr>
        <w:t>22.1.Энэ хуулийг 2016 оны 09 дүгээр сарын 01-ний өдрөөс эхлэн дагаж мөрдөнө.</w:t>
      </w:r>
    </w:p>
    <w:p w:rsidR="001F51FB" w:rsidRDefault="001F51FB" w:rsidP="00336BFD">
      <w:pPr>
        <w:spacing w:after="0" w:line="240" w:lineRule="auto"/>
        <w:jc w:val="both"/>
        <w:rPr>
          <w:rFonts w:ascii="Arial" w:hAnsi="Arial" w:cs="Arial"/>
          <w:sz w:val="24"/>
          <w:szCs w:val="24"/>
          <w:lang w:val="en-US"/>
        </w:rPr>
      </w:pPr>
    </w:p>
    <w:p w:rsidR="001F51FB" w:rsidRDefault="001F51FB" w:rsidP="00336BFD">
      <w:pPr>
        <w:spacing w:after="0" w:line="240" w:lineRule="auto"/>
        <w:jc w:val="both"/>
        <w:rPr>
          <w:rFonts w:ascii="Arial" w:hAnsi="Arial" w:cs="Arial"/>
          <w:sz w:val="24"/>
          <w:szCs w:val="24"/>
          <w:lang w:val="en-US"/>
        </w:rPr>
      </w:pPr>
    </w:p>
    <w:p w:rsidR="001F51FB" w:rsidRDefault="001F51FB" w:rsidP="00336BFD">
      <w:pPr>
        <w:spacing w:after="0" w:line="240" w:lineRule="auto"/>
        <w:jc w:val="both"/>
        <w:rPr>
          <w:rFonts w:ascii="Arial" w:hAnsi="Arial" w:cs="Arial"/>
          <w:sz w:val="24"/>
          <w:szCs w:val="24"/>
          <w:lang w:val="en-US"/>
        </w:rPr>
      </w:pPr>
    </w:p>
    <w:p w:rsidR="001F51FB" w:rsidRDefault="001F51FB" w:rsidP="00336BFD">
      <w:pPr>
        <w:spacing w:after="0" w:line="240" w:lineRule="auto"/>
        <w:jc w:val="both"/>
        <w:rPr>
          <w:rFonts w:ascii="Arial" w:hAnsi="Arial" w:cs="Arial"/>
          <w:sz w:val="24"/>
          <w:szCs w:val="24"/>
          <w:lang w:val="en-US"/>
        </w:rPr>
      </w:pPr>
    </w:p>
    <w:p w:rsidR="001F51FB" w:rsidRDefault="001F51FB" w:rsidP="00336BFD">
      <w:pPr>
        <w:spacing w:after="0" w:line="240" w:lineRule="auto"/>
        <w:jc w:val="both"/>
        <w:rPr>
          <w:rFonts w:ascii="Arial" w:hAnsi="Arial" w:cs="Arial"/>
          <w:sz w:val="24"/>
          <w:szCs w:val="24"/>
        </w:rPr>
      </w:pPr>
      <w:r>
        <w:rPr>
          <w:rFonts w:ascii="Arial" w:hAnsi="Arial" w:cs="Arial"/>
          <w:sz w:val="24"/>
          <w:szCs w:val="24"/>
          <w:lang w:val="en-US"/>
        </w:rPr>
        <w:tab/>
      </w:r>
      <w:r>
        <w:rPr>
          <w:rFonts w:ascii="Arial" w:hAnsi="Arial" w:cs="Arial"/>
          <w:sz w:val="24"/>
          <w:szCs w:val="24"/>
          <w:lang w:val="en-US"/>
        </w:rPr>
        <w:tab/>
      </w:r>
      <w:r>
        <w:rPr>
          <w:rFonts w:ascii="Arial" w:hAnsi="Arial" w:cs="Arial"/>
          <w:sz w:val="24"/>
          <w:szCs w:val="24"/>
        </w:rPr>
        <w:t xml:space="preserve">МОНГОЛ УЛСЫН </w:t>
      </w:r>
    </w:p>
    <w:p w:rsidR="001F51FB" w:rsidRPr="001F51FB" w:rsidRDefault="001F51FB" w:rsidP="00336BFD">
      <w:pPr>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t>ИХ ХУРЛЫН ДАРГА</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З.ЭНХБОЛД </w:t>
      </w:r>
    </w:p>
    <w:p w:rsidR="00B0762D" w:rsidRDefault="00B0762D" w:rsidP="00336BFD">
      <w:pPr>
        <w:spacing w:after="0" w:line="240" w:lineRule="auto"/>
        <w:jc w:val="center"/>
        <w:rPr>
          <w:rFonts w:ascii="Arial" w:hAnsi="Arial" w:cs="Arial"/>
          <w:sz w:val="24"/>
          <w:szCs w:val="24"/>
        </w:rPr>
      </w:pPr>
    </w:p>
    <w:p w:rsidR="00B0762D" w:rsidRDefault="00B0762D" w:rsidP="00336BFD">
      <w:pPr>
        <w:spacing w:after="0" w:line="240" w:lineRule="auto"/>
        <w:jc w:val="center"/>
        <w:rPr>
          <w:rFonts w:ascii="Arial" w:hAnsi="Arial" w:cs="Arial"/>
          <w:sz w:val="24"/>
          <w:szCs w:val="24"/>
        </w:rPr>
      </w:pPr>
    </w:p>
    <w:p w:rsidR="00B0762D" w:rsidRDefault="00B0762D" w:rsidP="00336BFD">
      <w:pPr>
        <w:spacing w:after="0" w:line="240" w:lineRule="auto"/>
        <w:jc w:val="center"/>
        <w:rPr>
          <w:rFonts w:ascii="Arial" w:hAnsi="Arial" w:cs="Arial"/>
          <w:sz w:val="24"/>
          <w:szCs w:val="24"/>
        </w:rPr>
      </w:pPr>
    </w:p>
    <w:p w:rsidR="00B0762D" w:rsidRDefault="00B0762D" w:rsidP="00336BFD">
      <w:pPr>
        <w:spacing w:after="0" w:line="240" w:lineRule="auto"/>
        <w:jc w:val="center"/>
        <w:rPr>
          <w:rFonts w:ascii="Arial" w:hAnsi="Arial" w:cs="Arial"/>
          <w:sz w:val="24"/>
          <w:szCs w:val="24"/>
        </w:rPr>
      </w:pPr>
    </w:p>
    <w:p w:rsidR="00B0762D" w:rsidRDefault="00B0762D" w:rsidP="00336BFD">
      <w:pPr>
        <w:spacing w:after="0" w:line="240" w:lineRule="auto"/>
        <w:jc w:val="center"/>
      </w:pPr>
    </w:p>
    <w:sectPr w:rsidR="00B0762D" w:rsidSect="00336BFD">
      <w:footerReference w:type="default" r:id="rId8"/>
      <w:pgSz w:w="11906" w:h="16838"/>
      <w:pgMar w:top="1134" w:right="680" w:bottom="567" w:left="1474" w:header="720" w:footer="22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69BF" w:rsidRDefault="00FF69BF">
      <w:pPr>
        <w:spacing w:after="0" w:line="240" w:lineRule="auto"/>
      </w:pPr>
      <w:r>
        <w:separator/>
      </w:r>
    </w:p>
  </w:endnote>
  <w:endnote w:type="continuationSeparator" w:id="0">
    <w:p w:rsidR="00FF69BF" w:rsidRDefault="00FF69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Liberation Sans">
    <w:panose1 w:val="020B0604020202020204"/>
    <w:charset w:val="00"/>
    <w:family w:val="swiss"/>
    <w:pitch w:val="variable"/>
    <w:sig w:usb0="E0000AFF" w:usb1="500078FF" w:usb2="00000021" w:usb3="00000000" w:csb0="000001BF" w:csb1="00000000"/>
  </w:font>
  <w:font w:name="Droid Sans Fallback">
    <w:panose1 w:val="00000000000000000000"/>
    <w:charset w:val="00"/>
    <w:family w:val="roman"/>
    <w:notTrueType/>
    <w:pitch w:val="default"/>
    <w:sig w:usb0="00000000" w:usb1="00000000" w:usb2="00000000" w:usb3="00000000" w:csb0="00000000" w:csb1="00000000"/>
  </w:font>
  <w:font w:name="FreeSans">
    <w:altName w:val="Arial Unicode MS"/>
    <w:charset w:val="80"/>
    <w:family w:val="swiss"/>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SimSun">
    <w:altName w:val="Arial Unicode MS"/>
    <w:panose1 w:val="02010600030101010101"/>
    <w:charset w:val="86"/>
    <w:family w:val="auto"/>
    <w:notTrueType/>
    <w:pitch w:val="variable"/>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62D" w:rsidRPr="00336BFD" w:rsidRDefault="00B0762D" w:rsidP="00336BFD">
    <w:pPr>
      <w:pStyle w:val="Footer"/>
      <w:spacing w:after="0"/>
      <w:jc w:val="center"/>
      <w:rPr>
        <w:rFonts w:ascii="Arial" w:hAnsi="Arial" w:cs="Arial"/>
        <w:sz w:val="20"/>
        <w:szCs w:val="20"/>
      </w:rPr>
    </w:pPr>
    <w:r w:rsidRPr="00336BFD">
      <w:rPr>
        <w:rFonts w:ascii="Arial" w:hAnsi="Arial" w:cs="Arial"/>
        <w:sz w:val="20"/>
        <w:szCs w:val="20"/>
      </w:rPr>
      <w:fldChar w:fldCharType="begin"/>
    </w:r>
    <w:r w:rsidRPr="00336BFD">
      <w:rPr>
        <w:rFonts w:ascii="Arial" w:hAnsi="Arial" w:cs="Arial"/>
        <w:sz w:val="20"/>
        <w:szCs w:val="20"/>
      </w:rPr>
      <w:instrText xml:space="preserve"> PAGE </w:instrText>
    </w:r>
    <w:r w:rsidRPr="00336BFD">
      <w:rPr>
        <w:rFonts w:ascii="Arial" w:hAnsi="Arial" w:cs="Arial"/>
        <w:sz w:val="20"/>
        <w:szCs w:val="20"/>
      </w:rPr>
      <w:fldChar w:fldCharType="separate"/>
    </w:r>
    <w:r w:rsidR="00436717">
      <w:rPr>
        <w:rFonts w:ascii="Arial" w:hAnsi="Arial" w:cs="Arial"/>
        <w:noProof/>
        <w:sz w:val="20"/>
        <w:szCs w:val="20"/>
      </w:rPr>
      <w:t>11</w:t>
    </w:r>
    <w:r w:rsidRPr="00336BFD">
      <w:rPr>
        <w:rFonts w:ascii="Arial" w:hAnsi="Arial" w:cs="Arial"/>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69BF" w:rsidRDefault="00FF69BF">
      <w:pPr>
        <w:spacing w:after="0" w:line="240" w:lineRule="auto"/>
      </w:pPr>
      <w:r>
        <w:separator/>
      </w:r>
    </w:p>
  </w:footnote>
  <w:footnote w:type="continuationSeparator" w:id="0">
    <w:p w:rsidR="00FF69BF" w:rsidRDefault="00FF69BF">
      <w:pPr>
        <w:spacing w:after="0" w:line="240" w:lineRule="auto"/>
      </w:pPr>
      <w:r>
        <w:continuationSeparator/>
      </w:r>
    </w:p>
  </w:footnote>
  <w:footnote w:id="1">
    <w:p w:rsidR="00B0762D" w:rsidRDefault="00B0762D" w:rsidP="00336BFD">
      <w:pPr>
        <w:pStyle w:val="FootnoteText"/>
        <w:spacing w:after="0" w:line="240" w:lineRule="auto"/>
        <w:ind w:left="340" w:hanging="340"/>
      </w:pPr>
      <w:r w:rsidRPr="00336BFD">
        <w:rPr>
          <w:rStyle w:val="FootnoteCharacters"/>
          <w:rFonts w:ascii="Arial" w:hAnsi="Arial"/>
          <w:vertAlign w:val="superscript"/>
        </w:rPr>
        <w:footnoteRef/>
      </w:r>
      <w:r>
        <w:rPr>
          <w:rFonts w:ascii="Arial" w:hAnsi="Arial" w:cs="Arial"/>
        </w:rPr>
        <w:tab/>
        <w:t>Монгол Улсын Үндсэн хууль “Төрийн мэдээлэл” эмхэтгэлийн 1992 оны 1 дугаарт нийтлэгдсэн.</w:t>
      </w:r>
    </w:p>
  </w:footnote>
  <w:footnote w:id="2">
    <w:p w:rsidR="00B0762D" w:rsidRDefault="00B0762D" w:rsidP="00336BFD">
      <w:pPr>
        <w:pStyle w:val="FootnoteText"/>
        <w:spacing w:after="0" w:line="240" w:lineRule="auto"/>
        <w:ind w:left="340" w:hanging="340"/>
      </w:pPr>
      <w:r w:rsidRPr="00336BFD">
        <w:rPr>
          <w:rStyle w:val="FootnoteCharacters"/>
          <w:rFonts w:ascii="Arial" w:hAnsi="Arial"/>
          <w:vertAlign w:val="superscript"/>
        </w:rPr>
        <w:footnoteRef/>
      </w:r>
      <w:r>
        <w:rPr>
          <w:rFonts w:ascii="Arial" w:hAnsi="Arial" w:cs="Arial"/>
        </w:rPr>
        <w:tab/>
        <w:t>Иргэний хууль “Төрийн мэдээлэл” эмхэтгэлийн 2002 оны 7 дугаарт нийтлэгдсэн.</w:t>
      </w:r>
    </w:p>
  </w:footnote>
  <w:footnote w:id="3">
    <w:p w:rsidR="00B0762D" w:rsidRDefault="00B0762D" w:rsidP="00336BFD">
      <w:pPr>
        <w:pStyle w:val="FootnoteText"/>
        <w:spacing w:after="0" w:line="240" w:lineRule="auto"/>
        <w:ind w:left="340" w:hanging="340"/>
      </w:pPr>
      <w:r w:rsidRPr="00336BFD">
        <w:rPr>
          <w:rStyle w:val="FootnoteCharacters"/>
          <w:rFonts w:ascii="Arial" w:hAnsi="Arial"/>
          <w:vertAlign w:val="superscript"/>
        </w:rPr>
        <w:footnoteRef/>
      </w:r>
      <w:r>
        <w:rPr>
          <w:rFonts w:ascii="Arial" w:hAnsi="Arial" w:cs="Arial"/>
        </w:rPr>
        <w:tab/>
        <w:t>Гэр бүлийн тухай хууль  “Төрийн мэдээлэл” эмхэтгэлийн 1999 оны 30 дугаарт нийтлэгдсэн.</w:t>
      </w:r>
    </w:p>
  </w:footnote>
  <w:footnote w:id="4">
    <w:p w:rsidR="00B0762D" w:rsidRDefault="00B0762D">
      <w:pPr>
        <w:pStyle w:val="FootnoteText"/>
        <w:ind w:left="0" w:firstLine="0"/>
      </w:pPr>
      <w:r w:rsidRPr="00336BFD">
        <w:rPr>
          <w:rStyle w:val="FootnoteCharacters"/>
          <w:rFonts w:ascii="Arial" w:hAnsi="Arial"/>
          <w:vertAlign w:val="superscript"/>
        </w:rPr>
        <w:footnoteRef/>
      </w:r>
      <w:r w:rsidR="001F51FB">
        <w:rPr>
          <w:rFonts w:ascii="Arial" w:hAnsi="Arial" w:cs="Arial"/>
          <w:lang w:val="en-US"/>
        </w:rPr>
        <w:t xml:space="preserve">   </w:t>
      </w:r>
      <w:r>
        <w:rPr>
          <w:rFonts w:ascii="Arial" w:hAnsi="Arial" w:cs="Arial"/>
        </w:rPr>
        <w:t>Төрийн албаны тухай хууль “Төрийн мэдээлэл” эмхэтгэлийн 2002 оны 28 дугаарт нийтлэгдсэн.</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20"/>
  <w:defaultTableStyle w:val="Normal"/>
  <w:drawingGridHorizontalSpacing w:val="110"/>
  <w:drawingGridVerticalSpacing w:val="0"/>
  <w:displayHorizontalDrawingGridEvery w:val="0"/>
  <w:displayVerticalDrawingGridEvery w:val="0"/>
  <w:characterSpacingControl w:val="doNotCompress"/>
  <w:hdrShapeDefaults>
    <o:shapedefaults v:ext="edit" spidmax="3074">
      <o:colormenu v:ext="edit" fillcolor="none [4]" strokecolor="none [1]" shadowcolor="none [2]"/>
    </o:shapedefaults>
  </w:hdrShapeDefaults>
  <w:footnotePr>
    <w:footnote w:id="-1"/>
    <w:footnote w:id="0"/>
  </w:footnotePr>
  <w:endnotePr>
    <w:endnote w:id="-1"/>
    <w:endnote w:id="0"/>
  </w:endnotePr>
  <w:compat/>
  <w:rsids>
    <w:rsidRoot w:val="009953E6"/>
    <w:rsid w:val="001F51FB"/>
    <w:rsid w:val="00336BFD"/>
    <w:rsid w:val="00436717"/>
    <w:rsid w:val="009953E6"/>
    <w:rsid w:val="00B0762D"/>
    <w:rsid w:val="00FF69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hAnsi="Calibri"/>
      <w:sz w:val="22"/>
      <w:szCs w:val="22"/>
      <w:lang w:val="mn-MN" w:eastAsia="en-US"/>
    </w:rPr>
  </w:style>
  <w:style w:type="paragraph" w:styleId="Heading1">
    <w:name w:val="heading 1"/>
    <w:basedOn w:val="Heading"/>
    <w:next w:val="BodyText"/>
    <w:qFormat/>
    <w:pPr>
      <w:numPr>
        <w:numId w:val="2"/>
      </w:numPr>
      <w:outlineLvl w:val="0"/>
    </w:pPr>
    <w:rPr>
      <w:b/>
      <w:bCs/>
      <w:sz w:val="36"/>
      <w:szCs w:val="36"/>
    </w:rPr>
  </w:style>
  <w:style w:type="paragraph" w:styleId="Heading2">
    <w:name w:val="heading 2"/>
    <w:basedOn w:val="Heading"/>
    <w:next w:val="BodyText"/>
    <w:qFormat/>
    <w:pPr>
      <w:numPr>
        <w:ilvl w:val="1"/>
        <w:numId w:val="2"/>
      </w:numPr>
      <w:spacing w:before="200"/>
      <w:outlineLvl w:val="1"/>
    </w:pPr>
    <w:rPr>
      <w:b/>
      <w:bCs/>
      <w:sz w:val="32"/>
      <w:szCs w:val="32"/>
    </w:rPr>
  </w:style>
  <w:style w:type="paragraph" w:styleId="Heading3">
    <w:name w:val="heading 3"/>
    <w:basedOn w:val="Heading"/>
    <w:next w:val="BodyText"/>
    <w:qFormat/>
    <w:pPr>
      <w:numPr>
        <w:ilvl w:val="2"/>
        <w:numId w:val="2"/>
      </w:numPr>
      <w:spacing w:before="140"/>
      <w:outlineLvl w:val="2"/>
    </w:pPr>
    <w:rPr>
      <w:b/>
      <w:bCs/>
      <w:color w:val="80808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styleId="DefaultParagraphFont0">
    <w:name w:val="Default Paragraph Font"/>
  </w:style>
  <w:style w:type="character" w:styleId="Strong">
    <w:name w:val="Strong"/>
    <w:qFormat/>
    <w:rPr>
      <w:b/>
      <w:bCs/>
    </w:rPr>
  </w:style>
  <w:style w:type="character" w:customStyle="1" w:styleId="msonormal0">
    <w:name w:val="msonormal"/>
    <w:basedOn w:val="DefaultParagraphFont0"/>
  </w:style>
  <w:style w:type="character" w:customStyle="1" w:styleId="FootnoteCharacters">
    <w:name w:val="Footnote Characters"/>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pPr>
      <w:keepNext/>
      <w:spacing w:before="240" w:after="120"/>
    </w:pPr>
    <w:rPr>
      <w:rFonts w:ascii="Liberation Sans" w:eastAsia="Droid Sans Fallback" w:hAnsi="Liberation Sans" w:cs="FreeSans"/>
      <w:sz w:val="24"/>
      <w:szCs w:val="28"/>
    </w:rPr>
  </w:style>
  <w:style w:type="paragraph" w:styleId="BodyText">
    <w:name w:val="Body Text"/>
    <w:basedOn w:val="Normal"/>
    <w:pPr>
      <w:spacing w:after="140" w:line="288" w:lineRule="auto"/>
    </w:pPr>
  </w:style>
  <w:style w:type="paragraph" w:styleId="List">
    <w:name w:val="List"/>
    <w:basedOn w:val="BodyText"/>
    <w:rPr>
      <w:rFonts w:ascii="Arial" w:hAnsi="Arial" w:cs="FreeSans"/>
    </w:rPr>
  </w:style>
  <w:style w:type="paragraph" w:styleId="Caption">
    <w:name w:val="caption"/>
    <w:basedOn w:val="Normal"/>
    <w:qFormat/>
    <w:pPr>
      <w:suppressLineNumbers/>
      <w:spacing w:before="120" w:after="120"/>
    </w:pPr>
    <w:rPr>
      <w:rFonts w:ascii="Arial" w:hAnsi="Arial" w:cs="FreeSans"/>
      <w:i/>
      <w:iCs/>
      <w:sz w:val="24"/>
      <w:szCs w:val="24"/>
    </w:rPr>
  </w:style>
  <w:style w:type="paragraph" w:customStyle="1" w:styleId="Index">
    <w:name w:val="Index"/>
    <w:basedOn w:val="Normal"/>
    <w:pPr>
      <w:suppressLineNumbers/>
    </w:pPr>
    <w:rPr>
      <w:rFonts w:ascii="Arial" w:hAnsi="Arial" w:cs="FreeSans"/>
    </w:rPr>
  </w:style>
  <w:style w:type="paragraph" w:styleId="NormalWeb">
    <w:name w:val="Normal (Web)"/>
    <w:basedOn w:val="Normal"/>
    <w:pPr>
      <w:spacing w:before="280" w:after="280" w:line="240" w:lineRule="auto"/>
    </w:pPr>
    <w:rPr>
      <w:rFonts w:ascii="SimSun" w:eastAsia="SimSun" w:hAnsi="SimSun" w:cs="SimSun"/>
      <w:sz w:val="24"/>
      <w:szCs w:val="24"/>
      <w:lang w:val="en-US"/>
    </w:rPr>
  </w:style>
  <w:style w:type="paragraph" w:customStyle="1" w:styleId="msghead">
    <w:name w:val="msg_head"/>
    <w:basedOn w:val="Normal"/>
    <w:pPr>
      <w:spacing w:before="280" w:after="280" w:line="240" w:lineRule="auto"/>
    </w:pPr>
    <w:rPr>
      <w:rFonts w:ascii="Times New Roman" w:hAnsi="Times New Roman"/>
      <w:sz w:val="24"/>
      <w:szCs w:val="24"/>
      <w:lang w:val="en-US"/>
    </w:rPr>
  </w:style>
  <w:style w:type="paragraph" w:customStyle="1" w:styleId="Quotations">
    <w:name w:val="Quotations"/>
    <w:basedOn w:val="Normal"/>
    <w:pPr>
      <w:spacing w:after="283"/>
      <w:ind w:left="567" w:right="567"/>
    </w:pPr>
  </w:style>
  <w:style w:type="paragraph" w:styleId="Title">
    <w:name w:val="Title"/>
    <w:basedOn w:val="Heading"/>
    <w:next w:val="BodyText"/>
    <w:link w:val="TitleChar"/>
    <w:qFormat/>
    <w:pPr>
      <w:jc w:val="center"/>
    </w:pPr>
    <w:rPr>
      <w:b/>
      <w:bCs/>
      <w:sz w:val="56"/>
      <w:szCs w:val="56"/>
    </w:rPr>
  </w:style>
  <w:style w:type="paragraph" w:styleId="Subtitle">
    <w:name w:val="Subtitle"/>
    <w:basedOn w:val="Heading"/>
    <w:next w:val="BodyText"/>
    <w:qFormat/>
    <w:pPr>
      <w:spacing w:before="60"/>
      <w:jc w:val="center"/>
    </w:pPr>
    <w:rPr>
      <w:sz w:val="36"/>
      <w:szCs w:val="36"/>
    </w:rPr>
  </w:style>
  <w:style w:type="paragraph" w:styleId="FootnoteText">
    <w:name w:val="footnote text"/>
    <w:basedOn w:val="Normal"/>
    <w:pPr>
      <w:suppressLineNumbers/>
      <w:ind w:left="339" w:hanging="339"/>
    </w:pPr>
    <w:rPr>
      <w:sz w:val="20"/>
      <w:szCs w:val="20"/>
    </w:rPr>
  </w:style>
  <w:style w:type="paragraph" w:styleId="Footer">
    <w:name w:val="footer"/>
    <w:basedOn w:val="Normal"/>
    <w:pPr>
      <w:suppressLineNumbers/>
      <w:tabs>
        <w:tab w:val="center" w:pos="4844"/>
        <w:tab w:val="right" w:pos="9689"/>
      </w:tabs>
    </w:pPr>
  </w:style>
  <w:style w:type="paragraph" w:styleId="Header">
    <w:name w:val="header"/>
    <w:basedOn w:val="Normal"/>
    <w:link w:val="HeaderChar"/>
    <w:uiPriority w:val="99"/>
    <w:semiHidden/>
    <w:unhideWhenUsed/>
    <w:rsid w:val="00336BFD"/>
    <w:pPr>
      <w:tabs>
        <w:tab w:val="center" w:pos="4680"/>
        <w:tab w:val="right" w:pos="9360"/>
      </w:tabs>
    </w:pPr>
  </w:style>
  <w:style w:type="character" w:customStyle="1" w:styleId="HeaderChar">
    <w:name w:val="Header Char"/>
    <w:basedOn w:val="DefaultParagraphFont"/>
    <w:link w:val="Header"/>
    <w:uiPriority w:val="99"/>
    <w:semiHidden/>
    <w:rsid w:val="00336BFD"/>
    <w:rPr>
      <w:rFonts w:ascii="Calibri" w:hAnsi="Calibri"/>
      <w:sz w:val="22"/>
      <w:szCs w:val="22"/>
      <w:lang w:val="mn-MN" w:eastAsia="en-US"/>
    </w:rPr>
  </w:style>
  <w:style w:type="character" w:customStyle="1" w:styleId="TitleChar">
    <w:name w:val="Title Char"/>
    <w:basedOn w:val="DefaultParagraphFont"/>
    <w:link w:val="Title"/>
    <w:locked/>
    <w:rsid w:val="00436717"/>
    <w:rPr>
      <w:rFonts w:ascii="Liberation Sans" w:eastAsia="Droid Sans Fallback" w:hAnsi="Liberation Sans" w:cs="FreeSans"/>
      <w:b/>
      <w:bCs/>
      <w:sz w:val="56"/>
      <w:szCs w:val="56"/>
      <w:lang w:val="mn-MN"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3277</Words>
  <Characters>18679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cp:lastPrinted>2016-02-22T21:45:00Z</cp:lastPrinted>
  <dcterms:created xsi:type="dcterms:W3CDTF">2016-02-24T01:51:00Z</dcterms:created>
  <dcterms:modified xsi:type="dcterms:W3CDTF">2016-02-24T01:51:00Z</dcterms:modified>
</cp:coreProperties>
</file>