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364078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2970D8">
        <w:rPr>
          <w:rFonts w:ascii="Arial" w:hAnsi="Arial" w:cs="Arial"/>
          <w:color w:val="3366FF"/>
          <w:sz w:val="20"/>
          <w:szCs w:val="20"/>
          <w:u w:val="single"/>
          <w:lang w:val="ms-MY"/>
        </w:rPr>
        <w:t>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970D8">
        <w:rPr>
          <w:rFonts w:ascii="Arial" w:hAnsi="Arial" w:cs="Arial"/>
          <w:color w:val="3366FF"/>
          <w:sz w:val="20"/>
          <w:szCs w:val="20"/>
          <w:u w:val="single"/>
        </w:rPr>
        <w:t>02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4FBCB9AA" w:rsidR="00C551F5" w:rsidRDefault="00C551F5" w:rsidP="006E2872">
      <w:pPr>
        <w:jc w:val="center"/>
        <w:rPr>
          <w:rFonts w:ascii="Arial" w:hAnsi="Arial" w:cs="Arial"/>
          <w:b/>
          <w:bCs/>
          <w:lang w:val="mn-MN"/>
        </w:rPr>
      </w:pPr>
    </w:p>
    <w:p w14:paraId="162B87A0" w14:textId="5EF95BF3" w:rsidR="002970D8" w:rsidRDefault="002970D8" w:rsidP="006E2872">
      <w:pPr>
        <w:jc w:val="center"/>
        <w:rPr>
          <w:rFonts w:ascii="Arial" w:hAnsi="Arial" w:cs="Arial"/>
          <w:b/>
          <w:bCs/>
        </w:rPr>
      </w:pPr>
    </w:p>
    <w:p w14:paraId="1F4972D0" w14:textId="77777777" w:rsidR="002970D8" w:rsidRPr="002970D8" w:rsidRDefault="002970D8" w:rsidP="006E2872">
      <w:pPr>
        <w:jc w:val="center"/>
        <w:rPr>
          <w:rFonts w:ascii="Arial" w:hAnsi="Arial" w:cs="Arial"/>
          <w:b/>
          <w:bCs/>
        </w:rPr>
      </w:pPr>
    </w:p>
    <w:p w14:paraId="0C0F9FF7" w14:textId="77777777" w:rsidR="00DC78F1" w:rsidRPr="00993ACC" w:rsidRDefault="00FE500A" w:rsidP="00DC78F1">
      <w:pPr>
        <w:tabs>
          <w:tab w:val="left" w:pos="851"/>
        </w:tabs>
        <w:ind w:left="142"/>
        <w:contextualSpacing/>
        <w:jc w:val="center"/>
        <w:rPr>
          <w:rFonts w:ascii="Arial" w:hAnsi="Arial" w:cs="Arial"/>
          <w:b/>
          <w:bCs/>
          <w:noProof/>
          <w:color w:val="000000" w:themeColor="text1"/>
          <w:lang w:val="mn-MN"/>
        </w:rPr>
      </w:pPr>
      <w:r w:rsidRPr="00691D13">
        <w:rPr>
          <w:rFonts w:ascii="Arial" w:hAnsi="Arial" w:cs="Arial"/>
          <w:b/>
          <w:bCs/>
          <w:lang w:val="mn-MN"/>
        </w:rPr>
        <w:t xml:space="preserve"> </w:t>
      </w:r>
      <w:r w:rsidR="002970D8" w:rsidRPr="00993ACC">
        <w:rPr>
          <w:rFonts w:ascii="Arial" w:hAnsi="Arial" w:cs="Arial"/>
          <w:b/>
          <w:bCs/>
          <w:noProof/>
          <w:color w:val="000000" w:themeColor="text1"/>
          <w:lang w:val="mn-MN"/>
        </w:rPr>
        <w:t xml:space="preserve">     </w:t>
      </w:r>
      <w:r w:rsidR="00DC78F1" w:rsidRPr="00993ACC">
        <w:rPr>
          <w:rFonts w:ascii="Arial" w:hAnsi="Arial" w:cs="Arial"/>
          <w:b/>
          <w:bCs/>
          <w:noProof/>
          <w:color w:val="000000" w:themeColor="text1"/>
          <w:lang w:val="mn-MN"/>
        </w:rPr>
        <w:t>ЗӨРЧЛИЙН ТУХАЙ ХУУЛЬД НЭМЭЛТ</w:t>
      </w:r>
    </w:p>
    <w:p w14:paraId="4E78818C" w14:textId="77777777" w:rsidR="00DC78F1" w:rsidRPr="00993ACC" w:rsidRDefault="00DC78F1" w:rsidP="00DC78F1">
      <w:pPr>
        <w:tabs>
          <w:tab w:val="left" w:pos="851"/>
        </w:tabs>
        <w:ind w:left="142"/>
        <w:contextualSpacing/>
        <w:jc w:val="center"/>
        <w:rPr>
          <w:rFonts w:ascii="Arial" w:hAnsi="Arial" w:cs="Arial"/>
          <w:noProof/>
          <w:color w:val="000000" w:themeColor="text1"/>
          <w:lang w:val="mn-MN"/>
        </w:rPr>
      </w:pPr>
      <w:r w:rsidRPr="00993ACC">
        <w:rPr>
          <w:rFonts w:ascii="Arial" w:hAnsi="Arial" w:cs="Arial"/>
          <w:b/>
          <w:bCs/>
          <w:noProof/>
          <w:color w:val="000000" w:themeColor="text1"/>
          <w:lang w:val="mn-MN"/>
        </w:rPr>
        <w:t xml:space="preserve"> ОРУУЛАХ ТУХАЙ</w:t>
      </w:r>
    </w:p>
    <w:p w14:paraId="000EC842" w14:textId="77777777" w:rsidR="00DC78F1" w:rsidRPr="00993ACC" w:rsidRDefault="00DC78F1" w:rsidP="00DC78F1">
      <w:pPr>
        <w:tabs>
          <w:tab w:val="left" w:pos="851"/>
        </w:tabs>
        <w:spacing w:line="360" w:lineRule="auto"/>
        <w:contextualSpacing/>
        <w:jc w:val="both"/>
        <w:rPr>
          <w:rFonts w:ascii="Arial" w:hAnsi="Arial" w:cs="Arial"/>
          <w:noProof/>
          <w:color w:val="000000" w:themeColor="text1"/>
          <w:lang w:val="mn-MN"/>
        </w:rPr>
      </w:pPr>
    </w:p>
    <w:p w14:paraId="52252AC5" w14:textId="77777777" w:rsidR="00DC78F1" w:rsidRPr="00993ACC" w:rsidRDefault="00DC78F1" w:rsidP="00DC78F1">
      <w:pPr>
        <w:tabs>
          <w:tab w:val="left" w:pos="851"/>
        </w:tabs>
        <w:ind w:firstLine="851"/>
        <w:contextualSpacing/>
        <w:jc w:val="both"/>
        <w:outlineLvl w:val="1"/>
        <w:rPr>
          <w:rFonts w:ascii="Arial" w:hAnsi="Arial" w:cs="Arial"/>
          <w:color w:val="000000" w:themeColor="text1"/>
          <w:lang w:val="mn-MN"/>
        </w:rPr>
      </w:pPr>
      <w:r w:rsidRPr="00993ACC">
        <w:rPr>
          <w:rFonts w:ascii="Arial" w:hAnsi="Arial" w:cs="Arial"/>
          <w:b/>
          <w:bCs/>
          <w:color w:val="000000" w:themeColor="text1"/>
          <w:lang w:val="mn-MN"/>
        </w:rPr>
        <w:t>1 дүгээр зүйл.</w:t>
      </w:r>
      <w:r w:rsidRPr="00993ACC">
        <w:rPr>
          <w:rFonts w:ascii="Arial" w:hAnsi="Arial" w:cs="Arial"/>
          <w:color w:val="000000" w:themeColor="text1"/>
          <w:lang w:val="mn-MN"/>
        </w:rPr>
        <w:t>Зөрчлийн тухай хуулийн Тавдугаар бүлэгт доор дурдсан агуулгатай 5.20 дугаар зүйл нэмсүгэй:</w:t>
      </w:r>
    </w:p>
    <w:p w14:paraId="76E6BA81" w14:textId="77777777" w:rsidR="00DC78F1" w:rsidRPr="00993ACC" w:rsidRDefault="00DC78F1" w:rsidP="00DC78F1">
      <w:pPr>
        <w:tabs>
          <w:tab w:val="left" w:pos="851"/>
        </w:tabs>
        <w:ind w:firstLine="851"/>
        <w:contextualSpacing/>
        <w:jc w:val="both"/>
        <w:outlineLvl w:val="1"/>
        <w:rPr>
          <w:rFonts w:ascii="Arial" w:hAnsi="Arial" w:cs="Arial"/>
          <w:color w:val="000000" w:themeColor="text1"/>
          <w:lang w:val="mn-MN"/>
        </w:rPr>
      </w:pPr>
    </w:p>
    <w:p w14:paraId="0C8DE6C5" w14:textId="77777777" w:rsidR="00DC78F1" w:rsidRPr="00993ACC" w:rsidRDefault="00DC78F1" w:rsidP="00DC78F1">
      <w:pPr>
        <w:tabs>
          <w:tab w:val="left" w:pos="851"/>
        </w:tabs>
        <w:ind w:firstLine="851"/>
        <w:contextualSpacing/>
        <w:jc w:val="both"/>
        <w:outlineLvl w:val="1"/>
        <w:rPr>
          <w:rFonts w:ascii="Arial" w:hAnsi="Arial" w:cs="Arial"/>
          <w:b/>
          <w:bCs/>
          <w:color w:val="000000" w:themeColor="text1"/>
          <w:lang w:val="mn-MN"/>
        </w:rPr>
      </w:pPr>
      <w:r w:rsidRPr="00993ACC">
        <w:rPr>
          <w:rFonts w:ascii="Arial" w:hAnsi="Arial" w:cs="Arial"/>
          <w:color w:val="000000" w:themeColor="text1"/>
          <w:lang w:val="mn-MN"/>
        </w:rPr>
        <w:t>“</w:t>
      </w:r>
      <w:r w:rsidRPr="00993ACC">
        <w:rPr>
          <w:rFonts w:ascii="Arial" w:hAnsi="Arial" w:cs="Arial"/>
          <w:b/>
          <w:bCs/>
          <w:color w:val="000000" w:themeColor="text1"/>
          <w:lang w:val="mn-MN"/>
        </w:rPr>
        <w:t xml:space="preserve">5.20 дугаар зүйл.Хүний эрх хамгаалагчийн эрх зүйн байдлын </w:t>
      </w:r>
    </w:p>
    <w:p w14:paraId="3ADAC971" w14:textId="77777777" w:rsidR="00DC78F1" w:rsidRPr="00993ACC" w:rsidRDefault="00DC78F1" w:rsidP="00DC78F1">
      <w:pPr>
        <w:tabs>
          <w:tab w:val="left" w:pos="851"/>
        </w:tabs>
        <w:ind w:firstLine="851"/>
        <w:contextualSpacing/>
        <w:jc w:val="both"/>
        <w:outlineLvl w:val="1"/>
        <w:rPr>
          <w:rFonts w:ascii="Arial" w:hAnsi="Arial" w:cs="Arial"/>
          <w:b/>
          <w:bCs/>
          <w:color w:val="000000" w:themeColor="text1"/>
          <w:lang w:val="mn-MN"/>
        </w:rPr>
      </w:pPr>
      <w:r w:rsidRPr="00993ACC">
        <w:rPr>
          <w:rFonts w:ascii="Arial" w:hAnsi="Arial" w:cs="Arial"/>
          <w:b/>
          <w:bCs/>
          <w:color w:val="000000" w:themeColor="text1"/>
          <w:lang w:val="mn-MN"/>
        </w:rPr>
        <w:tab/>
      </w:r>
      <w:r w:rsidRPr="00993ACC">
        <w:rPr>
          <w:rFonts w:ascii="Arial" w:hAnsi="Arial" w:cs="Arial"/>
          <w:b/>
          <w:bCs/>
          <w:color w:val="000000" w:themeColor="text1"/>
          <w:lang w:val="mn-MN"/>
        </w:rPr>
        <w:tab/>
        <w:t xml:space="preserve">                           тухай хууль зөрчих</w:t>
      </w:r>
    </w:p>
    <w:p w14:paraId="766EBE87" w14:textId="77777777" w:rsidR="00DC78F1" w:rsidRPr="00993ACC" w:rsidRDefault="00DC78F1" w:rsidP="00DC78F1">
      <w:pPr>
        <w:tabs>
          <w:tab w:val="left" w:pos="851"/>
        </w:tabs>
        <w:ind w:firstLine="851"/>
        <w:contextualSpacing/>
        <w:jc w:val="both"/>
        <w:outlineLvl w:val="1"/>
        <w:rPr>
          <w:rFonts w:ascii="Arial" w:hAnsi="Arial" w:cs="Arial"/>
          <w:color w:val="000000" w:themeColor="text1"/>
          <w:lang w:val="mn-MN"/>
        </w:rPr>
      </w:pPr>
    </w:p>
    <w:p w14:paraId="11903004" w14:textId="77777777" w:rsidR="00DC78F1" w:rsidRPr="00993ACC" w:rsidRDefault="00DC78F1" w:rsidP="00DC78F1">
      <w:pPr>
        <w:tabs>
          <w:tab w:val="left" w:pos="851"/>
        </w:tabs>
        <w:ind w:firstLine="851"/>
        <w:contextualSpacing/>
        <w:jc w:val="both"/>
        <w:outlineLvl w:val="1"/>
        <w:rPr>
          <w:rFonts w:ascii="Arial" w:hAnsi="Arial" w:cs="Arial"/>
          <w:color w:val="000000" w:themeColor="text1"/>
          <w:shd w:val="clear" w:color="auto" w:fill="FFFFFF"/>
          <w:lang w:val="mn-MN"/>
        </w:rPr>
      </w:pPr>
      <w:r w:rsidRPr="00993ACC">
        <w:rPr>
          <w:rFonts w:ascii="Arial" w:hAnsi="Arial" w:cs="Arial"/>
          <w:color w:val="000000" w:themeColor="text1"/>
          <w:lang w:val="mn-MN"/>
        </w:rPr>
        <w:t>1.Хүний эрх хамгаалагчийг доромжлох, гүтгэх, үйл ажиллагааг нь дэмжихгүй байхыг уриалах, албадах арга хэрэглэсэн бол у</w:t>
      </w:r>
      <w:r w:rsidRPr="00993ACC">
        <w:rPr>
          <w:rFonts w:ascii="Arial" w:hAnsi="Arial" w:cs="Arial"/>
          <w:color w:val="000000" w:themeColor="text1"/>
          <w:shd w:val="clear" w:color="auto" w:fill="FFFFFF"/>
          <w:lang w:val="mn-MN"/>
        </w:rPr>
        <w:t>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638EBD60" w14:textId="77777777" w:rsidR="00DC78F1" w:rsidRPr="00993ACC" w:rsidRDefault="00DC78F1" w:rsidP="00DC78F1">
      <w:pPr>
        <w:tabs>
          <w:tab w:val="left" w:pos="851"/>
        </w:tabs>
        <w:ind w:firstLine="851"/>
        <w:contextualSpacing/>
        <w:jc w:val="both"/>
        <w:outlineLvl w:val="1"/>
        <w:rPr>
          <w:rFonts w:ascii="Arial" w:hAnsi="Arial" w:cs="Arial"/>
          <w:color w:val="000000" w:themeColor="text1"/>
          <w:shd w:val="clear" w:color="auto" w:fill="FFFFFF"/>
          <w:lang w:val="mn-MN"/>
        </w:rPr>
      </w:pPr>
    </w:p>
    <w:p w14:paraId="7604075B" w14:textId="77777777" w:rsidR="00DC78F1" w:rsidRPr="00993ACC" w:rsidRDefault="00DC78F1" w:rsidP="00DC78F1">
      <w:pPr>
        <w:tabs>
          <w:tab w:val="left" w:pos="851"/>
        </w:tabs>
        <w:ind w:firstLine="851"/>
        <w:contextualSpacing/>
        <w:jc w:val="both"/>
        <w:outlineLvl w:val="1"/>
        <w:rPr>
          <w:rFonts w:ascii="Arial" w:hAnsi="Arial" w:cs="Arial"/>
          <w:bCs/>
          <w:strike/>
          <w:noProof/>
          <w:color w:val="000000" w:themeColor="text1"/>
          <w:lang w:val="mn-MN"/>
        </w:rPr>
      </w:pPr>
      <w:r w:rsidRPr="00993ACC">
        <w:rPr>
          <w:rFonts w:ascii="Arial" w:hAnsi="Arial" w:cs="Arial"/>
          <w:color w:val="000000" w:themeColor="text1"/>
          <w:shd w:val="clear" w:color="auto" w:fill="FFFFFF"/>
          <w:lang w:val="mn-MN"/>
        </w:rPr>
        <w:t xml:space="preserve">2.Хүний эрх хамгаалагч нь хүчирхийллийн арга хэрэглэж, тайван бус аргаар үйл ажиллагаа явуулсан, явуулахыг уриалсан, хүний эрх хамгаалагчийн үйл ажиллагааг хувийн ашиг сонирхолд ашигласан, хүний эрх, эрх чөлөөг зөрчиж, бусдын нэр төр, алдар хүнд, ажил хэргийн нэр хүндийг гутаасан бол </w:t>
      </w:r>
      <w:r w:rsidRPr="00993ACC">
        <w:rPr>
          <w:rFonts w:ascii="Arial" w:hAnsi="Arial" w:cs="Arial"/>
          <w:color w:val="000000" w:themeColor="text1"/>
          <w:lang w:val="mn-MN"/>
        </w:rPr>
        <w:t>у</w:t>
      </w:r>
      <w:r w:rsidRPr="00993ACC">
        <w:rPr>
          <w:rFonts w:ascii="Arial" w:hAnsi="Arial" w:cs="Arial"/>
          <w:color w:val="000000" w:themeColor="text1"/>
          <w:shd w:val="clear" w:color="auto" w:fill="FFFFFF"/>
          <w:lang w:val="mn-MN"/>
        </w:rPr>
        <w:t>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r w:rsidRPr="00993ACC">
        <w:rPr>
          <w:rFonts w:ascii="Arial" w:hAnsi="Arial" w:cs="Arial"/>
          <w:color w:val="000000" w:themeColor="text1"/>
          <w:lang w:val="mn-MN"/>
        </w:rPr>
        <w:t>”</w:t>
      </w:r>
    </w:p>
    <w:p w14:paraId="139B1517" w14:textId="77777777" w:rsidR="00DC78F1" w:rsidRPr="00993ACC" w:rsidRDefault="00DC78F1" w:rsidP="00DC78F1">
      <w:pPr>
        <w:tabs>
          <w:tab w:val="left" w:pos="851"/>
        </w:tabs>
        <w:contextualSpacing/>
        <w:jc w:val="both"/>
        <w:rPr>
          <w:rFonts w:ascii="Arial" w:hAnsi="Arial" w:cs="Arial"/>
          <w:b/>
          <w:bCs/>
          <w:noProof/>
          <w:color w:val="000000" w:themeColor="text1"/>
          <w:lang w:val="mn-MN"/>
        </w:rPr>
      </w:pPr>
    </w:p>
    <w:p w14:paraId="3F84BD8A" w14:textId="77777777" w:rsidR="00DC78F1" w:rsidRPr="00993ACC" w:rsidRDefault="00DC78F1" w:rsidP="00DC78F1">
      <w:pPr>
        <w:tabs>
          <w:tab w:val="left" w:pos="851"/>
        </w:tabs>
        <w:ind w:firstLine="720"/>
        <w:contextualSpacing/>
        <w:jc w:val="both"/>
        <w:rPr>
          <w:rFonts w:ascii="Arial" w:hAnsi="Arial" w:cs="Arial"/>
          <w:noProof/>
          <w:color w:val="000000" w:themeColor="text1"/>
          <w:lang w:val="mn-MN"/>
        </w:rPr>
      </w:pPr>
      <w:r w:rsidRPr="00993ACC">
        <w:rPr>
          <w:rFonts w:ascii="Arial" w:hAnsi="Arial" w:cs="Arial"/>
          <w:b/>
          <w:noProof/>
          <w:color w:val="000000" w:themeColor="text1"/>
          <w:lang w:val="mn-MN"/>
        </w:rPr>
        <w:t>2 дугаар зүйл.</w:t>
      </w:r>
      <w:r w:rsidRPr="00993ACC">
        <w:rPr>
          <w:rFonts w:ascii="Arial" w:hAnsi="Arial" w:cs="Arial"/>
          <w:noProof/>
          <w:color w:val="000000" w:themeColor="text1"/>
          <w:lang w:val="mn-MN"/>
        </w:rPr>
        <w:t xml:space="preserve">Энэ хуулийг Хүний эрх хамгаалагчийн эрх зүйн байдлын тухай хууль хүчин төгөлдөр болсон өдрөөс эхлэн дагаж мөрдөнө. </w:t>
      </w:r>
    </w:p>
    <w:p w14:paraId="62683B16" w14:textId="77777777" w:rsidR="00DC78F1" w:rsidRPr="00993ACC" w:rsidRDefault="00DC78F1" w:rsidP="00DC78F1">
      <w:pPr>
        <w:tabs>
          <w:tab w:val="left" w:pos="851"/>
        </w:tabs>
        <w:contextualSpacing/>
        <w:jc w:val="center"/>
        <w:rPr>
          <w:rFonts w:ascii="Arial" w:hAnsi="Arial" w:cs="Arial"/>
          <w:noProof/>
          <w:color w:val="000000" w:themeColor="text1"/>
          <w:lang w:val="mn-MN"/>
        </w:rPr>
      </w:pPr>
    </w:p>
    <w:p w14:paraId="53AFA0AB" w14:textId="77777777" w:rsidR="00DC78F1" w:rsidRPr="00993ACC" w:rsidRDefault="00DC78F1" w:rsidP="00DC78F1">
      <w:pPr>
        <w:tabs>
          <w:tab w:val="left" w:pos="851"/>
        </w:tabs>
        <w:contextualSpacing/>
        <w:jc w:val="center"/>
        <w:rPr>
          <w:rFonts w:ascii="Arial" w:hAnsi="Arial" w:cs="Arial"/>
          <w:noProof/>
          <w:color w:val="000000" w:themeColor="text1"/>
          <w:lang w:val="mn-MN"/>
        </w:rPr>
      </w:pPr>
    </w:p>
    <w:p w14:paraId="13B3AC9F" w14:textId="77777777" w:rsidR="00DC78F1" w:rsidRPr="00993ACC" w:rsidRDefault="00DC78F1" w:rsidP="00DC78F1">
      <w:pPr>
        <w:tabs>
          <w:tab w:val="left" w:pos="851"/>
        </w:tabs>
        <w:contextualSpacing/>
        <w:jc w:val="center"/>
        <w:rPr>
          <w:rFonts w:ascii="Arial" w:hAnsi="Arial" w:cs="Arial"/>
          <w:noProof/>
          <w:color w:val="000000" w:themeColor="text1"/>
          <w:lang w:val="mn-MN"/>
        </w:rPr>
      </w:pPr>
    </w:p>
    <w:p w14:paraId="6EF203D6" w14:textId="77777777" w:rsidR="00DC78F1" w:rsidRPr="00993ACC" w:rsidRDefault="00DC78F1" w:rsidP="00DC78F1">
      <w:pPr>
        <w:pStyle w:val="NormalWeb"/>
        <w:tabs>
          <w:tab w:val="left" w:pos="851"/>
        </w:tabs>
        <w:spacing w:before="0" w:after="0"/>
        <w:contextualSpacing/>
        <w:rPr>
          <w:rFonts w:ascii="Arial" w:hAnsi="Arial" w:cs="Arial"/>
          <w:color w:val="000000" w:themeColor="text1"/>
          <w:lang w:val="mn-MN"/>
        </w:rPr>
      </w:pPr>
    </w:p>
    <w:p w14:paraId="558A0BCC" w14:textId="6792DF2F" w:rsidR="00DC78F1" w:rsidRPr="00993ACC" w:rsidRDefault="00DC78F1" w:rsidP="00DC78F1">
      <w:pPr>
        <w:pStyle w:val="NormalWeb"/>
        <w:tabs>
          <w:tab w:val="left" w:pos="851"/>
        </w:tabs>
        <w:spacing w:before="0" w:after="0"/>
        <w:contextualSpacing/>
        <w:rPr>
          <w:rFonts w:ascii="Arial" w:hAnsi="Arial" w:cs="Arial"/>
          <w:color w:val="000000" w:themeColor="text1"/>
          <w:lang w:val="mn-MN"/>
        </w:rPr>
      </w:pPr>
      <w:r w:rsidRPr="00993ACC">
        <w:rPr>
          <w:rFonts w:ascii="Arial" w:hAnsi="Arial" w:cs="Arial"/>
          <w:color w:val="000000" w:themeColor="text1"/>
          <w:lang w:val="mn-MN"/>
        </w:rPr>
        <w:tab/>
      </w:r>
      <w:r>
        <w:rPr>
          <w:rFonts w:ascii="Arial" w:hAnsi="Arial" w:cs="Arial"/>
          <w:color w:val="000000" w:themeColor="text1"/>
          <w:lang w:val="mn-MN"/>
        </w:rPr>
        <w:tab/>
      </w:r>
      <w:r w:rsidRPr="00993ACC">
        <w:rPr>
          <w:rFonts w:ascii="Arial" w:hAnsi="Arial" w:cs="Arial"/>
          <w:color w:val="000000" w:themeColor="text1"/>
          <w:lang w:val="mn-MN"/>
        </w:rPr>
        <w:t xml:space="preserve">МОНГОЛ УЛСЫН </w:t>
      </w:r>
    </w:p>
    <w:p w14:paraId="5934428B" w14:textId="0888F960" w:rsidR="00FE500A" w:rsidRPr="002970D8" w:rsidRDefault="00DC78F1" w:rsidP="00DC78F1">
      <w:pPr>
        <w:ind w:left="720" w:firstLine="720"/>
        <w:contextualSpacing/>
        <w:rPr>
          <w:rFonts w:ascii="Arial" w:hAnsi="Arial" w:cs="Arial"/>
          <w:color w:val="000000" w:themeColor="text1"/>
          <w:lang w:val="mn-MN"/>
        </w:rPr>
      </w:pPr>
      <w:r w:rsidRPr="00993ACC">
        <w:rPr>
          <w:rFonts w:ascii="Arial" w:hAnsi="Arial" w:cs="Arial"/>
          <w:color w:val="000000" w:themeColor="text1"/>
          <w:lang w:val="mn-MN"/>
        </w:rPr>
        <w:t>ИХ ХУРЛЫН ДАРГА</w:t>
      </w:r>
      <w:r w:rsidRPr="00993ACC">
        <w:rPr>
          <w:rFonts w:ascii="Arial" w:hAnsi="Arial" w:cs="Arial"/>
          <w:color w:val="000000" w:themeColor="text1"/>
          <w:lang w:val="mn-MN"/>
        </w:rPr>
        <w:tab/>
      </w:r>
      <w:r w:rsidRPr="00993ACC">
        <w:rPr>
          <w:rFonts w:ascii="Arial" w:hAnsi="Arial" w:cs="Arial"/>
          <w:color w:val="000000" w:themeColor="text1"/>
          <w:lang w:val="mn-MN"/>
        </w:rPr>
        <w:tab/>
      </w:r>
      <w:r w:rsidRPr="00993ACC">
        <w:rPr>
          <w:rFonts w:ascii="Arial" w:hAnsi="Arial" w:cs="Arial"/>
          <w:color w:val="000000" w:themeColor="text1"/>
          <w:lang w:val="mn-MN"/>
        </w:rPr>
        <w:tab/>
        <w:t xml:space="preserve"> </w:t>
      </w:r>
      <w:r w:rsidRPr="00993ACC">
        <w:rPr>
          <w:rFonts w:ascii="Arial" w:hAnsi="Arial" w:cs="Arial"/>
          <w:color w:val="000000" w:themeColor="text1"/>
          <w:lang w:val="mn-MN"/>
        </w:rPr>
        <w:tab/>
        <w:t xml:space="preserve">          Г.ЗАНДАНШАТАР</w:t>
      </w:r>
    </w:p>
    <w:sectPr w:rsidR="00FE500A" w:rsidRPr="002970D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C38F7" w14:textId="77777777" w:rsidR="00883814" w:rsidRDefault="00883814">
      <w:r>
        <w:separator/>
      </w:r>
    </w:p>
  </w:endnote>
  <w:endnote w:type="continuationSeparator" w:id="0">
    <w:p w14:paraId="2157ED81" w14:textId="77777777" w:rsidR="00883814" w:rsidRDefault="0088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0CCB0" w14:textId="77777777" w:rsidR="00883814" w:rsidRDefault="00883814">
      <w:r>
        <w:separator/>
      </w:r>
    </w:p>
  </w:footnote>
  <w:footnote w:type="continuationSeparator" w:id="0">
    <w:p w14:paraId="46459CB4" w14:textId="77777777" w:rsidR="00883814" w:rsidRDefault="00883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970D8"/>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83814"/>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C78F1"/>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2021-05-20T10:07:00Z</dcterms:created>
  <dcterms:modified xsi:type="dcterms:W3CDTF">2021-05-20T10:07:00Z</dcterms:modified>
</cp:coreProperties>
</file>