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70F65F71" w14:textId="7858602A" w:rsidR="00832BEE" w:rsidRPr="00607B28" w:rsidRDefault="00832BEE" w:rsidP="00832BEE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>ШИНЖЛЭХ УХААНЫ АКАДЕМИЙН</w:t>
      </w:r>
    </w:p>
    <w:p w14:paraId="36B86EBC" w14:textId="716E1FEB" w:rsidR="00832BEE" w:rsidRPr="00607B28" w:rsidRDefault="00832BEE" w:rsidP="00832BEE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>ЭРХ ЗҮЙН БАЙДЛЫН ТУХАЙ ХУУЛЬД</w:t>
      </w:r>
    </w:p>
    <w:p w14:paraId="5C7CF671" w14:textId="28CB7388" w:rsidR="00832BEE" w:rsidRPr="00607B28" w:rsidRDefault="00832BEE" w:rsidP="00832BEE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41072637" w14:textId="77777777" w:rsidR="00832BEE" w:rsidRPr="00607B28" w:rsidRDefault="00832BEE" w:rsidP="00832BEE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4A51EBAA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bCs/>
          <w:lang w:val="mn-MN"/>
        </w:rPr>
        <w:t>Шинжлэх ухааны Академийн эрх зүйн байдлын тухай</w:t>
      </w:r>
      <w:r w:rsidRPr="00607B28">
        <w:rPr>
          <w:rFonts w:ascii="Arial" w:hAnsi="Arial" w:cs="Arial"/>
          <w:lang w:val="mn-MN"/>
        </w:rPr>
        <w:t xml:space="preserve"> хуулийн 2 дугаар зүйлийн 1 дэх хэсгийн “төв байгууллага мөн.” гэснийг “төрийн байгууллага байна.” гэж өөрчилсүгэй.  </w:t>
      </w:r>
    </w:p>
    <w:p w14:paraId="43CAB0E0" w14:textId="77777777" w:rsidR="00832BEE" w:rsidRPr="00607B28" w:rsidRDefault="00832BEE" w:rsidP="00832BEE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51F04C3A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b/>
          <w:lang w:val="mn-MN"/>
        </w:rPr>
      </w:pP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bCs/>
          <w:lang w:val="mn-MN"/>
        </w:rPr>
        <w:t>Шинжлэх ухааны Академийн эрх зүйн байдлын тухай</w:t>
      </w:r>
      <w:r w:rsidRPr="00607B28">
        <w:rPr>
          <w:rFonts w:ascii="Arial" w:hAnsi="Arial" w:cs="Arial"/>
          <w:lang w:val="mn-MN"/>
        </w:rPr>
        <w:t xml:space="preserve"> хуулийн 2 дугаар зүйлийн 1 дэх хэсгийн хоёр дахь өгүүлбэрийг хассугай. </w:t>
      </w:r>
    </w:p>
    <w:p w14:paraId="0AA93885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</w:p>
    <w:p w14:paraId="18EA0BED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З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</w:t>
      </w:r>
    </w:p>
    <w:p w14:paraId="65D8531E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</w:p>
    <w:p w14:paraId="36F9A5CD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</w:p>
    <w:p w14:paraId="225A85A3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</w:p>
    <w:p w14:paraId="05C581BB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</w:p>
    <w:p w14:paraId="050E894D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19B60273" w14:textId="77777777" w:rsidR="00832BEE" w:rsidRPr="00607B28" w:rsidRDefault="00832BEE" w:rsidP="00832BEE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   </w:t>
      </w:r>
    </w:p>
    <w:p w14:paraId="6EB50378" w14:textId="7688C772" w:rsidR="009A41B1" w:rsidRPr="00607B28" w:rsidRDefault="009A41B1" w:rsidP="00832BEE">
      <w:pPr>
        <w:pStyle w:val="Standard"/>
        <w:jc w:val="center"/>
        <w:rPr>
          <w:rFonts w:ascii="Arial" w:hAnsi="Arial"/>
          <w:lang w:val="mn-MN"/>
        </w:rPr>
      </w:pPr>
    </w:p>
    <w:p w14:paraId="4A194A19" w14:textId="22675B9B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473C6AD0" w14:textId="77777777" w:rsidR="00463770" w:rsidRPr="00607B28" w:rsidRDefault="00463770" w:rsidP="00463770">
      <w:pPr>
        <w:jc w:val="both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 w:rsidP="00463770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2601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1450"/>
    <w:rsid w:val="003B0E31"/>
    <w:rsid w:val="003B3624"/>
    <w:rsid w:val="003C3224"/>
    <w:rsid w:val="003C753E"/>
    <w:rsid w:val="003C7AC0"/>
    <w:rsid w:val="00430E76"/>
    <w:rsid w:val="00447A0C"/>
    <w:rsid w:val="00463770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32BEE"/>
    <w:rsid w:val="00846A57"/>
    <w:rsid w:val="00887A9E"/>
    <w:rsid w:val="008C4A7F"/>
    <w:rsid w:val="008F3A57"/>
    <w:rsid w:val="00962FCC"/>
    <w:rsid w:val="009657E3"/>
    <w:rsid w:val="009A41B1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491B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Standard">
    <w:name w:val="Standard"/>
    <w:rsid w:val="009A41B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2024-06-18T00:35:00Z</dcterms:created>
  <dcterms:modified xsi:type="dcterms:W3CDTF">2024-06-18T00:35:00Z</dcterms:modified>
</cp:coreProperties>
</file>