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C0F9E" w14:textId="77777777" w:rsidR="00977C92" w:rsidRDefault="00977C92" w:rsidP="00977C92">
      <w:pPr>
        <w:rPr>
          <w:rFonts w:ascii="Arial" w:hAnsi="Arial" w:cs="Arial"/>
          <w:b/>
          <w:bCs/>
          <w:lang w:val="mn-MN"/>
        </w:rPr>
      </w:pPr>
    </w:p>
    <w:p w14:paraId="2F5D2407" w14:textId="77777777" w:rsidR="00977C92" w:rsidRDefault="00977C92" w:rsidP="00977C92">
      <w:pPr>
        <w:rPr>
          <w:rFonts w:ascii="Arial" w:hAnsi="Arial" w:cs="Arial"/>
          <w:b/>
          <w:bCs/>
          <w:lang w:val="mn-MN"/>
        </w:rPr>
      </w:pPr>
    </w:p>
    <w:p w14:paraId="02CF038C" w14:textId="3C1FE9E7" w:rsidR="00977C92" w:rsidRDefault="00977C92" w:rsidP="00977C92">
      <w:pPr>
        <w:rPr>
          <w:rFonts w:ascii="Arial" w:hAnsi="Arial" w:cs="Arial"/>
          <w:b/>
          <w:bCs/>
          <w:lang w:val="mn-MN"/>
        </w:rPr>
      </w:pPr>
      <w:r>
        <w:rPr>
          <w:rFonts w:ascii="Cambria" w:hAnsi="Cambria" w:cs="Times New Roman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09396E25" wp14:editId="3E6C8482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7C2DC" w14:textId="77777777" w:rsidR="00977C92" w:rsidRDefault="00977C92" w:rsidP="00977C92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3C8B6A2F" w14:textId="77777777" w:rsidR="00977C92" w:rsidRDefault="00977C92" w:rsidP="00977C92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4B756C02" w14:textId="77777777" w:rsidR="00977C92" w:rsidRDefault="00977C92" w:rsidP="00977C92">
      <w:pPr>
        <w:pStyle w:val="Title"/>
        <w:ind w:left="-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МОНГОЛ УЛСЫН ИХ ХУРЛЫН</w:t>
      </w:r>
    </w:p>
    <w:p w14:paraId="0B7F143C" w14:textId="70A95A80" w:rsidR="006056C6" w:rsidRPr="006056C6" w:rsidRDefault="00977C92" w:rsidP="006056C6">
      <w:pPr>
        <w:pStyle w:val="Heading1"/>
        <w:rPr>
          <w:rFonts w:ascii="Times New Roman" w:hAnsi="Times New Roman" w:cs="Times New Roman"/>
          <w:bCs/>
          <w:color w:val="3366FF"/>
          <w:sz w:val="32"/>
          <w:szCs w:val="32"/>
        </w:rPr>
      </w:pPr>
      <w:bookmarkStart w:id="0" w:name="_h06h22z21kh1"/>
      <w:bookmarkEnd w:id="0"/>
      <w:r w:rsidRPr="00977C92">
        <w:rPr>
          <w:rFonts w:ascii="Times New Roman" w:hAnsi="Times New Roman" w:cs="Times New Roman"/>
          <w:bCs/>
          <w:color w:val="3366FF"/>
          <w:sz w:val="32"/>
          <w:szCs w:val="32"/>
        </w:rPr>
        <w:t>ТОГТООЛ</w:t>
      </w:r>
    </w:p>
    <w:p w14:paraId="523D3571" w14:textId="23CF48F9" w:rsidR="007F555F" w:rsidRDefault="00977C92" w:rsidP="00977C92">
      <w:pPr>
        <w:rPr>
          <w:rFonts w:ascii="Arial" w:hAnsi="Arial" w:cs="Arial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06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 w:rsidR="00F04BA1">
        <w:rPr>
          <w:rFonts w:ascii="Arial" w:hAnsi="Arial" w:cs="Arial"/>
          <w:color w:val="3366FF"/>
          <w:sz w:val="20"/>
          <w:szCs w:val="20"/>
          <w:u w:val="single"/>
          <w:lang w:val="mn-MN"/>
        </w:rPr>
        <w:t>19</w:t>
      </w:r>
      <w:bookmarkStart w:id="1" w:name="_GoBack"/>
      <w:bookmarkEnd w:id="1"/>
      <w:r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>
        <w:rPr>
          <w:rFonts w:ascii="Arial" w:hAnsi="Arial" w:cs="Arial"/>
          <w:color w:val="3366FF"/>
          <w:sz w:val="20"/>
          <w:szCs w:val="20"/>
          <w:lang w:val="mn-MN"/>
        </w:rPr>
        <w:tab/>
      </w:r>
      <w:r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 w:rsidR="006056C6">
        <w:rPr>
          <w:rFonts w:ascii="Arial" w:hAnsi="Arial" w:cs="Arial"/>
          <w:color w:val="3366FF"/>
          <w:sz w:val="20"/>
          <w:szCs w:val="20"/>
          <w:u w:val="single"/>
          <w:lang w:val="mn-MN"/>
        </w:rPr>
        <w:t>55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A7C73BE" w14:textId="77777777" w:rsidR="00977C92" w:rsidRPr="00977C92" w:rsidRDefault="00977C92" w:rsidP="00977C92">
      <w:pPr>
        <w:rPr>
          <w:rFonts w:ascii="Arial" w:hAnsi="Arial" w:cs="Arial"/>
          <w:lang w:val="ms-MY"/>
        </w:rPr>
      </w:pPr>
    </w:p>
    <w:p w14:paraId="2AA6DA2D" w14:textId="6D3273C3" w:rsidR="007F555F" w:rsidRDefault="007F555F" w:rsidP="007F555F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lang w:val="mn-MN"/>
        </w:rPr>
      </w:pPr>
      <w:r>
        <w:rPr>
          <w:rFonts w:ascii="Arial" w:hAnsi="Arial" w:cs="Arial"/>
          <w:b/>
          <w:color w:val="000000" w:themeColor="text1"/>
          <w:lang w:val="mn-MN"/>
        </w:rPr>
        <w:t xml:space="preserve">     </w:t>
      </w:r>
      <w:r w:rsidR="00BA326D" w:rsidRPr="007F555F">
        <w:rPr>
          <w:rFonts w:ascii="Arial" w:hAnsi="Arial" w:cs="Arial"/>
          <w:b/>
          <w:color w:val="000000" w:themeColor="text1"/>
          <w:lang w:val="mn-MN"/>
        </w:rPr>
        <w:t xml:space="preserve">Төрийн албаны зөвлөлийн </w:t>
      </w:r>
      <w:r w:rsidR="00D5032E" w:rsidRPr="007F555F">
        <w:rPr>
          <w:rFonts w:ascii="Arial" w:hAnsi="Arial" w:cs="Arial"/>
          <w:b/>
          <w:color w:val="000000" w:themeColor="text1"/>
          <w:lang w:val="mn-MN"/>
        </w:rPr>
        <w:t>орон тооны</w:t>
      </w:r>
    </w:p>
    <w:p w14:paraId="1C4874DD" w14:textId="438FEAD6" w:rsidR="00BA326D" w:rsidRDefault="007F555F" w:rsidP="007F555F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lang w:val="mn-MN"/>
        </w:rPr>
      </w:pPr>
      <w:r>
        <w:rPr>
          <w:rFonts w:ascii="Arial" w:hAnsi="Arial" w:cs="Arial"/>
          <w:b/>
          <w:color w:val="000000" w:themeColor="text1"/>
          <w:lang w:val="mn-MN"/>
        </w:rPr>
        <w:t xml:space="preserve">      г</w:t>
      </w:r>
      <w:r w:rsidR="00BA326D" w:rsidRPr="007F555F">
        <w:rPr>
          <w:rFonts w:ascii="Arial" w:hAnsi="Arial" w:cs="Arial"/>
          <w:b/>
          <w:color w:val="000000" w:themeColor="text1"/>
          <w:lang w:val="mn-MN"/>
        </w:rPr>
        <w:t>ишүүн</w:t>
      </w:r>
      <w:r w:rsidR="00D5032E" w:rsidRPr="007F555F">
        <w:rPr>
          <w:rFonts w:ascii="Arial" w:hAnsi="Arial" w:cs="Arial"/>
          <w:b/>
          <w:color w:val="000000" w:themeColor="text1"/>
          <w:lang w:val="mn-MN"/>
        </w:rPr>
        <w:t>ий</w:t>
      </w:r>
      <w:r>
        <w:rPr>
          <w:rFonts w:ascii="Arial" w:hAnsi="Arial" w:cs="Arial"/>
          <w:b/>
          <w:color w:val="000000" w:themeColor="text1"/>
          <w:lang w:val="mn-MN"/>
        </w:rPr>
        <w:t xml:space="preserve"> </w:t>
      </w:r>
      <w:r w:rsidR="00D5032E" w:rsidRPr="007F555F">
        <w:rPr>
          <w:rFonts w:ascii="Arial" w:hAnsi="Arial" w:cs="Arial"/>
          <w:b/>
          <w:color w:val="000000" w:themeColor="text1"/>
          <w:lang w:val="mn-MN"/>
        </w:rPr>
        <w:t xml:space="preserve">үүрэгт ажлаас </w:t>
      </w:r>
      <w:r w:rsidR="00AB4393" w:rsidRPr="007F555F">
        <w:rPr>
          <w:rFonts w:ascii="Arial" w:hAnsi="Arial" w:cs="Arial"/>
          <w:b/>
          <w:color w:val="000000" w:themeColor="text1"/>
          <w:lang w:val="mn-MN"/>
        </w:rPr>
        <w:t>чөлөөлөх</w:t>
      </w:r>
      <w:r w:rsidR="00BA326D" w:rsidRPr="007F555F">
        <w:rPr>
          <w:rFonts w:ascii="Arial" w:hAnsi="Arial" w:cs="Arial"/>
          <w:b/>
          <w:color w:val="000000" w:themeColor="text1"/>
          <w:lang w:val="mn-MN"/>
        </w:rPr>
        <w:t xml:space="preserve"> тухай</w:t>
      </w:r>
    </w:p>
    <w:p w14:paraId="16AC8579" w14:textId="77777777" w:rsidR="007F555F" w:rsidRPr="007F555F" w:rsidRDefault="007F555F" w:rsidP="007F555F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74A528DA" w14:textId="7EA71DAB" w:rsidR="00BA326D" w:rsidRPr="007F555F" w:rsidRDefault="00D5032E" w:rsidP="007F555F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  <w:r w:rsidRPr="007F555F">
        <w:rPr>
          <w:rFonts w:ascii="Arial" w:hAnsi="Arial" w:cs="Arial"/>
          <w:lang w:val="mn-MN"/>
        </w:rPr>
        <w:t xml:space="preserve">Монгол Улсын Их Хурлын тухай хуулийн 5 дугаар зүйлийн 5.1 дэх хэсэг, </w:t>
      </w:r>
      <w:r w:rsidR="00BA326D" w:rsidRPr="007F555F">
        <w:rPr>
          <w:rFonts w:ascii="Arial" w:hAnsi="Arial" w:cs="Arial"/>
          <w:lang w:val="mn-MN"/>
        </w:rPr>
        <w:t>Монгол Улсын Их Хурлын чуулганы хуралдааны дэгийн тухай хуулийн 111 дүгээр зүйлийн 111.2 дахь хэс</w:t>
      </w:r>
      <w:r w:rsidRPr="007F555F">
        <w:rPr>
          <w:rFonts w:ascii="Arial" w:hAnsi="Arial" w:cs="Arial"/>
          <w:lang w:val="mn-MN"/>
        </w:rPr>
        <w:t>гийг</w:t>
      </w:r>
      <w:r w:rsidR="00BA326D" w:rsidRPr="007F555F">
        <w:rPr>
          <w:rFonts w:ascii="Arial" w:hAnsi="Arial" w:cs="Arial"/>
          <w:lang w:val="mn-MN"/>
        </w:rPr>
        <w:t xml:space="preserve"> үндэслэн Монгол Улсын Их Хурлаас ТОГТООХ нь:</w:t>
      </w:r>
    </w:p>
    <w:p w14:paraId="7F1D2E4D" w14:textId="77777777" w:rsidR="00BA326D" w:rsidRPr="007F555F" w:rsidRDefault="00BA326D" w:rsidP="007F555F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</w:p>
    <w:p w14:paraId="1D862A99" w14:textId="3D26867B" w:rsidR="00BA326D" w:rsidRPr="007F555F" w:rsidRDefault="00BA326D" w:rsidP="007F555F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  <w:r w:rsidRPr="007F555F">
        <w:rPr>
          <w:rFonts w:ascii="Arial" w:hAnsi="Arial" w:cs="Arial"/>
          <w:lang w:val="mn-MN"/>
        </w:rPr>
        <w:t>1.</w:t>
      </w:r>
      <w:r w:rsidR="008727C1" w:rsidRPr="007F555F">
        <w:rPr>
          <w:rFonts w:ascii="Arial" w:hAnsi="Arial" w:cs="Arial"/>
          <w:lang w:val="mn-MN"/>
        </w:rPr>
        <w:t>Цэнддаваагийн Амартөгс,</w:t>
      </w:r>
      <w:r w:rsidR="00D5032E" w:rsidRPr="007F555F">
        <w:rPr>
          <w:rFonts w:ascii="Arial" w:hAnsi="Arial" w:cs="Arial"/>
          <w:lang w:val="mn-MN"/>
        </w:rPr>
        <w:t xml:space="preserve"> </w:t>
      </w:r>
      <w:r w:rsidR="00AB4393" w:rsidRPr="007F555F">
        <w:rPr>
          <w:rFonts w:ascii="Arial" w:hAnsi="Arial" w:cs="Arial"/>
          <w:lang w:val="mn-MN"/>
        </w:rPr>
        <w:t>Должингийн Баатарсайхан,</w:t>
      </w:r>
      <w:r w:rsidR="00D5032E" w:rsidRPr="007F555F">
        <w:rPr>
          <w:rFonts w:ascii="Arial" w:hAnsi="Arial" w:cs="Arial"/>
          <w:lang w:val="mn-MN"/>
        </w:rPr>
        <w:t xml:space="preserve"> </w:t>
      </w:r>
      <w:r w:rsidR="00AB4393" w:rsidRPr="007F555F">
        <w:rPr>
          <w:rFonts w:ascii="Arial" w:hAnsi="Arial" w:cs="Arial"/>
          <w:lang w:val="mn-MN"/>
        </w:rPr>
        <w:t>Бадамцоогийн Идэрчулуун нарын бүрэн эрхийн хугацаа дуусгавар болсон тул Төрийн албаны зөвлөлийн орон тооны гишүүний үүрэгт ажлаас тус тус чөлөөлсүгэй.</w:t>
      </w:r>
    </w:p>
    <w:p w14:paraId="0572D3FA" w14:textId="77777777" w:rsidR="00BA326D" w:rsidRPr="007F555F" w:rsidRDefault="00BA326D" w:rsidP="007F555F">
      <w:pPr>
        <w:pStyle w:val="NormalWeb"/>
        <w:spacing w:before="0" w:after="0" w:line="240" w:lineRule="auto"/>
        <w:ind w:firstLine="0"/>
        <w:rPr>
          <w:rFonts w:ascii="Arial" w:hAnsi="Arial" w:cs="Arial"/>
          <w:lang w:val="mn-MN"/>
        </w:rPr>
      </w:pPr>
    </w:p>
    <w:p w14:paraId="213AD45F" w14:textId="36F7A8D0" w:rsidR="00BA326D" w:rsidRPr="007F555F" w:rsidRDefault="00AB4393" w:rsidP="007F555F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  <w:r w:rsidRPr="007F555F">
        <w:rPr>
          <w:rFonts w:ascii="Arial" w:hAnsi="Arial" w:cs="Arial"/>
          <w:lang w:val="mn-MN"/>
        </w:rPr>
        <w:t>2</w:t>
      </w:r>
      <w:r w:rsidR="00BA326D" w:rsidRPr="007F555F">
        <w:rPr>
          <w:rFonts w:ascii="Arial" w:hAnsi="Arial" w:cs="Arial"/>
          <w:lang w:val="mn-MN"/>
        </w:rPr>
        <w:t>.Энэ тогтоолыг 2025 оны 06 дугаар сарын 1</w:t>
      </w:r>
      <w:r w:rsidR="000675AD" w:rsidRPr="007F555F">
        <w:rPr>
          <w:rFonts w:ascii="Arial" w:hAnsi="Arial" w:cs="Arial"/>
          <w:lang w:val="mn-MN"/>
        </w:rPr>
        <w:t>9</w:t>
      </w:r>
      <w:r w:rsidR="00BA326D" w:rsidRPr="007F555F">
        <w:rPr>
          <w:rFonts w:ascii="Arial" w:hAnsi="Arial" w:cs="Arial"/>
          <w:lang w:val="mn-MN"/>
        </w:rPr>
        <w:t>-н</w:t>
      </w:r>
      <w:r w:rsidR="000675AD" w:rsidRPr="007F555F">
        <w:rPr>
          <w:rFonts w:ascii="Arial" w:hAnsi="Arial" w:cs="Arial"/>
          <w:lang w:val="mn-MN"/>
        </w:rPr>
        <w:t>ий</w:t>
      </w:r>
      <w:r w:rsidR="00BA326D" w:rsidRPr="007F555F">
        <w:rPr>
          <w:rFonts w:ascii="Arial" w:hAnsi="Arial" w:cs="Arial"/>
          <w:lang w:val="mn-MN"/>
        </w:rPr>
        <w:t xml:space="preserve"> өдрөөс эхлэн дагаж мөрдсүгэй.</w:t>
      </w:r>
    </w:p>
    <w:p w14:paraId="3EE68206" w14:textId="77777777" w:rsidR="00711899" w:rsidRPr="007F555F" w:rsidRDefault="00711899" w:rsidP="007F555F">
      <w:pPr>
        <w:spacing w:after="0" w:line="240" w:lineRule="auto"/>
        <w:rPr>
          <w:rStyle w:val="normaltextrun"/>
          <w:rFonts w:ascii="Arial" w:hAnsi="Arial" w:cs="Arial"/>
          <w:color w:val="000000"/>
          <w:bdr w:val="none" w:sz="0" w:space="0" w:color="auto" w:frame="1"/>
          <w:lang w:val="mn-MN"/>
        </w:rPr>
      </w:pPr>
    </w:p>
    <w:p w14:paraId="074631B8" w14:textId="77777777" w:rsidR="00711899" w:rsidRPr="007F555F" w:rsidRDefault="00711899" w:rsidP="007F555F">
      <w:pPr>
        <w:spacing w:after="0" w:line="240" w:lineRule="auto"/>
        <w:rPr>
          <w:rStyle w:val="normaltextrun"/>
          <w:rFonts w:ascii="Arial" w:hAnsi="Arial" w:cs="Arial"/>
          <w:color w:val="000000"/>
          <w:bdr w:val="none" w:sz="0" w:space="0" w:color="auto" w:frame="1"/>
          <w:lang w:val="mn-MN"/>
        </w:rPr>
      </w:pPr>
    </w:p>
    <w:p w14:paraId="09488F66" w14:textId="77777777" w:rsidR="00711899" w:rsidRPr="007F555F" w:rsidRDefault="00711899" w:rsidP="007F555F">
      <w:pPr>
        <w:spacing w:after="0" w:line="240" w:lineRule="auto"/>
        <w:rPr>
          <w:rStyle w:val="normaltextrun"/>
          <w:rFonts w:ascii="Arial" w:hAnsi="Arial" w:cs="Arial"/>
          <w:color w:val="000000"/>
          <w:bdr w:val="none" w:sz="0" w:space="0" w:color="auto" w:frame="1"/>
          <w:lang w:val="mn-MN"/>
        </w:rPr>
      </w:pPr>
    </w:p>
    <w:p w14:paraId="26B257ED" w14:textId="77777777" w:rsidR="00711899" w:rsidRPr="007F555F" w:rsidRDefault="00711899" w:rsidP="007F555F">
      <w:pPr>
        <w:spacing w:after="0" w:line="240" w:lineRule="auto"/>
        <w:rPr>
          <w:rStyle w:val="normaltextrun"/>
          <w:rFonts w:ascii="Arial" w:hAnsi="Arial" w:cs="Arial"/>
          <w:color w:val="000000"/>
          <w:bdr w:val="none" w:sz="0" w:space="0" w:color="auto" w:frame="1"/>
          <w:lang w:val="mn-MN"/>
        </w:rPr>
      </w:pPr>
    </w:p>
    <w:p w14:paraId="0E9093DE" w14:textId="4731ABA8" w:rsidR="00262AF5" w:rsidRDefault="007F555F" w:rsidP="007F555F">
      <w:pPr>
        <w:spacing w:after="0" w:line="240" w:lineRule="auto"/>
        <w:ind w:left="720" w:firstLine="720"/>
        <w:rPr>
          <w:rStyle w:val="normaltextrun"/>
          <w:rFonts w:ascii="Arial" w:hAnsi="Arial" w:cs="Arial"/>
          <w:color w:val="000000"/>
          <w:bdr w:val="none" w:sz="0" w:space="0" w:color="auto" w:frame="1"/>
          <w:lang w:val="mn-MN"/>
        </w:rPr>
      </w:pPr>
      <w:r>
        <w:rPr>
          <w:rStyle w:val="normaltextrun"/>
          <w:rFonts w:ascii="Arial" w:hAnsi="Arial" w:cs="Arial"/>
          <w:color w:val="000000"/>
          <w:bdr w:val="none" w:sz="0" w:space="0" w:color="auto" w:frame="1"/>
          <w:lang w:val="mn-MN"/>
        </w:rPr>
        <w:t xml:space="preserve">МОНГОЛ УЛСЫН </w:t>
      </w:r>
    </w:p>
    <w:p w14:paraId="57931E3A" w14:textId="38A0AD9C" w:rsidR="007F555F" w:rsidRPr="007F555F" w:rsidRDefault="007F555F" w:rsidP="007F555F">
      <w:pPr>
        <w:spacing w:after="0" w:line="240" w:lineRule="auto"/>
        <w:ind w:left="720" w:firstLine="720"/>
        <w:rPr>
          <w:rFonts w:ascii="Arial" w:hAnsi="Arial" w:cs="Arial"/>
          <w:color w:val="000000"/>
          <w:bdr w:val="none" w:sz="0" w:space="0" w:color="auto" w:frame="1"/>
          <w:lang w:val="mn-MN"/>
        </w:rPr>
      </w:pPr>
      <w:r>
        <w:rPr>
          <w:rStyle w:val="normaltextrun"/>
          <w:rFonts w:ascii="Arial" w:hAnsi="Arial" w:cs="Arial"/>
          <w:color w:val="000000"/>
          <w:bdr w:val="none" w:sz="0" w:space="0" w:color="auto" w:frame="1"/>
          <w:lang w:val="mn-MN"/>
        </w:rPr>
        <w:t xml:space="preserve">ИХ ХУРЛЫН ДАРГА </w:t>
      </w:r>
      <w:r>
        <w:rPr>
          <w:rStyle w:val="normaltextrun"/>
          <w:rFonts w:ascii="Arial" w:hAnsi="Arial" w:cs="Arial"/>
          <w:color w:val="000000"/>
          <w:bdr w:val="none" w:sz="0" w:space="0" w:color="auto" w:frame="1"/>
          <w:lang w:val="mn-MN"/>
        </w:rPr>
        <w:tab/>
      </w:r>
      <w:r>
        <w:rPr>
          <w:rStyle w:val="normaltextrun"/>
          <w:rFonts w:ascii="Arial" w:hAnsi="Arial" w:cs="Arial"/>
          <w:color w:val="000000"/>
          <w:bdr w:val="none" w:sz="0" w:space="0" w:color="auto" w:frame="1"/>
          <w:lang w:val="mn-MN"/>
        </w:rPr>
        <w:tab/>
      </w:r>
      <w:r>
        <w:rPr>
          <w:rStyle w:val="normaltextrun"/>
          <w:rFonts w:ascii="Arial" w:hAnsi="Arial" w:cs="Arial"/>
          <w:color w:val="000000"/>
          <w:bdr w:val="none" w:sz="0" w:space="0" w:color="auto" w:frame="1"/>
          <w:lang w:val="mn-MN"/>
        </w:rPr>
        <w:tab/>
      </w:r>
      <w:r>
        <w:rPr>
          <w:rStyle w:val="normaltextrun"/>
          <w:rFonts w:ascii="Arial" w:hAnsi="Arial" w:cs="Arial"/>
          <w:color w:val="000000"/>
          <w:bdr w:val="none" w:sz="0" w:space="0" w:color="auto" w:frame="1"/>
          <w:lang w:val="mn-MN"/>
        </w:rPr>
        <w:tab/>
        <w:t>Д.АМАРБАЯСГАЛАН</w:t>
      </w:r>
    </w:p>
    <w:p w14:paraId="7D8AE0B5" w14:textId="77777777" w:rsidR="007F555F" w:rsidRPr="007F555F" w:rsidRDefault="007F555F">
      <w:pPr>
        <w:spacing w:after="0" w:line="240" w:lineRule="auto"/>
        <w:ind w:left="720" w:firstLine="720"/>
        <w:rPr>
          <w:rFonts w:ascii="Arial" w:hAnsi="Arial" w:cs="Arial"/>
          <w:color w:val="000000"/>
          <w:bdr w:val="none" w:sz="0" w:space="0" w:color="auto" w:frame="1"/>
          <w:lang w:val="mn-MN"/>
        </w:rPr>
      </w:pPr>
    </w:p>
    <w:sectPr w:rsidR="007F555F" w:rsidRPr="007F555F" w:rsidSect="007F555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BA"/>
    <w:rsid w:val="000675AD"/>
    <w:rsid w:val="00091653"/>
    <w:rsid w:val="00230C8C"/>
    <w:rsid w:val="00262AF5"/>
    <w:rsid w:val="004C109A"/>
    <w:rsid w:val="006056C6"/>
    <w:rsid w:val="00711899"/>
    <w:rsid w:val="0079589B"/>
    <w:rsid w:val="007F555F"/>
    <w:rsid w:val="00825618"/>
    <w:rsid w:val="008727C1"/>
    <w:rsid w:val="008D2A3C"/>
    <w:rsid w:val="00977C92"/>
    <w:rsid w:val="00A6123B"/>
    <w:rsid w:val="00AA27A9"/>
    <w:rsid w:val="00AB4393"/>
    <w:rsid w:val="00B37629"/>
    <w:rsid w:val="00B54F2B"/>
    <w:rsid w:val="00BA326D"/>
    <w:rsid w:val="00BB20BA"/>
    <w:rsid w:val="00C878FF"/>
    <w:rsid w:val="00D5032E"/>
    <w:rsid w:val="00F04BA1"/>
    <w:rsid w:val="00F2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DC721"/>
  <w15:chartTrackingRefBased/>
  <w15:docId w15:val="{249B5EA8-1F8C-764F-B745-1A405C9D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0BA"/>
    <w:pPr>
      <w:spacing w:after="160" w:line="278" w:lineRule="auto"/>
    </w:pPr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0BA"/>
    <w:pPr>
      <w:keepNext/>
      <w:keepLines/>
      <w:spacing w:after="0" w:line="276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0BA"/>
    <w:rPr>
      <w:rFonts w:ascii="Arial" w:eastAsiaTheme="majorEastAsia" w:hAnsi="Arial" w:cstheme="majorBidi"/>
      <w:b/>
      <w:color w:val="000000" w:themeColor="text1"/>
      <w:szCs w:val="40"/>
      <w:lang w:val="en-US" w:eastAsia="zh-CN"/>
    </w:rPr>
  </w:style>
  <w:style w:type="paragraph" w:customStyle="1" w:styleId="paragraph">
    <w:name w:val="paragraph"/>
    <w:basedOn w:val="Normal"/>
    <w:rsid w:val="00BB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BB20BA"/>
  </w:style>
  <w:style w:type="character" w:customStyle="1" w:styleId="eop">
    <w:name w:val="eop"/>
    <w:basedOn w:val="DefaultParagraphFont"/>
    <w:rsid w:val="00BB20BA"/>
  </w:style>
  <w:style w:type="paragraph" w:styleId="NoSpacing">
    <w:name w:val="No Spacing"/>
    <w:link w:val="NoSpacingChar"/>
    <w:uiPriority w:val="1"/>
    <w:qFormat/>
    <w:rsid w:val="00BB20BA"/>
    <w:rPr>
      <w:rFonts w:eastAsiaTheme="minorEastAsia"/>
      <w:lang w:eastAsia="zh-CN"/>
    </w:rPr>
  </w:style>
  <w:style w:type="character" w:customStyle="1" w:styleId="NoSpacingChar">
    <w:name w:val="No Spacing Char"/>
    <w:link w:val="NoSpacing"/>
    <w:uiPriority w:val="1"/>
    <w:rsid w:val="00BB20BA"/>
    <w:rPr>
      <w:rFonts w:eastAsiaTheme="minorEastAsia"/>
      <w:lang w:val="en-US" w:eastAsia="zh-CN"/>
    </w:rPr>
  </w:style>
  <w:style w:type="paragraph" w:styleId="NormalWeb">
    <w:name w:val="Normal (Web)"/>
    <w:basedOn w:val="Normal"/>
    <w:link w:val="NormalWebChar"/>
    <w:uiPriority w:val="99"/>
    <w:qFormat/>
    <w:rsid w:val="00B54F2B"/>
    <w:pPr>
      <w:suppressAutoHyphens/>
      <w:autoSpaceDN w:val="0"/>
      <w:spacing w:before="100" w:after="100" w:line="100" w:lineRule="atLeast"/>
      <w:ind w:firstLine="720"/>
      <w:jc w:val="both"/>
      <w:textAlignment w:val="baseline"/>
    </w:pPr>
    <w:rPr>
      <w:rFonts w:ascii="Times New Roman" w:eastAsia="Times New Roman" w:hAnsi="Times New Roman" w:cs="Calibri"/>
      <w:color w:val="00000A"/>
      <w:kern w:val="3"/>
      <w:szCs w:val="20"/>
      <w:lang w:eastAsia="ar-SA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B54F2B"/>
    <w:rPr>
      <w:rFonts w:ascii="Times New Roman" w:eastAsia="Times New Roman" w:hAnsi="Times New Roman" w:cs="Calibri"/>
      <w:color w:val="00000A"/>
      <w:kern w:val="3"/>
      <w:szCs w:val="20"/>
      <w:lang w:eastAsia="ar-SA"/>
      <w14:ligatures w14:val="none"/>
    </w:rPr>
  </w:style>
  <w:style w:type="paragraph" w:styleId="Title">
    <w:name w:val="Title"/>
    <w:basedOn w:val="Normal"/>
    <w:link w:val="TitleChar"/>
    <w:qFormat/>
    <w:rsid w:val="00977C92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kern w:val="0"/>
      <w:sz w:val="44"/>
      <w:lang w:val="ms-MY" w:eastAsia="en-US"/>
      <w14:ligatures w14:val="none"/>
    </w:rPr>
  </w:style>
  <w:style w:type="character" w:customStyle="1" w:styleId="TitleChar">
    <w:name w:val="Title Char"/>
    <w:basedOn w:val="DefaultParagraphFont"/>
    <w:link w:val="Title"/>
    <w:rsid w:val="00977C92"/>
    <w:rPr>
      <w:rFonts w:ascii="Times New Roman Mon" w:eastAsia="Times New Roman" w:hAnsi="Times New Roman Mon" w:cs="Times New Roman"/>
      <w:b/>
      <w:bCs/>
      <w:color w:val="3366FF"/>
      <w:kern w:val="0"/>
      <w:sz w:val="44"/>
      <w:lang w:val="ms-MY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0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Macintosh</dc:creator>
  <cp:keywords/>
  <dc:description/>
  <cp:lastModifiedBy>User</cp:lastModifiedBy>
  <cp:revision>4</cp:revision>
  <cp:lastPrinted>2025-06-19T08:46:00Z</cp:lastPrinted>
  <dcterms:created xsi:type="dcterms:W3CDTF">2025-06-26T03:42:00Z</dcterms:created>
  <dcterms:modified xsi:type="dcterms:W3CDTF">2025-06-26T03:48:00Z</dcterms:modified>
</cp:coreProperties>
</file>