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472D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2472DA">
      <w:pPr>
        <w:jc w:val="center"/>
        <w:rPr>
          <w:rFonts w:ascii="Arial" w:hAnsi="Arial" w:cs="Arial"/>
          <w:b/>
          <w:bCs/>
        </w:rPr>
      </w:pPr>
    </w:p>
    <w:p w:rsidR="002472DA" w:rsidRPr="0057090F" w:rsidRDefault="002472DA" w:rsidP="002472DA">
      <w:pPr>
        <w:jc w:val="center"/>
        <w:rPr>
          <w:rFonts w:ascii="Arial" w:hAnsi="Arial" w:cs="Arial"/>
          <w:b/>
          <w:bCs/>
        </w:rPr>
      </w:pPr>
    </w:p>
    <w:p w:rsidR="002472DA" w:rsidRDefault="002472DA" w:rsidP="002472DA">
      <w:pPr>
        <w:pStyle w:val="western"/>
        <w:spacing w:before="0" w:beforeAutospacing="0" w:line="240" w:lineRule="auto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>АВТОТЭЭВРИЙН ТУХАЙ ХУУЛЬД</w:t>
      </w:r>
    </w:p>
    <w:p w:rsidR="002472DA" w:rsidRDefault="002472DA" w:rsidP="002472DA">
      <w:pPr>
        <w:pStyle w:val="western"/>
        <w:spacing w:before="0" w:beforeAutospacing="0" w:line="240" w:lineRule="auto"/>
        <w:jc w:val="center"/>
        <w:rPr>
          <w:lang w:val="mn-MN"/>
        </w:rPr>
      </w:pPr>
      <w:r>
        <w:rPr>
          <w:rFonts w:ascii="Arial" w:hAnsi="Arial" w:cs="Arial"/>
          <w:b/>
          <w:bCs/>
          <w:lang w:val="mn-MN"/>
        </w:rPr>
        <w:t>ӨӨРЧЛӨЛТ ОРУУЛАХ ТУХАЙ</w:t>
      </w:r>
    </w:p>
    <w:p w:rsidR="002472DA" w:rsidRDefault="002472DA" w:rsidP="002472DA">
      <w:pPr>
        <w:pStyle w:val="western"/>
        <w:spacing w:before="0" w:beforeAutospacing="0" w:line="240" w:lineRule="auto"/>
      </w:pPr>
    </w:p>
    <w:p w:rsidR="002472DA" w:rsidRPr="002472DA" w:rsidRDefault="002472DA" w:rsidP="002472DA">
      <w:pPr>
        <w:pStyle w:val="western"/>
        <w:spacing w:before="0" w:beforeAutospacing="0" w:line="240" w:lineRule="auto"/>
      </w:pPr>
    </w:p>
    <w:p w:rsidR="002472DA" w:rsidRDefault="002472DA" w:rsidP="002472DA">
      <w:pPr>
        <w:pStyle w:val="western"/>
        <w:spacing w:before="0" w:beforeAutospacing="0" w:line="240" w:lineRule="auto"/>
        <w:ind w:firstLine="720"/>
      </w:pPr>
      <w:r>
        <w:rPr>
          <w:rFonts w:ascii="Arial" w:hAnsi="Arial" w:cs="Arial"/>
          <w:b/>
          <w:bCs/>
          <w:lang w:val="mn-MN"/>
        </w:rPr>
        <w:t>1 дүгээр зүйл.</w:t>
      </w:r>
      <w:r>
        <w:rPr>
          <w:rFonts w:ascii="Arial" w:hAnsi="Arial" w:cs="Arial"/>
          <w:lang w:val="mn-MN"/>
        </w:rPr>
        <w:t>Автотээврийн тухай хуулийн 14 дүгээр зүйлийн 14.1 дэх хэсгийн “</w:t>
      </w:r>
      <w:r>
        <w:rPr>
          <w:rFonts w:ascii="Arial" w:hAnsi="Arial" w:cs="Arial"/>
          <w:lang w:val="ms-MY"/>
        </w:rPr>
        <w:t>Байгалийн гамшиг, гоц халдварт өвчин, гал түймэр зэрэг гэнэтийн аюул</w:t>
      </w:r>
      <w:r>
        <w:rPr>
          <w:rFonts w:ascii="Arial" w:hAnsi="Arial" w:cs="Arial"/>
          <w:lang w:val="mn-MN"/>
        </w:rPr>
        <w:t>” гэснийг “Гамшиг, аюулт үзэгдэл болон аюул” гэж, мөн зүйлийн 14.1.1 дэх заалтын “</w:t>
      </w:r>
      <w:r>
        <w:rPr>
          <w:rFonts w:ascii="Arial" w:hAnsi="Arial" w:cs="Arial"/>
          <w:lang w:val="ms-MY"/>
        </w:rPr>
        <w:t>улсын байнгын онцгой комиссын</w:t>
      </w:r>
      <w:r>
        <w:rPr>
          <w:rFonts w:ascii="Arial" w:hAnsi="Arial" w:cs="Arial"/>
          <w:lang w:val="mn-MN"/>
        </w:rPr>
        <w:t>” гэснийг “Улсын онцгой комиссын” гэж тус тус өөрчилсүгэй.</w:t>
      </w:r>
    </w:p>
    <w:p w:rsidR="002472DA" w:rsidRDefault="002472DA" w:rsidP="002472DA">
      <w:pPr>
        <w:pStyle w:val="western"/>
        <w:spacing w:before="0" w:beforeAutospacing="0" w:line="240" w:lineRule="auto"/>
        <w:rPr>
          <w:lang w:val="mn-MN"/>
        </w:rPr>
      </w:pPr>
    </w:p>
    <w:p w:rsidR="002472DA" w:rsidRDefault="002472DA" w:rsidP="002472DA">
      <w:pPr>
        <w:pStyle w:val="western"/>
        <w:spacing w:before="0" w:beforeAutospacing="0" w:line="240" w:lineRule="auto"/>
        <w:ind w:firstLine="720"/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2472DA" w:rsidRDefault="002472DA" w:rsidP="002472DA">
      <w:pPr>
        <w:pStyle w:val="western"/>
        <w:spacing w:before="0" w:beforeAutospacing="0" w:line="240" w:lineRule="auto"/>
        <w:rPr>
          <w:lang w:val="mn-MN"/>
        </w:rPr>
      </w:pPr>
    </w:p>
    <w:p w:rsidR="002472DA" w:rsidRDefault="002472DA" w:rsidP="002472DA">
      <w:pPr>
        <w:pStyle w:val="Heading2"/>
        <w:spacing w:before="0" w:after="0"/>
        <w:rPr>
          <w:rFonts w:ascii="Cambria" w:hAnsi="Cambria"/>
          <w:b w:val="0"/>
          <w:bCs w:val="0"/>
          <w:sz w:val="26"/>
          <w:szCs w:val="26"/>
          <w:lang w:val="mn-MN"/>
        </w:rPr>
      </w:pPr>
    </w:p>
    <w:p w:rsidR="002472DA" w:rsidRDefault="002472DA" w:rsidP="002472DA">
      <w:pPr>
        <w:pStyle w:val="western"/>
        <w:spacing w:before="0" w:beforeAutospacing="0" w:line="240" w:lineRule="auto"/>
        <w:rPr>
          <w:rFonts w:ascii="Arial Mon" w:hAnsi="Arial Mon"/>
          <w:lang w:val="mn-MN"/>
        </w:rPr>
      </w:pPr>
    </w:p>
    <w:p w:rsidR="002472DA" w:rsidRDefault="002472DA" w:rsidP="002472DA">
      <w:pPr>
        <w:pStyle w:val="western"/>
        <w:spacing w:before="0" w:beforeAutospacing="0" w:line="240" w:lineRule="auto"/>
        <w:rPr>
          <w:lang w:val="mn-MN"/>
        </w:rPr>
      </w:pPr>
    </w:p>
    <w:p w:rsidR="002472DA" w:rsidRDefault="002472DA" w:rsidP="002472DA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2472DA" w:rsidRDefault="002472DA" w:rsidP="002472DA">
      <w:pPr>
        <w:pStyle w:val="western"/>
        <w:spacing w:before="0" w:beforeAutospacing="0" w:line="240" w:lineRule="auto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М.ЭНХБОЛД </w:t>
      </w:r>
    </w:p>
    <w:p w:rsidR="002472DA" w:rsidRDefault="002472DA" w:rsidP="002472DA">
      <w:pPr>
        <w:pStyle w:val="western"/>
        <w:spacing w:before="0" w:beforeAutospacing="0" w:line="240" w:lineRule="auto"/>
        <w:rPr>
          <w:lang w:val="mn-MN"/>
        </w:rPr>
      </w:pPr>
    </w:p>
    <w:p w:rsidR="005E3E84" w:rsidRPr="00F34643" w:rsidRDefault="005E3E84" w:rsidP="002472DA">
      <w:pPr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5F" w:rsidRDefault="0022565F">
      <w:r>
        <w:separator/>
      </w:r>
    </w:p>
  </w:endnote>
  <w:endnote w:type="continuationSeparator" w:id="0">
    <w:p w:rsidR="0022565F" w:rsidRDefault="0022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5F" w:rsidRDefault="0022565F">
      <w:r>
        <w:separator/>
      </w:r>
    </w:p>
  </w:footnote>
  <w:footnote w:type="continuationSeparator" w:id="0">
    <w:p w:rsidR="0022565F" w:rsidRDefault="00225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2565F"/>
    <w:rsid w:val="00231665"/>
    <w:rsid w:val="002472DA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472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2472DA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2017-02-13T19:36:00Z</dcterms:created>
  <dcterms:modified xsi:type="dcterms:W3CDTF">2017-02-13T19:36:00Z</dcterms:modified>
</cp:coreProperties>
</file>