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5E41D" w14:textId="77777777" w:rsidR="00B96F14" w:rsidRPr="002C68A3" w:rsidRDefault="00B96F14" w:rsidP="00B96F1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2414371" wp14:editId="7CC52DE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FD1BCE" w14:textId="77777777" w:rsidR="00B96F14" w:rsidRDefault="00B96F14" w:rsidP="00B96F1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207DA3" w14:textId="77777777" w:rsidR="00B96F14" w:rsidRDefault="00B96F14" w:rsidP="00B96F1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6809ADA" w14:textId="77777777" w:rsidR="00B96F14" w:rsidRPr="00661028" w:rsidRDefault="00B96F14" w:rsidP="00B96F1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EC15F5B" w14:textId="77777777" w:rsidR="00B96F14" w:rsidRPr="002C68A3" w:rsidRDefault="00B96F14" w:rsidP="00B96F14">
      <w:pPr>
        <w:jc w:val="both"/>
        <w:rPr>
          <w:rFonts w:ascii="Arial" w:hAnsi="Arial" w:cs="Arial"/>
          <w:color w:val="3366FF"/>
          <w:lang w:val="ms-MY"/>
        </w:rPr>
      </w:pPr>
    </w:p>
    <w:p w14:paraId="3B740ECF" w14:textId="5597689F" w:rsidR="00B96F14" w:rsidRPr="002C68A3" w:rsidRDefault="00B96F14" w:rsidP="00B96F1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371CB9B" w14:textId="77777777" w:rsidR="009A49FF" w:rsidRPr="00CA4E47" w:rsidRDefault="009A49FF" w:rsidP="00F53E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C9B07" w14:textId="77777777" w:rsidR="009A49FF" w:rsidRPr="00CA4E47" w:rsidRDefault="009A49FF" w:rsidP="00F53E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2F939B" w14:textId="77777777" w:rsidR="009A49FF" w:rsidRPr="00E97E6B" w:rsidRDefault="009A49FF" w:rsidP="009A49FF">
      <w:pPr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7E6B">
        <w:rPr>
          <w:rFonts w:ascii="Arial" w:eastAsia="Times New Roman" w:hAnsi="Arial" w:cs="Arial"/>
          <w:b/>
          <w:sz w:val="24"/>
          <w:szCs w:val="24"/>
        </w:rPr>
        <w:t>КОРОНАВИРУСТ ХАЛДВАР /КОВИД-19/-ЫН</w:t>
      </w:r>
    </w:p>
    <w:p w14:paraId="433E6378" w14:textId="77777777" w:rsidR="009A49FF" w:rsidRPr="00E97E6B" w:rsidRDefault="009A49FF" w:rsidP="009A49FF">
      <w:pPr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7E6B">
        <w:rPr>
          <w:rFonts w:ascii="Arial" w:eastAsia="Times New Roman" w:hAnsi="Arial" w:cs="Arial"/>
          <w:b/>
          <w:sz w:val="24"/>
          <w:szCs w:val="24"/>
        </w:rPr>
        <w:t xml:space="preserve"> ЦАР ТАХЛААС УРЬДЧИЛАН СЭРГИЙЛЭХ,</w:t>
      </w:r>
    </w:p>
    <w:p w14:paraId="4B7ADB58" w14:textId="77777777" w:rsidR="009A49FF" w:rsidRPr="00E97E6B" w:rsidRDefault="009A49FF" w:rsidP="009A49FF">
      <w:pPr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7E6B">
        <w:rPr>
          <w:rFonts w:ascii="Arial" w:eastAsia="Times New Roman" w:hAnsi="Arial" w:cs="Arial"/>
          <w:b/>
          <w:sz w:val="24"/>
          <w:szCs w:val="24"/>
        </w:rPr>
        <w:t xml:space="preserve"> ТЭМЦЭХ, НИЙГЭМ, ЭДИЙН ЗАСАГТ ҮЗҮҮЛЭХ</w:t>
      </w:r>
    </w:p>
    <w:p w14:paraId="433D9643" w14:textId="77777777" w:rsidR="009A49FF" w:rsidRPr="00E97E6B" w:rsidRDefault="009A49FF" w:rsidP="009A49FF">
      <w:pPr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7E6B">
        <w:rPr>
          <w:rFonts w:ascii="Arial" w:eastAsia="Times New Roman" w:hAnsi="Arial" w:cs="Arial"/>
          <w:b/>
          <w:sz w:val="24"/>
          <w:szCs w:val="24"/>
        </w:rPr>
        <w:t xml:space="preserve"> СӨРӨГ НӨЛӨӨЛЛИЙГ БУУРУУЛАХ ТУХАЙ</w:t>
      </w:r>
    </w:p>
    <w:p w14:paraId="2CBA5345" w14:textId="77777777" w:rsidR="009A49FF" w:rsidRPr="00E97E6B" w:rsidRDefault="009A49FF" w:rsidP="009A49FF">
      <w:pPr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7E6B">
        <w:rPr>
          <w:rFonts w:ascii="Arial" w:eastAsia="Times New Roman" w:hAnsi="Arial" w:cs="Arial"/>
          <w:b/>
          <w:sz w:val="24"/>
          <w:szCs w:val="24"/>
        </w:rPr>
        <w:t xml:space="preserve"> ХУУЛЬД НЭМЭЛТ, ӨӨРЧЛӨЛТ ОРУУЛАХ</w:t>
      </w:r>
    </w:p>
    <w:p w14:paraId="03194A1F" w14:textId="77777777" w:rsidR="009A49FF" w:rsidRPr="00E97E6B" w:rsidRDefault="009A49FF" w:rsidP="009A49FF">
      <w:pPr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7E6B">
        <w:rPr>
          <w:rFonts w:ascii="Arial" w:eastAsia="Times New Roman" w:hAnsi="Arial" w:cs="Arial"/>
          <w:b/>
          <w:sz w:val="24"/>
          <w:szCs w:val="24"/>
        </w:rPr>
        <w:t xml:space="preserve"> ТУХАЙ ХУУЛИЙГ ДАГАЖ МӨРДӨХ</w:t>
      </w:r>
    </w:p>
    <w:p w14:paraId="7C3D48BF" w14:textId="77777777" w:rsidR="009A49FF" w:rsidRPr="00E97E6B" w:rsidRDefault="009A49FF" w:rsidP="009A49FF">
      <w:pPr>
        <w:spacing w:after="0" w:line="240" w:lineRule="auto"/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97E6B">
        <w:rPr>
          <w:rFonts w:ascii="Arial" w:eastAsia="Times New Roman" w:hAnsi="Arial" w:cs="Arial"/>
          <w:b/>
          <w:sz w:val="24"/>
          <w:szCs w:val="24"/>
        </w:rPr>
        <w:t xml:space="preserve"> ЖУРМЫН ТУХАЙ</w:t>
      </w:r>
    </w:p>
    <w:p w14:paraId="561CBE26" w14:textId="77777777" w:rsidR="009A49FF" w:rsidRPr="00E97E6B" w:rsidRDefault="009A49FF" w:rsidP="009A49FF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7B7A4D4" w14:textId="1A3E7478" w:rsidR="009A49FF" w:rsidRPr="00E97E6B" w:rsidRDefault="009A49FF" w:rsidP="009A49FF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  <w:t>1 дүгээр зүйл</w:t>
      </w:r>
      <w:r w:rsidRPr="00E97E6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2021 оны 01 дүгээр сарын 29-ний өдөр баталсан</w:t>
      </w:r>
      <w:r w:rsidRPr="00E97E6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Коронавируст халдвар /ковид-19/-ын цар тахлаас урьдчилан сэргийлэх, тэмцэх, нийгэм, эдийн засагт үзүүлэх сөрөг нөлөөллийг бууруулах тухай хуульд нэмэлт, өөрчлөлт оруулах тухай хуулийн</w:t>
      </w: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14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1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дүгээр зүйлийн 14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1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.1 дэх хэсэгт заасан хүү, алдангийн хэмжээ нь барьцаалан зээлдүүлэх газар болон зээлдэгч хооронд байгуулсан зээлийн гэрээний 2020 оны 12 дугаар сарын 22-ны өдрөөс 2021 оны 6 дугаар сарын 30-ны өдрийг хүртэлх хугацаанд хамаарна.</w:t>
      </w:r>
    </w:p>
    <w:p w14:paraId="4B3B1781" w14:textId="77777777" w:rsidR="009A49FF" w:rsidRPr="00E97E6B" w:rsidRDefault="009A49FF" w:rsidP="009A49FF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5019C6F" w14:textId="1254E324" w:rsidR="009A49FF" w:rsidRPr="00E97E6B" w:rsidRDefault="009A49FF" w:rsidP="009A49FF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  <w:t>2 дугаар зүйл</w:t>
      </w:r>
      <w:r w:rsidRPr="00E97E6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2021 оны 01 дүгээр сарын 29-ний өдөр баталсан</w:t>
      </w:r>
      <w:r w:rsidRPr="00E97E6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Коронавируст халдвар /ковид-19/-ын цар тахлаас урьдчилан сэргийлэх, тэмцэх, нийгэм, эдийн засагт үзүүлэх сөрөг нөлөөллийг бууруулах тухай хуульд нэмэлт, өөрчлөлт оруулах тухай хуулийн</w:t>
      </w: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14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1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дүгээр зүйлийн 14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>1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.2 дахь хэсэг нь 2020 оны 12 дугаар сарын 22-ны өдрийн байдлаар хүчин төгөлдөр үйлчилж байгаа 2020 оны 11 дүгээр сарын 12-ны өдрөөс хойш байгуулсан барьцаалан зээлдүүлэх газар болон зээлдэгчийн зээлийн гэрээнд хамаарах бөгөөд 2021 оны 6 дугаар сарын 30-ны өдрийг хүртэлx хугацаанд үйлчилнэ. </w:t>
      </w:r>
    </w:p>
    <w:p w14:paraId="19DB2FBC" w14:textId="77777777" w:rsidR="009A49FF" w:rsidRPr="00E97E6B" w:rsidRDefault="009A49FF" w:rsidP="009A49FF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8C2F7DF" w14:textId="04617028" w:rsidR="009A49FF" w:rsidRPr="00E97E6B" w:rsidRDefault="009A49FF" w:rsidP="009A49FF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  <w:t>3 дугаар зүйл</w:t>
      </w:r>
      <w:r w:rsidRPr="00E97E6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2021 оны 01 дүгээр сарын 29-ний өдөр баталсан</w:t>
      </w:r>
      <w:r w:rsidRPr="00E97E6B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Коронавируст халдвар /ковид-19/-ын цар тахлаас урьдчилан сэргийлэх, тэмцэх, нийгэм, эдийн засагт үзүүлэх сөрөг нөлөөллийг бууруулах тухай хуульд нэмэлт, өөрчлөлт оруулах тухай хуулийн</w:t>
      </w: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14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  <w:vertAlign w:val="superscript"/>
        </w:rPr>
        <w:t xml:space="preserve">1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дүгээр зүйлийг 2020 оны 12 дугаар сарын 22-ны өдрөөс өмнө барьцаалан зээлдүүлэх газарт төлж барагдуулсан зээлийн гэрээний үлдэгдэл төлбөр, хүү, алданги, бусад шимтгэл хураамжийн харилцаанд буцаан хэрэглэхгүй.</w:t>
      </w:r>
    </w:p>
    <w:p w14:paraId="3AABDECF" w14:textId="77777777" w:rsidR="009A49FF" w:rsidRPr="00E97E6B" w:rsidRDefault="009A49FF" w:rsidP="009A49FF">
      <w:pPr>
        <w:shd w:val="clear" w:color="auto" w:fill="FFFFFF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11DF742" w14:textId="2849D03E" w:rsidR="009A49FF" w:rsidRPr="00E97E6B" w:rsidRDefault="009A49FF" w:rsidP="00E97E6B">
      <w:pPr>
        <w:shd w:val="clear" w:color="auto" w:fill="FFFFFF"/>
        <w:spacing w:after="0" w:line="240" w:lineRule="auto"/>
        <w:ind w:firstLine="720"/>
        <w:contextualSpacing/>
        <w:jc w:val="both"/>
        <w:textAlignment w:val="top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7E6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 дүгээр зүйл</w:t>
      </w:r>
      <w:r w:rsidRPr="00E97E6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.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>Энэ хуулийг Коронавируст халдвар /ковид-19/-ын цар тахлаас урьдчилан сэргийлэх, тэмцэх, нийгэм, эдийн засагт үзүүлэх сөрөг нөлөөллийг бууруулах тухай хуульд нэмэлт, өөрчлөлт оруулах тухай хууль хүчин төгөлдөр болсон өдрөөс эхлэн дагаж мөрдөнө.</w:t>
      </w:r>
    </w:p>
    <w:p w14:paraId="45A36170" w14:textId="77777777" w:rsidR="009A49FF" w:rsidRPr="00E97E6B" w:rsidRDefault="009A49FF" w:rsidP="009A49F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7DDE3F3" w14:textId="77777777" w:rsidR="009A49FF" w:rsidRPr="00E97E6B" w:rsidRDefault="009A49FF" w:rsidP="009A49F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EC166CF" w14:textId="77777777" w:rsidR="009A49FF" w:rsidRPr="00E97E6B" w:rsidRDefault="009A49FF" w:rsidP="009A49F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67EA817" w14:textId="79193494" w:rsidR="009A49FF" w:rsidRPr="00E97E6B" w:rsidRDefault="009A49FF" w:rsidP="009A49F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МОНГОЛ УЛСЫН </w:t>
      </w:r>
    </w:p>
    <w:p w14:paraId="75F42B57" w14:textId="21B14485" w:rsidR="009A49FF" w:rsidRPr="00E97E6B" w:rsidRDefault="009A49FF" w:rsidP="00B96F1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 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ab/>
        <w:t>ИХ ХУРЛЫН ДАРГА</w:t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Pr="00E97E6B">
        <w:rPr>
          <w:rFonts w:ascii="Arial" w:eastAsia="Times New Roman" w:hAnsi="Arial" w:cs="Arial"/>
          <w:color w:val="000000" w:themeColor="text1"/>
          <w:sz w:val="24"/>
          <w:szCs w:val="24"/>
        </w:rPr>
        <w:tab/>
        <w:t xml:space="preserve">       Г.ЗАНДАНШАТАР</w:t>
      </w:r>
    </w:p>
    <w:sectPr w:rsidR="009A49FF" w:rsidRPr="00E97E6B" w:rsidSect="00F53E9B">
      <w:footerReference w:type="default" r:id="rId7"/>
      <w:pgSz w:w="11907" w:h="16840" w:code="9"/>
      <w:pgMar w:top="1134" w:right="851" w:bottom="1134" w:left="1701" w:header="62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FE7DE" w14:textId="77777777" w:rsidR="00B746A1" w:rsidRDefault="00B746A1" w:rsidP="00F53E9B">
      <w:pPr>
        <w:spacing w:after="0" w:line="240" w:lineRule="auto"/>
      </w:pPr>
      <w:r>
        <w:separator/>
      </w:r>
    </w:p>
  </w:endnote>
  <w:endnote w:type="continuationSeparator" w:id="0">
    <w:p w14:paraId="0AADCE01" w14:textId="77777777" w:rsidR="00B746A1" w:rsidRDefault="00B746A1" w:rsidP="00F5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7028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D7553" w14:textId="7E52D4E7" w:rsidR="00F53E9B" w:rsidRDefault="00F53E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E4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EDA4017" w14:textId="77777777" w:rsidR="00F53E9B" w:rsidRDefault="00F53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AEDCF" w14:textId="77777777" w:rsidR="00B746A1" w:rsidRDefault="00B746A1" w:rsidP="00F53E9B">
      <w:pPr>
        <w:spacing w:after="0" w:line="240" w:lineRule="auto"/>
      </w:pPr>
      <w:r>
        <w:separator/>
      </w:r>
    </w:p>
  </w:footnote>
  <w:footnote w:type="continuationSeparator" w:id="0">
    <w:p w14:paraId="30B1FC81" w14:textId="77777777" w:rsidR="00B746A1" w:rsidRDefault="00B746A1" w:rsidP="00F53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0D"/>
    <w:rsid w:val="000335B8"/>
    <w:rsid w:val="00071558"/>
    <w:rsid w:val="00090D05"/>
    <w:rsid w:val="000E2CAC"/>
    <w:rsid w:val="0012628C"/>
    <w:rsid w:val="0014649E"/>
    <w:rsid w:val="00177AE5"/>
    <w:rsid w:val="00242231"/>
    <w:rsid w:val="002B41BE"/>
    <w:rsid w:val="002D77EE"/>
    <w:rsid w:val="003344A6"/>
    <w:rsid w:val="00367E96"/>
    <w:rsid w:val="003E0ADD"/>
    <w:rsid w:val="003E3347"/>
    <w:rsid w:val="004958BA"/>
    <w:rsid w:val="004C468A"/>
    <w:rsid w:val="00567564"/>
    <w:rsid w:val="00582517"/>
    <w:rsid w:val="0064221C"/>
    <w:rsid w:val="006575B7"/>
    <w:rsid w:val="006700B7"/>
    <w:rsid w:val="006A4FE6"/>
    <w:rsid w:val="007331A9"/>
    <w:rsid w:val="007E3CEE"/>
    <w:rsid w:val="00803034"/>
    <w:rsid w:val="00814A60"/>
    <w:rsid w:val="0086143B"/>
    <w:rsid w:val="008747C8"/>
    <w:rsid w:val="008F2B2B"/>
    <w:rsid w:val="0095500D"/>
    <w:rsid w:val="009A49FF"/>
    <w:rsid w:val="009E07A7"/>
    <w:rsid w:val="00A1733A"/>
    <w:rsid w:val="00A73B87"/>
    <w:rsid w:val="00A965D1"/>
    <w:rsid w:val="00B279A3"/>
    <w:rsid w:val="00B746A1"/>
    <w:rsid w:val="00B95282"/>
    <w:rsid w:val="00B96F14"/>
    <w:rsid w:val="00BA22F8"/>
    <w:rsid w:val="00BD07B4"/>
    <w:rsid w:val="00BF20C3"/>
    <w:rsid w:val="00CA4E47"/>
    <w:rsid w:val="00CC1FE4"/>
    <w:rsid w:val="00D34FED"/>
    <w:rsid w:val="00E41648"/>
    <w:rsid w:val="00E97E6B"/>
    <w:rsid w:val="00EF0A0E"/>
    <w:rsid w:val="00F07D39"/>
    <w:rsid w:val="00F15678"/>
    <w:rsid w:val="00F53E9B"/>
    <w:rsid w:val="00F82642"/>
    <w:rsid w:val="00F86779"/>
    <w:rsid w:val="00F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B01D"/>
  <w14:defaultImageDpi w14:val="32767"/>
  <w15:docId w15:val="{11064A38-9EF8-3C41-B817-C2C5ABE3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0D"/>
    <w:pPr>
      <w:spacing w:after="160" w:line="259" w:lineRule="auto"/>
    </w:pPr>
    <w:rPr>
      <w:sz w:val="22"/>
      <w:szCs w:val="22"/>
      <w:lang w:val="mn-MN" w:bidi="mn-Mong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0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bidi="ar-SA"/>
    </w:rPr>
  </w:style>
  <w:style w:type="character" w:styleId="Strong">
    <w:name w:val="Strong"/>
    <w:basedOn w:val="DefaultParagraphFont"/>
    <w:uiPriority w:val="22"/>
    <w:qFormat/>
    <w:rsid w:val="0095500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53E9B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53E9B"/>
    <w:rPr>
      <w:sz w:val="22"/>
      <w:szCs w:val="28"/>
      <w:lang w:val="mn-MN" w:bidi="mn-Mong-CN"/>
    </w:rPr>
  </w:style>
  <w:style w:type="paragraph" w:styleId="Footer">
    <w:name w:val="footer"/>
    <w:basedOn w:val="Normal"/>
    <w:link w:val="FooterChar"/>
    <w:uiPriority w:val="99"/>
    <w:unhideWhenUsed/>
    <w:rsid w:val="00F53E9B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53E9B"/>
    <w:rPr>
      <w:sz w:val="22"/>
      <w:szCs w:val="28"/>
      <w:lang w:val="mn-MN" w:bidi="mn-Mong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E9B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E9B"/>
    <w:rPr>
      <w:rFonts w:ascii="Tahoma" w:hAnsi="Tahoma" w:cs="Tahoma"/>
      <w:sz w:val="16"/>
      <w:szCs w:val="20"/>
      <w:lang w:val="mn-MN" w:bidi="mn-Mong-CN"/>
    </w:rPr>
  </w:style>
  <w:style w:type="paragraph" w:styleId="Title">
    <w:name w:val="Title"/>
    <w:basedOn w:val="Normal"/>
    <w:link w:val="TitleChar"/>
    <w:qFormat/>
    <w:rsid w:val="00B96F14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bidi="ar-SA"/>
    </w:rPr>
  </w:style>
  <w:style w:type="character" w:customStyle="1" w:styleId="TitleChar">
    <w:name w:val="Title Char"/>
    <w:basedOn w:val="DefaultParagraphFont"/>
    <w:link w:val="Title"/>
    <w:rsid w:val="00B96F1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2021-02-01T20:12:00Z</cp:lastPrinted>
  <dcterms:created xsi:type="dcterms:W3CDTF">2021-02-10T01:47:00Z</dcterms:created>
  <dcterms:modified xsi:type="dcterms:W3CDTF">2021-02-10T01:48:00Z</dcterms:modified>
</cp:coreProperties>
</file>