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38D5A853" w14:textId="77777777" w:rsidR="0089414C" w:rsidRPr="00546882" w:rsidRDefault="0089414C" w:rsidP="0089414C">
      <w:pPr>
        <w:widowControl w:val="0"/>
        <w:shd w:val="clear" w:color="auto" w:fill="FFFFFF"/>
        <w:contextualSpacing/>
        <w:jc w:val="center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    ОРОН НУТГИЙН ХАМГААЛАЛТЫН ТУХАЙ</w:t>
      </w:r>
      <w:r w:rsidRPr="00546882">
        <w:rPr>
          <w:rFonts w:ascii="Arial" w:hAnsi="Arial" w:cs="Arial"/>
          <w:color w:val="000000" w:themeColor="text1"/>
        </w:rPr>
        <w:t xml:space="preserve"> </w:t>
      </w:r>
    </w:p>
    <w:p w14:paraId="77A7531D" w14:textId="77777777" w:rsidR="0089414C" w:rsidRPr="00546882" w:rsidRDefault="0089414C" w:rsidP="0089414C">
      <w:pPr>
        <w:widowControl w:val="0"/>
        <w:shd w:val="clear" w:color="auto" w:fill="FFFFFF"/>
        <w:contextualSpacing/>
        <w:jc w:val="center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   ХУУЛЬД ӨӨРЧЛӨЛТ ОРУУЛАХ ТУХАЙ</w:t>
      </w:r>
    </w:p>
    <w:p w14:paraId="692C6D01" w14:textId="77777777" w:rsidR="0089414C" w:rsidRPr="00546882" w:rsidRDefault="0089414C" w:rsidP="0089414C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685EA7BC" w14:textId="77777777" w:rsidR="0089414C" w:rsidRPr="00546882" w:rsidRDefault="0089414C" w:rsidP="0089414C">
      <w:pPr>
        <w:widowControl w:val="0"/>
        <w:ind w:firstLine="720"/>
        <w:jc w:val="both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>1 дүгээр зүйл.</w:t>
      </w:r>
      <w:r w:rsidRPr="00546882">
        <w:rPr>
          <w:rFonts w:ascii="Arial" w:hAnsi="Arial" w:cs="Arial"/>
          <w:color w:val="000000" w:themeColor="text1"/>
        </w:rPr>
        <w:t>Орон нутгийн хамгаалалтын тухай хуулийн 19 дүгээр зүйлийн 19.1.5 дахь заалтын “аймаг, нийслэлийн эдийн засаг, нийгмийг хөгжүүлэх үндсэн чиглэлд” гэснийг “аймаг, нийслэл, хотын хөгжлийн жилийн төлөвлөгөөнд” гэж өөрчилсүгэй.</w:t>
      </w:r>
    </w:p>
    <w:p w14:paraId="1255D87A" w14:textId="77777777" w:rsidR="0089414C" w:rsidRPr="00546882" w:rsidRDefault="0089414C" w:rsidP="0089414C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025E797F" w14:textId="77777777" w:rsidR="0089414C" w:rsidRPr="00546882" w:rsidRDefault="0089414C" w:rsidP="0089414C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546882">
        <w:rPr>
          <w:rFonts w:ascii="Arial" w:hAnsi="Arial" w:cs="Arial"/>
          <w:b/>
          <w:color w:val="000000" w:themeColor="text1"/>
        </w:rPr>
        <w:t>дугаар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14:paraId="7D67A0F3" w14:textId="77777777" w:rsidR="0089414C" w:rsidRPr="00546882" w:rsidRDefault="0089414C" w:rsidP="0089414C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0B9683BE" w14:textId="77777777" w:rsidR="0089414C" w:rsidRPr="00546882" w:rsidRDefault="0089414C" w:rsidP="0089414C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2848C500" w14:textId="77777777" w:rsidR="0089414C" w:rsidRPr="00546882" w:rsidRDefault="0089414C" w:rsidP="0089414C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0ABA5497" w14:textId="77777777" w:rsidR="0089414C" w:rsidRPr="00546882" w:rsidRDefault="0089414C" w:rsidP="0089414C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294BD230" w14:textId="77777777" w:rsidR="0089414C" w:rsidRPr="00546882" w:rsidRDefault="0089414C" w:rsidP="0089414C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7B3AE48A" w:rsidR="00AC34DB" w:rsidRPr="0089414C" w:rsidRDefault="0089414C" w:rsidP="0089414C">
      <w:pPr>
        <w:ind w:left="720" w:firstLine="720"/>
        <w:rPr>
          <w:rFonts w:ascii="Arial" w:hAnsi="Arial" w:cs="Arial"/>
          <w:b/>
          <w:bCs/>
          <w:color w:val="333333"/>
          <w:shd w:val="clear" w:color="auto" w:fill="FFFFFF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89414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4FFC6" w14:textId="77777777" w:rsidR="006F00F7" w:rsidRDefault="006F00F7">
      <w:r>
        <w:separator/>
      </w:r>
    </w:p>
  </w:endnote>
  <w:endnote w:type="continuationSeparator" w:id="0">
    <w:p w14:paraId="542C1111" w14:textId="77777777" w:rsidR="006F00F7" w:rsidRDefault="006F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03A06" w14:textId="77777777" w:rsidR="006F00F7" w:rsidRDefault="006F00F7">
      <w:r>
        <w:separator/>
      </w:r>
    </w:p>
  </w:footnote>
  <w:footnote w:type="continuationSeparator" w:id="0">
    <w:p w14:paraId="56E9432F" w14:textId="77777777" w:rsidR="006F00F7" w:rsidRDefault="006F0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00F7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2022-01-21T02:50:00Z</dcterms:created>
  <dcterms:modified xsi:type="dcterms:W3CDTF">2022-01-21T02:50:00Z</dcterms:modified>
</cp:coreProperties>
</file>