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0E17F4D3" w14:textId="77777777" w:rsidR="00033871" w:rsidRPr="00C575C2" w:rsidRDefault="00033871" w:rsidP="0003387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ЗАСГИЙН ГАЗРЫН ТУСГАЙ САНГИЙН</w:t>
      </w:r>
    </w:p>
    <w:p w14:paraId="4817F6A7" w14:textId="556D4631" w:rsidR="00033871" w:rsidRPr="00C575C2" w:rsidRDefault="00033871" w:rsidP="0003387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ТУХАЙ ХУУЛЬД НЭМЭЛТ</w:t>
      </w:r>
    </w:p>
    <w:p w14:paraId="5A5E40C1" w14:textId="5C2AAEB3" w:rsidR="00033871" w:rsidRPr="00C575C2" w:rsidRDefault="00033871" w:rsidP="00033871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6CE70F04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73803A9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C575C2">
        <w:rPr>
          <w:rFonts w:ascii="Arial" w:hAnsi="Arial" w:cs="Arial"/>
          <w:bCs/>
          <w:color w:val="000000" w:themeColor="text1"/>
          <w:lang w:val="mn-MN"/>
        </w:rPr>
        <w:t>Засгийн газрын тусгай сангийн</w:t>
      </w:r>
      <w:r w:rsidRPr="00C575C2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C575C2">
        <w:rPr>
          <w:rFonts w:ascii="Arial" w:hAnsi="Arial" w:cs="Arial"/>
          <w:color w:val="000000" w:themeColor="text1"/>
          <w:lang w:val="mn-MN"/>
        </w:rPr>
        <w:t>тухай хуулийн 7 дугаар зүйлийн 7.3.9 дэх заалтын “мэрэгч” гэсний өмнө “бэлчээр хамгаалах, нөхөн сэргээх,” гэж  нэмсүгэй.</w:t>
      </w:r>
    </w:p>
    <w:p w14:paraId="3AF16A4C" w14:textId="77777777" w:rsidR="00033871" w:rsidRPr="00C575C2" w:rsidRDefault="00033871" w:rsidP="00033871">
      <w:pPr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5A87C1D8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25246C50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15C01AC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B8D756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B29CC64" w14:textId="77777777" w:rsidR="00033871" w:rsidRPr="00C575C2" w:rsidRDefault="00033871" w:rsidP="0003387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D930EF1" w14:textId="77777777" w:rsidR="00033871" w:rsidRPr="00C575C2" w:rsidRDefault="00033871" w:rsidP="0003387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DB0FBB5" w14:textId="77777777" w:rsidR="00033871" w:rsidRPr="00C575C2" w:rsidRDefault="00033871" w:rsidP="00033871">
      <w:pPr>
        <w:ind w:left="720" w:right="480"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2024-06-21T02:08:00Z</dcterms:created>
  <dcterms:modified xsi:type="dcterms:W3CDTF">2024-06-21T02:08:00Z</dcterms:modified>
</cp:coreProperties>
</file>