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A2EC0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A2EC0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A2EC0" w:rsidRDefault="00DA2EC0" w:rsidP="00DA2EC0">
      <w:pPr>
        <w:jc w:val="center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   </w:t>
      </w:r>
    </w:p>
    <w:p w:rsidR="00DA2EC0" w:rsidRDefault="00DA2EC0" w:rsidP="00DA2EC0">
      <w:pPr>
        <w:jc w:val="center"/>
        <w:rPr>
          <w:rFonts w:ascii="Arial" w:hAnsi="Arial" w:cs="Arial"/>
          <w:b/>
          <w:lang w:val="mn-MN"/>
        </w:rPr>
      </w:pPr>
    </w:p>
    <w:p w:rsidR="00DA2EC0" w:rsidRPr="00211592" w:rsidRDefault="00DA2EC0" w:rsidP="00DA2EC0">
      <w:pPr>
        <w:jc w:val="center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 НИЙГМИЙН ДААТГАЛЫН САНГААС ОЛГОХ </w:t>
      </w:r>
    </w:p>
    <w:p w:rsidR="00DA2EC0" w:rsidRPr="00211592" w:rsidRDefault="00DA2EC0" w:rsidP="00DA2EC0">
      <w:pPr>
        <w:jc w:val="center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    ТЭТГЭВЭР, ТЭТГЭМЖИЙН ТУХАЙ ХУУЛЬД </w:t>
      </w:r>
    </w:p>
    <w:p w:rsidR="00DA2EC0" w:rsidRPr="00211592" w:rsidRDefault="00DA2EC0" w:rsidP="00DA2EC0">
      <w:pPr>
        <w:jc w:val="center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 НЭМЭЛТ ОРУУЛАХ ТУХАЙ</w:t>
      </w:r>
    </w:p>
    <w:p w:rsidR="00DA2EC0" w:rsidRPr="00211592" w:rsidRDefault="00DA2EC0" w:rsidP="00DA2EC0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 xml:space="preserve"> </w:t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b/>
          <w:lang w:val="mn-MN"/>
        </w:rPr>
        <w:t>1 дүгээр зүйл.</w:t>
      </w:r>
      <w:r w:rsidRPr="00211592">
        <w:rPr>
          <w:rFonts w:ascii="Arial" w:hAnsi="Arial" w:cs="Arial"/>
          <w:lang w:val="mn-MN"/>
        </w:rPr>
        <w:t xml:space="preserve">Нийгмийн даатгалын сангаас олгох тэтгэвэр, тэтгэмжийн тухай хуульд доор дурдсан агуулгатай дараах заалт нэмсүгэй: </w:t>
      </w: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ab/>
      </w:r>
    </w:p>
    <w:p w:rsidR="00DA2EC0" w:rsidRPr="00211592" w:rsidRDefault="00DA2EC0" w:rsidP="00DA2EC0">
      <w:pPr>
        <w:jc w:val="both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ab/>
      </w:r>
      <w:r w:rsidRPr="00211592">
        <w:rPr>
          <w:rFonts w:ascii="Arial" w:hAnsi="Arial" w:cs="Arial"/>
          <w:b/>
          <w:lang w:val="mn-MN"/>
        </w:rPr>
        <w:tab/>
        <w:t>1/4 дүгээр зүйлийн 3 дахь хэсгийн 3 дахь заалт:</w:t>
      </w: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>“3/нийтдээ 20-иос доошгүй жил, үүнээс 12 жил 6 сараас доошгүй хугацаагаар хөдөлмөрийн хүнд нөхцөлд ажиллаж, тэтгэврийн даатгалын шимтгэл төлсөн эрэгтэй 55 нас хүрсэн, түүнчлэн нийтдээ 20-иос доошгүй жил, үүнээс 10-аас доошгүй жил нь мөн нөхцөлд ажиллаж, тэтгэврийн даатгалын шимтгэл төлсөн эмэгтэй 50 нас хүрсэн бол</w:t>
      </w:r>
      <w:r w:rsidRPr="00211592">
        <w:rPr>
          <w:rFonts w:ascii="Arial" w:hAnsi="Arial" w:cs="Arial"/>
          <w:szCs w:val="16"/>
          <w:shd w:val="clear" w:color="auto" w:fill="FFFFFF"/>
          <w:lang w:val="mn-MN"/>
        </w:rPr>
        <w:t> тус тус өөрийн хүсэлтээр.</w:t>
      </w:r>
      <w:r w:rsidRPr="00211592">
        <w:rPr>
          <w:rFonts w:ascii="Arial" w:hAnsi="Arial" w:cs="Arial"/>
          <w:lang w:val="mn-MN"/>
        </w:rPr>
        <w:t xml:space="preserve">” </w:t>
      </w: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ab/>
      </w:r>
      <w:r w:rsidRPr="00211592">
        <w:rPr>
          <w:rFonts w:ascii="Arial" w:hAnsi="Arial" w:cs="Arial"/>
          <w:b/>
          <w:lang w:val="mn-MN"/>
        </w:rPr>
        <w:tab/>
        <w:t>2/25 дугаар зүйлийн 1 дэх хэсгийн 7, 8, 9 дэх заалт:</w:t>
      </w: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>“7/Ажилласан жил, тэтгэврийн даатгалын шимтгэлийг нөхөн тооцох тухай хуулийн дагуу ажилласан жил, тэтгэврийн даатгалын шимтгэлээ нөхөн тооцуулсан тухай нийгмийн даатгалын байгууллагаас олгосон баримт, лавлагаа;</w:t>
      </w: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 xml:space="preserve"> </w:t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>8/иргэний үнэмлэхийн хуулбар, эсхүл лавлагаа;</w:t>
      </w:r>
    </w:p>
    <w:p w:rsidR="00DA2EC0" w:rsidRPr="00211592" w:rsidRDefault="00DA2EC0" w:rsidP="00DA2EC0">
      <w:pPr>
        <w:ind w:firstLine="720"/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ab/>
        <w:t xml:space="preserve">9/энэ хуулийн 4 дүгээр зүйлийн 7 дахь хэсэгт заасан болзлоор тэтгэвэр тогтоолгох бол энэ зүйлийн 1 дэх хэсгийн 1, 2, 3, 7, 8-д заасан баримт бичгийг болон хөдөө аж ахуйн нэгдлийн гишүүний хөдөлмөрийн дэвтэр, тухайн үед оршин сууж байсан тухай баг, хорооны Засаг даргын тодорхойлолт, </w:t>
      </w:r>
      <w:r w:rsidRPr="00211592">
        <w:rPr>
          <w:rFonts w:ascii="Arial" w:hAnsi="Arial" w:cs="Arial"/>
          <w:bCs/>
          <w:lang w:val="mn-MN"/>
        </w:rPr>
        <w:t>малчнаар ажилд томилсон, чөлөөлсөн тухай тушаал, эсхүл хөлсөөр ажиллах гэрээ, ажил гүйцэтгэх гэрээ, эсхүл тэдгээртэй адилтгах гэрээ,</w:t>
      </w:r>
      <w:r w:rsidRPr="00211592">
        <w:rPr>
          <w:rFonts w:ascii="Arial" w:hAnsi="Arial" w:cs="Arial"/>
          <w:lang w:val="mn-MN"/>
        </w:rPr>
        <w:t xml:space="preserve"> 1995 оноос хойш малчнаар ажилласныг нотлох </w:t>
      </w:r>
      <w:r w:rsidRPr="00211592">
        <w:rPr>
          <w:rFonts w:ascii="Arial" w:hAnsi="Arial" w:cs="Arial"/>
          <w:bCs/>
          <w:lang w:val="mn-MN"/>
        </w:rPr>
        <w:t>“Мал, тэжээвэр амьтад, хашаа, худгийн тооллого”-ын бүртгэл, лавлагаа.”</w:t>
      </w:r>
    </w:p>
    <w:p w:rsidR="00DA2EC0" w:rsidRPr="00211592" w:rsidRDefault="00DA2EC0" w:rsidP="00DA2EC0">
      <w:pPr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b/>
          <w:lang w:val="mn-MN"/>
        </w:rPr>
        <w:t>2 дугаар зүйл.</w:t>
      </w:r>
      <w:r w:rsidRPr="00211592">
        <w:rPr>
          <w:rFonts w:ascii="Arial" w:hAnsi="Arial" w:cs="Arial"/>
          <w:lang w:val="mn-MN"/>
        </w:rPr>
        <w:t xml:space="preserve">Нийгмийн даатгалын сангаас олгох тэтгэвэр, тэтгэмжийн тухай хуулийн 4 дүгээр зүйлийн 3 дахь хэсгийн “хөдөлмөрийн” гэсний дараа “хортой,” гэж, “халуун” гэсний дараа “, хүнд” гэж, мөн зүйлийн 3 дахь хэсгийн 2 дахь заалтын “хөдөлмөрийн” гэсний дараа “хортой,” гэж тус тус нэмсүгэй. </w:t>
      </w: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</w:p>
    <w:p w:rsidR="00DA2EC0" w:rsidRPr="00211592" w:rsidRDefault="00DA2EC0" w:rsidP="00DA2EC0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 xml:space="preserve">МОНГОЛ УЛСЫН </w:t>
      </w:r>
    </w:p>
    <w:p w:rsidR="00C551F5" w:rsidRPr="006E2872" w:rsidRDefault="00DA2EC0" w:rsidP="00DA2EC0">
      <w:pPr>
        <w:jc w:val="both"/>
        <w:rPr>
          <w:rFonts w:ascii="Arial" w:hAnsi="Arial" w:cs="Arial"/>
          <w:b/>
          <w:bCs/>
          <w:lang w:val="mn-MN"/>
        </w:rPr>
      </w:pP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 xml:space="preserve">ИХ ХУРЛЫН ДАРГА </w:t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 xml:space="preserve">   </w:t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 xml:space="preserve"> М.ЭНХБОЛД</w:t>
      </w: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4F3" w:rsidRDefault="006074F3">
      <w:r>
        <w:separator/>
      </w:r>
    </w:p>
  </w:endnote>
  <w:endnote w:type="continuationSeparator" w:id="0">
    <w:p w:rsidR="006074F3" w:rsidRDefault="00607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A97B4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2EC0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A97B4C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4F3" w:rsidRDefault="006074F3">
      <w:r>
        <w:separator/>
      </w:r>
    </w:p>
  </w:footnote>
  <w:footnote w:type="continuationSeparator" w:id="0">
    <w:p w:rsidR="006074F3" w:rsidRDefault="00607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074F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97B4C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A2EC0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2018-11-07T02:50:00Z</dcterms:created>
  <dcterms:modified xsi:type="dcterms:W3CDTF">2018-11-07T02:50:00Z</dcterms:modified>
</cp:coreProperties>
</file>