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2D19F7D" w14:textId="77777777" w:rsidR="00270794" w:rsidRPr="002C68A3" w:rsidRDefault="00270794" w:rsidP="00270794">
      <w:pPr>
        <w:pStyle w:val="Title"/>
        <w:ind w:right="-357"/>
        <w:rPr>
          <w:rFonts w:ascii="Arial" w:hAnsi="Arial" w:cs="Arial"/>
          <w:sz w:val="32"/>
          <w:szCs w:val="32"/>
        </w:rPr>
      </w:pPr>
      <w:r>
        <w:rPr>
          <w:rFonts w:ascii="Arial" w:hAnsi="Arial" w:cs="Arial"/>
          <w:noProof/>
          <w:lang w:val="en-US"/>
        </w:rPr>
        <w:drawing>
          <wp:anchor distT="0" distB="0" distL="114300" distR="114300" simplePos="0" relativeHeight="251659264" behindDoc="1" locked="0" layoutInCell="1" allowOverlap="1" wp14:anchorId="0FBCB3A2" wp14:editId="5543FABC">
            <wp:simplePos x="0" y="0"/>
            <wp:positionH relativeFrom="column">
              <wp:align>center</wp:align>
            </wp:positionH>
            <wp:positionV relativeFrom="paragraph">
              <wp:posOffset>-457200</wp:posOffset>
            </wp:positionV>
            <wp:extent cx="1038225" cy="1143000"/>
            <wp:effectExtent l="0" t="0" r="317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cstate="print">
                      <a:lum bright="6000"/>
                    </a:blip>
                    <a:srcRect/>
                    <a:stretch>
                      <a:fillRect/>
                    </a:stretch>
                  </pic:blipFill>
                  <pic:spPr bwMode="auto">
                    <a:xfrm>
                      <a:off x="0" y="0"/>
                      <a:ext cx="1038225" cy="1143000"/>
                    </a:xfrm>
                    <a:prstGeom prst="rect">
                      <a:avLst/>
                    </a:prstGeom>
                    <a:noFill/>
                    <a:ln w="9525">
                      <a:noFill/>
                      <a:miter lim="800000"/>
                      <a:headEnd/>
                      <a:tailEnd/>
                    </a:ln>
                  </pic:spPr>
                </pic:pic>
              </a:graphicData>
            </a:graphic>
          </wp:anchor>
        </w:drawing>
      </w:r>
    </w:p>
    <w:p w14:paraId="7EE05985" w14:textId="77777777" w:rsidR="00270794" w:rsidRDefault="00270794" w:rsidP="00270794">
      <w:pPr>
        <w:pStyle w:val="Title"/>
        <w:ind w:right="-360"/>
        <w:rPr>
          <w:rFonts w:ascii="Times New Roman" w:hAnsi="Times New Roman"/>
          <w:sz w:val="32"/>
          <w:szCs w:val="32"/>
        </w:rPr>
      </w:pPr>
    </w:p>
    <w:p w14:paraId="7FD73EB8" w14:textId="77777777" w:rsidR="00270794" w:rsidRDefault="00270794" w:rsidP="00270794">
      <w:pPr>
        <w:pStyle w:val="Title"/>
        <w:ind w:right="-360"/>
        <w:rPr>
          <w:rFonts w:ascii="Times New Roman" w:hAnsi="Times New Roman"/>
          <w:sz w:val="32"/>
          <w:szCs w:val="32"/>
        </w:rPr>
      </w:pPr>
    </w:p>
    <w:p w14:paraId="7F8E1F56" w14:textId="77777777" w:rsidR="00270794" w:rsidRPr="00661028" w:rsidRDefault="00270794" w:rsidP="00270794">
      <w:pPr>
        <w:pStyle w:val="Title"/>
        <w:ind w:right="-360"/>
        <w:rPr>
          <w:rFonts w:ascii="Times New Roman" w:hAnsi="Times New Roman"/>
          <w:b w:val="0"/>
          <w:bCs w:val="0"/>
          <w:sz w:val="32"/>
          <w:szCs w:val="32"/>
        </w:rPr>
      </w:pPr>
      <w:r w:rsidRPr="00661028">
        <w:rPr>
          <w:rFonts w:ascii="Times New Roman" w:hAnsi="Times New Roman"/>
          <w:sz w:val="32"/>
          <w:szCs w:val="32"/>
        </w:rPr>
        <w:t>МОНГОЛ УЛСЫН ХУУЛЬ</w:t>
      </w:r>
    </w:p>
    <w:p w14:paraId="0A55283F" w14:textId="77777777" w:rsidR="00270794" w:rsidRPr="002C68A3" w:rsidRDefault="00270794" w:rsidP="00270794">
      <w:pPr>
        <w:jc w:val="both"/>
        <w:rPr>
          <w:rFonts w:ascii="Arial" w:hAnsi="Arial" w:cs="Arial"/>
          <w:color w:val="3366FF"/>
          <w:lang w:val="ms-MY"/>
        </w:rPr>
      </w:pPr>
    </w:p>
    <w:p w14:paraId="7FF5B20E" w14:textId="120D5BDC" w:rsidR="00270794" w:rsidRPr="002C68A3" w:rsidRDefault="00270794" w:rsidP="00270794">
      <w:pPr>
        <w:jc w:val="both"/>
        <w:rPr>
          <w:rFonts w:ascii="Arial" w:hAnsi="Arial" w:cs="Arial"/>
          <w:color w:val="3366FF"/>
          <w:sz w:val="20"/>
          <w:szCs w:val="20"/>
          <w:lang w:val="ms-MY"/>
        </w:rPr>
      </w:pPr>
      <w:r w:rsidRPr="002C68A3">
        <w:rPr>
          <w:rFonts w:ascii="Arial" w:hAnsi="Arial" w:cs="Arial"/>
          <w:color w:val="3366FF"/>
          <w:sz w:val="20"/>
          <w:szCs w:val="20"/>
          <w:u w:val="single"/>
          <w:lang w:val="ms-MY"/>
        </w:rPr>
        <w:t>20</w:t>
      </w:r>
      <w:r>
        <w:rPr>
          <w:rFonts w:ascii="Arial" w:hAnsi="Arial" w:cs="Arial"/>
          <w:color w:val="3366FF"/>
          <w:sz w:val="20"/>
          <w:szCs w:val="20"/>
          <w:u w:val="single"/>
          <w:lang w:val="ms-MY"/>
        </w:rPr>
        <w:t>21</w:t>
      </w:r>
      <w:r w:rsidRPr="002C68A3">
        <w:rPr>
          <w:rFonts w:ascii="Arial" w:hAnsi="Arial" w:cs="Arial"/>
          <w:color w:val="3366FF"/>
          <w:sz w:val="20"/>
          <w:szCs w:val="20"/>
          <w:lang w:val="ms-MY"/>
        </w:rPr>
        <w:t xml:space="preserve"> </w:t>
      </w:r>
      <w:r w:rsidRPr="002C68A3">
        <w:rPr>
          <w:rFonts w:ascii="Arial" w:hAnsi="Arial" w:cs="Arial"/>
          <w:color w:val="3366FF"/>
          <w:sz w:val="20"/>
          <w:szCs w:val="20"/>
          <w:lang w:val="mn-MN"/>
        </w:rPr>
        <w:t>о</w:t>
      </w:r>
      <w:r w:rsidRPr="002C68A3">
        <w:rPr>
          <w:rFonts w:ascii="Arial" w:hAnsi="Arial" w:cs="Arial"/>
          <w:color w:val="3366FF"/>
          <w:sz w:val="20"/>
          <w:szCs w:val="20"/>
          <w:lang w:val="ms-MY"/>
        </w:rPr>
        <w:t xml:space="preserve">ны </w:t>
      </w:r>
      <w:r>
        <w:rPr>
          <w:rFonts w:ascii="Arial" w:hAnsi="Arial" w:cs="Arial"/>
          <w:color w:val="3366FF"/>
          <w:sz w:val="20"/>
          <w:szCs w:val="20"/>
          <w:u w:val="single"/>
          <w:lang w:val="ms-MY"/>
        </w:rPr>
        <w:t>0</w:t>
      </w:r>
      <w:r>
        <w:rPr>
          <w:rFonts w:ascii="Arial" w:hAnsi="Arial" w:cs="Arial"/>
          <w:color w:val="3366FF"/>
          <w:sz w:val="20"/>
          <w:szCs w:val="20"/>
          <w:u w:val="single"/>
          <w:lang w:val="ms-MY"/>
        </w:rPr>
        <w:t>5</w:t>
      </w:r>
      <w:r w:rsidRPr="002C68A3">
        <w:rPr>
          <w:rFonts w:ascii="Arial" w:hAnsi="Arial" w:cs="Arial"/>
          <w:color w:val="3366FF"/>
          <w:sz w:val="20"/>
          <w:szCs w:val="20"/>
          <w:lang w:val="ms-MY"/>
        </w:rPr>
        <w:t xml:space="preserve"> сарын</w:t>
      </w:r>
      <w:r w:rsidRPr="002C68A3">
        <w:rPr>
          <w:rFonts w:ascii="Arial" w:hAnsi="Arial" w:cs="Arial"/>
          <w:color w:val="3366FF"/>
          <w:sz w:val="20"/>
          <w:szCs w:val="20"/>
          <w:lang w:val="mn-MN"/>
        </w:rPr>
        <w:t xml:space="preserve"> </w:t>
      </w:r>
      <w:r>
        <w:rPr>
          <w:rFonts w:ascii="Arial" w:hAnsi="Arial" w:cs="Arial"/>
          <w:color w:val="3366FF"/>
          <w:sz w:val="20"/>
          <w:szCs w:val="20"/>
          <w:u w:val="single"/>
        </w:rPr>
        <w:t>06</w:t>
      </w:r>
      <w:r w:rsidRPr="002C68A3">
        <w:rPr>
          <w:rFonts w:ascii="Arial" w:hAnsi="Arial" w:cs="Arial"/>
          <w:color w:val="3366FF"/>
          <w:sz w:val="20"/>
          <w:szCs w:val="20"/>
          <w:lang w:val="mn-MN"/>
        </w:rPr>
        <w:t xml:space="preserve"> </w:t>
      </w:r>
      <w:r w:rsidRPr="002C68A3">
        <w:rPr>
          <w:rFonts w:ascii="Arial" w:hAnsi="Arial" w:cs="Arial"/>
          <w:color w:val="3366FF"/>
          <w:sz w:val="20"/>
          <w:szCs w:val="20"/>
          <w:lang w:val="ms-MY"/>
        </w:rPr>
        <w:t xml:space="preserve">өдөр            </w:t>
      </w:r>
      <w:r w:rsidRPr="002C68A3">
        <w:rPr>
          <w:rFonts w:ascii="Arial" w:hAnsi="Arial" w:cs="Arial"/>
          <w:color w:val="3366FF"/>
          <w:sz w:val="20"/>
          <w:szCs w:val="20"/>
          <w:lang w:val="mn-MN"/>
        </w:rPr>
        <w:t xml:space="preserve">                                                      </w:t>
      </w:r>
      <w:r w:rsidRPr="002C68A3">
        <w:rPr>
          <w:rFonts w:ascii="Arial" w:hAnsi="Arial" w:cs="Arial"/>
          <w:color w:val="3366FF"/>
          <w:sz w:val="20"/>
          <w:szCs w:val="20"/>
          <w:lang w:val="ms-MY"/>
        </w:rPr>
        <w:t>Төрийн ордон, Улаанбаатар хот</w:t>
      </w:r>
    </w:p>
    <w:p w14:paraId="51C0CC32" w14:textId="77777777" w:rsidR="00CB72B2" w:rsidRPr="00DE735B" w:rsidRDefault="00CB72B2" w:rsidP="00CB72B2">
      <w:pPr>
        <w:contextualSpacing/>
        <w:rPr>
          <w:rFonts w:ascii="Arial" w:hAnsi="Arial" w:cs="Arial"/>
          <w:color w:val="000000" w:themeColor="text1"/>
          <w:lang w:val="mn-MN"/>
        </w:rPr>
      </w:pPr>
    </w:p>
    <w:p w14:paraId="73F526BE" w14:textId="77777777" w:rsidR="00251068" w:rsidRPr="00DE735B" w:rsidRDefault="00251068" w:rsidP="00251068">
      <w:pPr>
        <w:spacing w:line="360" w:lineRule="auto"/>
        <w:jc w:val="center"/>
        <w:rPr>
          <w:rFonts w:ascii="Arial" w:hAnsi="Arial" w:cs="Arial"/>
          <w:color w:val="000000" w:themeColor="text1"/>
          <w:lang w:val="mn-MN"/>
        </w:rPr>
      </w:pPr>
    </w:p>
    <w:p w14:paraId="173F3C8D" w14:textId="14F1D8B5" w:rsidR="00251068" w:rsidRPr="00DE735B" w:rsidRDefault="00251068" w:rsidP="00251068">
      <w:pPr>
        <w:ind w:left="142"/>
        <w:contextualSpacing/>
        <w:jc w:val="center"/>
        <w:rPr>
          <w:rFonts w:ascii="Arial" w:hAnsi="Arial" w:cs="Arial"/>
          <w:b/>
          <w:color w:val="000000" w:themeColor="text1"/>
          <w:lang w:val="mn-MN"/>
        </w:rPr>
      </w:pPr>
      <w:r w:rsidRPr="00DE735B">
        <w:rPr>
          <w:rFonts w:ascii="Arial" w:hAnsi="Arial" w:cs="Arial"/>
          <w:b/>
          <w:color w:val="000000" w:themeColor="text1"/>
          <w:lang w:val="mn-MN"/>
        </w:rPr>
        <w:t xml:space="preserve"> </w:t>
      </w:r>
      <w:r w:rsidR="00CB72B2" w:rsidRPr="00DE735B">
        <w:rPr>
          <w:rFonts w:ascii="Arial" w:hAnsi="Arial" w:cs="Arial"/>
          <w:b/>
          <w:color w:val="000000" w:themeColor="text1"/>
          <w:lang w:val="mn-MN"/>
        </w:rPr>
        <w:t xml:space="preserve">БАРААНЫ ТЭМДЭГ, ГАЗАР ЗҮЙН </w:t>
      </w:r>
    </w:p>
    <w:p w14:paraId="03060B7D" w14:textId="1D134A8F" w:rsidR="00251068" w:rsidRPr="00DE735B" w:rsidRDefault="00251068" w:rsidP="00251068">
      <w:pPr>
        <w:ind w:left="142"/>
        <w:contextualSpacing/>
        <w:jc w:val="center"/>
        <w:rPr>
          <w:rFonts w:ascii="Arial" w:hAnsi="Arial" w:cs="Arial"/>
          <w:b/>
          <w:color w:val="000000" w:themeColor="text1"/>
          <w:lang w:val="mn-MN"/>
        </w:rPr>
      </w:pPr>
      <w:r w:rsidRPr="00DE735B">
        <w:rPr>
          <w:rFonts w:ascii="Arial" w:hAnsi="Arial" w:cs="Arial"/>
          <w:b/>
          <w:color w:val="000000" w:themeColor="text1"/>
          <w:lang w:val="mn-MN"/>
        </w:rPr>
        <w:t xml:space="preserve"> </w:t>
      </w:r>
      <w:r w:rsidR="00CB72B2" w:rsidRPr="00DE735B">
        <w:rPr>
          <w:rFonts w:ascii="Arial" w:hAnsi="Arial" w:cs="Arial"/>
          <w:b/>
          <w:color w:val="000000" w:themeColor="text1"/>
          <w:lang w:val="mn-MN"/>
        </w:rPr>
        <w:t xml:space="preserve">ЗААЛТЫН ТУХАЙ ХУУЛЬД НЭМЭЛТ, </w:t>
      </w:r>
    </w:p>
    <w:p w14:paraId="301B8BF2" w14:textId="08200946" w:rsidR="00CB72B2" w:rsidRPr="00DE735B" w:rsidRDefault="00251068" w:rsidP="00251068">
      <w:pPr>
        <w:ind w:left="142"/>
        <w:contextualSpacing/>
        <w:jc w:val="center"/>
        <w:rPr>
          <w:rFonts w:ascii="Arial" w:hAnsi="Arial" w:cs="Arial"/>
          <w:b/>
          <w:color w:val="000000" w:themeColor="text1"/>
          <w:lang w:val="mn-MN"/>
        </w:rPr>
      </w:pPr>
      <w:r w:rsidRPr="00DE735B">
        <w:rPr>
          <w:rFonts w:ascii="Arial" w:hAnsi="Arial" w:cs="Arial"/>
          <w:b/>
          <w:color w:val="000000" w:themeColor="text1"/>
          <w:lang w:val="mn-MN"/>
        </w:rPr>
        <w:t xml:space="preserve"> </w:t>
      </w:r>
      <w:r w:rsidR="00CB72B2" w:rsidRPr="00DE735B">
        <w:rPr>
          <w:rFonts w:ascii="Arial" w:hAnsi="Arial" w:cs="Arial"/>
          <w:b/>
          <w:color w:val="000000" w:themeColor="text1"/>
          <w:lang w:val="mn-MN"/>
        </w:rPr>
        <w:t>ӨӨРЧЛӨЛТ ОРУУЛАХ ТУХАЙ</w:t>
      </w:r>
    </w:p>
    <w:p w14:paraId="2BD47E2F" w14:textId="77777777" w:rsidR="00CB72B2" w:rsidRPr="00DE735B" w:rsidRDefault="00CB72B2" w:rsidP="00251068">
      <w:pPr>
        <w:spacing w:line="360" w:lineRule="auto"/>
        <w:contextualSpacing/>
        <w:jc w:val="center"/>
        <w:rPr>
          <w:rFonts w:ascii="Arial" w:hAnsi="Arial" w:cs="Arial"/>
          <w:b/>
          <w:color w:val="000000" w:themeColor="text1"/>
          <w:lang w:val="mn-MN"/>
        </w:rPr>
      </w:pPr>
    </w:p>
    <w:p w14:paraId="11F99E8E" w14:textId="21D1B956" w:rsidR="00CB72B2" w:rsidRPr="00DE735B" w:rsidRDefault="00CB72B2" w:rsidP="00251068">
      <w:pPr>
        <w:ind w:firstLine="709"/>
        <w:contextualSpacing/>
        <w:jc w:val="both"/>
        <w:rPr>
          <w:rFonts w:ascii="Arial" w:hAnsi="Arial" w:cs="Arial"/>
          <w:color w:val="000000" w:themeColor="text1"/>
          <w:lang w:val="mn-MN"/>
        </w:rPr>
      </w:pPr>
      <w:r w:rsidRPr="00DE735B">
        <w:rPr>
          <w:rFonts w:ascii="Arial" w:hAnsi="Arial" w:cs="Arial"/>
          <w:b/>
          <w:color w:val="000000" w:themeColor="text1"/>
          <w:lang w:val="mn-MN"/>
        </w:rPr>
        <w:t>1</w:t>
      </w:r>
      <w:r w:rsidR="00D57B4C" w:rsidRPr="00DE735B">
        <w:rPr>
          <w:rFonts w:ascii="Arial" w:hAnsi="Arial" w:cs="Arial"/>
          <w:b/>
          <w:color w:val="000000" w:themeColor="text1"/>
          <w:lang w:val="mn-MN"/>
        </w:rPr>
        <w:t xml:space="preserve"> </w:t>
      </w:r>
      <w:r w:rsidRPr="00DE735B">
        <w:rPr>
          <w:rFonts w:ascii="Arial" w:hAnsi="Arial" w:cs="Arial"/>
          <w:b/>
          <w:color w:val="000000" w:themeColor="text1"/>
          <w:lang w:val="mn-MN"/>
        </w:rPr>
        <w:t>дүгээр зүйл.</w:t>
      </w:r>
      <w:r w:rsidRPr="00DE735B">
        <w:rPr>
          <w:rFonts w:ascii="Arial" w:hAnsi="Arial" w:cs="Arial"/>
          <w:color w:val="000000" w:themeColor="text1"/>
          <w:lang w:val="mn-MN"/>
        </w:rPr>
        <w:t xml:space="preserve">Барааны тэмдэг, газар зүйн заалтын тухай хуульд доор дурдсан агуулгатай </w:t>
      </w:r>
      <w:r w:rsidR="00DA6D58" w:rsidRPr="00DE735B">
        <w:rPr>
          <w:rFonts w:ascii="Arial" w:hAnsi="Arial" w:cs="Arial"/>
          <w:color w:val="000000" w:themeColor="text1"/>
          <w:lang w:val="mn-MN"/>
        </w:rPr>
        <w:t xml:space="preserve">дараах </w:t>
      </w:r>
      <w:r w:rsidRPr="00DE735B">
        <w:rPr>
          <w:rFonts w:ascii="Arial" w:hAnsi="Arial" w:cs="Arial"/>
          <w:color w:val="000000" w:themeColor="text1"/>
          <w:lang w:val="mn-MN"/>
        </w:rPr>
        <w:t>хэсэг, заалт нэмсүгэй:</w:t>
      </w:r>
    </w:p>
    <w:p w14:paraId="30445A05" w14:textId="77777777" w:rsidR="00CB72B2" w:rsidRPr="00DE735B" w:rsidRDefault="00CB72B2" w:rsidP="00251068">
      <w:pPr>
        <w:ind w:firstLine="720"/>
        <w:contextualSpacing/>
        <w:jc w:val="both"/>
        <w:rPr>
          <w:rFonts w:ascii="Arial" w:hAnsi="Arial" w:cs="Arial"/>
          <w:color w:val="000000" w:themeColor="text1"/>
          <w:lang w:val="mn-MN"/>
        </w:rPr>
      </w:pPr>
    </w:p>
    <w:p w14:paraId="493E40A4" w14:textId="77777777" w:rsidR="00CB72B2" w:rsidRPr="00DE735B" w:rsidRDefault="00CB72B2" w:rsidP="00251068">
      <w:pPr>
        <w:ind w:firstLine="720"/>
        <w:contextualSpacing/>
        <w:jc w:val="both"/>
        <w:rPr>
          <w:rFonts w:ascii="Arial" w:hAnsi="Arial" w:cs="Arial"/>
          <w:b/>
          <w:lang w:val="mn-MN"/>
        </w:rPr>
      </w:pPr>
      <w:r w:rsidRPr="00DE735B">
        <w:rPr>
          <w:rFonts w:ascii="Arial" w:hAnsi="Arial" w:cs="Arial"/>
          <w:color w:val="000000" w:themeColor="text1"/>
          <w:lang w:val="mn-MN"/>
        </w:rPr>
        <w:tab/>
      </w:r>
      <w:r w:rsidRPr="00DE735B">
        <w:rPr>
          <w:rFonts w:ascii="Arial" w:hAnsi="Arial" w:cs="Arial"/>
          <w:b/>
          <w:color w:val="000000" w:themeColor="text1"/>
          <w:lang w:val="mn-MN"/>
        </w:rPr>
        <w:t>1/</w:t>
      </w:r>
      <w:r w:rsidRPr="00DE735B">
        <w:rPr>
          <w:rFonts w:ascii="Arial" w:hAnsi="Arial" w:cs="Arial"/>
          <w:b/>
          <w:lang w:val="mn-MN"/>
        </w:rPr>
        <w:t>5 дугаар зүйлийн 5.2.10, 5.2.11 дэх заалт:</w:t>
      </w:r>
      <w:r w:rsidRPr="00DE735B">
        <w:rPr>
          <w:rFonts w:ascii="Arial" w:hAnsi="Arial" w:cs="Arial"/>
          <w:lang w:val="mn-MN"/>
        </w:rPr>
        <w:t xml:space="preserve"> </w:t>
      </w:r>
    </w:p>
    <w:p w14:paraId="7442B0B6" w14:textId="77777777" w:rsidR="00CB72B2" w:rsidRPr="00DE735B" w:rsidRDefault="00CB72B2" w:rsidP="00251068">
      <w:pPr>
        <w:tabs>
          <w:tab w:val="left" w:pos="709"/>
        </w:tabs>
        <w:contextualSpacing/>
        <w:jc w:val="both"/>
        <w:rPr>
          <w:rFonts w:ascii="Arial" w:hAnsi="Arial" w:cs="Arial"/>
          <w:lang w:val="mn-MN"/>
        </w:rPr>
      </w:pPr>
    </w:p>
    <w:p w14:paraId="3D822DDA" w14:textId="6D46E0F5" w:rsidR="00CB72B2" w:rsidRPr="00DE735B" w:rsidRDefault="00CB72B2" w:rsidP="00251068">
      <w:pPr>
        <w:tabs>
          <w:tab w:val="left" w:pos="709"/>
        </w:tabs>
        <w:contextualSpacing/>
        <w:jc w:val="both"/>
        <w:rPr>
          <w:rFonts w:ascii="Arial" w:hAnsi="Arial" w:cs="Arial"/>
          <w:lang w:val="mn-MN"/>
        </w:rPr>
      </w:pPr>
      <w:r w:rsidRPr="00DE735B">
        <w:rPr>
          <w:rFonts w:ascii="Arial" w:hAnsi="Arial" w:cs="Arial"/>
          <w:lang w:val="mn-MN"/>
        </w:rPr>
        <w:tab/>
      </w:r>
      <w:r w:rsidRPr="00DE735B">
        <w:rPr>
          <w:rFonts w:ascii="Arial" w:hAnsi="Arial" w:cs="Arial"/>
          <w:lang w:val="mn-MN"/>
        </w:rPr>
        <w:tab/>
      </w:r>
      <w:r w:rsidRPr="00DE735B">
        <w:rPr>
          <w:rFonts w:ascii="Arial" w:hAnsi="Arial" w:cs="Arial"/>
          <w:lang w:val="mn-MN"/>
        </w:rPr>
        <w:tab/>
        <w:t xml:space="preserve">“5.2.10.Монгол Улсад бүртгэгдсэн газар зүйн заалттай ижил, эсхүл </w:t>
      </w:r>
      <w:r w:rsidR="001F7413" w:rsidRPr="00DE735B">
        <w:rPr>
          <w:rFonts w:ascii="Arial" w:hAnsi="Arial" w:cs="Arial"/>
          <w:lang w:val="mn-MN"/>
        </w:rPr>
        <w:t xml:space="preserve">төсөөтэй байдал нь </w:t>
      </w:r>
      <w:r w:rsidRPr="00DE735B">
        <w:rPr>
          <w:rFonts w:ascii="Arial" w:hAnsi="Arial" w:cs="Arial"/>
          <w:lang w:val="mn-MN"/>
        </w:rPr>
        <w:t>хэрэглэгчийг барааны гарал үүслийн хувьд төөрөгдөлд оруулах;</w:t>
      </w:r>
    </w:p>
    <w:p w14:paraId="4625E839" w14:textId="77777777" w:rsidR="00CB72B2" w:rsidRPr="00DE735B" w:rsidRDefault="00CB72B2" w:rsidP="00251068">
      <w:pPr>
        <w:tabs>
          <w:tab w:val="left" w:pos="709"/>
        </w:tabs>
        <w:contextualSpacing/>
        <w:jc w:val="both"/>
        <w:rPr>
          <w:rFonts w:ascii="Arial" w:hAnsi="Arial" w:cs="Arial"/>
          <w:lang w:val="mn-MN"/>
        </w:rPr>
      </w:pPr>
    </w:p>
    <w:p w14:paraId="374ABF5B" w14:textId="77777777" w:rsidR="00CB72B2" w:rsidRPr="00DE735B" w:rsidRDefault="00CB72B2" w:rsidP="00251068">
      <w:pPr>
        <w:tabs>
          <w:tab w:val="left" w:pos="709"/>
        </w:tabs>
        <w:contextualSpacing/>
        <w:jc w:val="both"/>
        <w:rPr>
          <w:rFonts w:ascii="Arial" w:hAnsi="Arial" w:cs="Arial"/>
          <w:lang w:val="mn-MN"/>
        </w:rPr>
      </w:pPr>
      <w:r w:rsidRPr="00DE735B">
        <w:rPr>
          <w:rFonts w:ascii="Arial" w:hAnsi="Arial" w:cs="Arial"/>
          <w:lang w:val="mn-MN"/>
        </w:rPr>
        <w:tab/>
      </w:r>
      <w:r w:rsidRPr="00DE735B">
        <w:rPr>
          <w:rFonts w:ascii="Arial" w:hAnsi="Arial" w:cs="Arial"/>
          <w:lang w:val="mn-MN"/>
        </w:rPr>
        <w:tab/>
      </w:r>
      <w:r w:rsidRPr="00DE735B">
        <w:rPr>
          <w:rFonts w:ascii="Arial" w:hAnsi="Arial" w:cs="Arial"/>
          <w:lang w:val="mn-MN"/>
        </w:rPr>
        <w:tab/>
        <w:t>5.2.11.барааны тэмдгийг шударга бусаар давуу эрх эдлэх зорилгоор бүртгүүлэхээр мэдүүлсэн.”</w:t>
      </w:r>
    </w:p>
    <w:p w14:paraId="499BC812" w14:textId="77777777" w:rsidR="00CB72B2" w:rsidRPr="00DE735B" w:rsidRDefault="00CB72B2" w:rsidP="00251068">
      <w:pPr>
        <w:tabs>
          <w:tab w:val="left" w:pos="709"/>
        </w:tabs>
        <w:contextualSpacing/>
        <w:jc w:val="both"/>
        <w:rPr>
          <w:rFonts w:ascii="Arial" w:hAnsi="Arial" w:cs="Arial"/>
          <w:lang w:val="mn-MN"/>
        </w:rPr>
      </w:pPr>
    </w:p>
    <w:p w14:paraId="78573559" w14:textId="77777777" w:rsidR="00CB72B2" w:rsidRPr="00DE735B" w:rsidRDefault="00CB72B2" w:rsidP="00251068">
      <w:pPr>
        <w:tabs>
          <w:tab w:val="left" w:pos="709"/>
        </w:tabs>
        <w:contextualSpacing/>
        <w:jc w:val="both"/>
        <w:rPr>
          <w:rFonts w:ascii="Arial" w:hAnsi="Arial" w:cs="Arial"/>
          <w:b/>
          <w:lang w:val="mn-MN"/>
        </w:rPr>
      </w:pPr>
      <w:r w:rsidRPr="00DE735B">
        <w:rPr>
          <w:rFonts w:ascii="Arial" w:hAnsi="Arial" w:cs="Arial"/>
          <w:lang w:val="mn-MN"/>
        </w:rPr>
        <w:tab/>
      </w:r>
      <w:r w:rsidRPr="00DE735B">
        <w:rPr>
          <w:rFonts w:ascii="Arial" w:hAnsi="Arial" w:cs="Arial"/>
          <w:lang w:val="mn-MN"/>
        </w:rPr>
        <w:tab/>
      </w:r>
      <w:r w:rsidRPr="00DE735B">
        <w:rPr>
          <w:rFonts w:ascii="Arial" w:hAnsi="Arial" w:cs="Arial"/>
          <w:lang w:val="mn-MN"/>
        </w:rPr>
        <w:tab/>
      </w:r>
      <w:r w:rsidRPr="00DE735B">
        <w:rPr>
          <w:rFonts w:ascii="Arial" w:hAnsi="Arial" w:cs="Arial"/>
          <w:b/>
          <w:lang w:val="mn-MN"/>
        </w:rPr>
        <w:t>2/5 дугаар зүйлийн 5.6 дахь хэсэг:</w:t>
      </w:r>
    </w:p>
    <w:p w14:paraId="44A69D3B" w14:textId="77777777" w:rsidR="00CB72B2" w:rsidRPr="00DE735B" w:rsidRDefault="00CB72B2" w:rsidP="00251068">
      <w:pPr>
        <w:ind w:left="720" w:firstLine="720"/>
        <w:contextualSpacing/>
        <w:jc w:val="both"/>
        <w:rPr>
          <w:rFonts w:ascii="Arial" w:hAnsi="Arial" w:cs="Arial"/>
          <w:b/>
          <w:lang w:val="mn-MN"/>
        </w:rPr>
      </w:pPr>
    </w:p>
    <w:p w14:paraId="0FF98F19" w14:textId="1CD5A3B2" w:rsidR="00CB72B2" w:rsidRPr="00DE735B" w:rsidRDefault="00CB72B2" w:rsidP="00251068">
      <w:pPr>
        <w:ind w:firstLine="720"/>
        <w:contextualSpacing/>
        <w:jc w:val="both"/>
        <w:rPr>
          <w:rFonts w:ascii="Arial" w:hAnsi="Arial" w:cs="Arial"/>
          <w:lang w:val="mn-MN"/>
        </w:rPr>
      </w:pPr>
      <w:r w:rsidRPr="00DE735B">
        <w:rPr>
          <w:rFonts w:ascii="Arial" w:hAnsi="Arial" w:cs="Arial"/>
          <w:lang w:val="mn-MN"/>
        </w:rPr>
        <w:t>“5.6.Энэ хуульд заасан барааны тэмдгийн ижил, эсхүл төсөөтэй</w:t>
      </w:r>
      <w:r w:rsidR="00AB3C6E" w:rsidRPr="00DE735B">
        <w:rPr>
          <w:rFonts w:ascii="Arial" w:hAnsi="Arial" w:cs="Arial"/>
          <w:lang w:val="mn-MN"/>
        </w:rPr>
        <w:t xml:space="preserve"> эсэхийг</w:t>
      </w:r>
      <w:r w:rsidRPr="00DE735B">
        <w:rPr>
          <w:rFonts w:ascii="Arial" w:hAnsi="Arial" w:cs="Arial"/>
          <w:lang w:val="mn-MN"/>
        </w:rPr>
        <w:t xml:space="preserve"> </w:t>
      </w:r>
      <w:r w:rsidR="00AB3C6E" w:rsidRPr="00DE735B">
        <w:rPr>
          <w:rFonts w:ascii="Arial" w:hAnsi="Arial" w:cs="Arial"/>
          <w:lang w:val="mn-MN"/>
        </w:rPr>
        <w:t>тодорхойлох</w:t>
      </w:r>
      <w:r w:rsidRPr="00DE735B">
        <w:rPr>
          <w:rFonts w:ascii="Arial" w:hAnsi="Arial" w:cs="Arial"/>
          <w:lang w:val="mn-MN"/>
        </w:rPr>
        <w:t xml:space="preserve"> </w:t>
      </w:r>
      <w:r w:rsidR="00891025" w:rsidRPr="00DE735B">
        <w:rPr>
          <w:rFonts w:ascii="Arial" w:hAnsi="Arial" w:cs="Arial"/>
          <w:lang w:val="mn-MN"/>
        </w:rPr>
        <w:t>шалгуурыг төрийн захиргааны байгууллага тогтооно.</w:t>
      </w:r>
      <w:r w:rsidRPr="00DE735B">
        <w:rPr>
          <w:rFonts w:ascii="Arial" w:hAnsi="Arial" w:cs="Arial"/>
          <w:lang w:val="mn-MN"/>
        </w:rPr>
        <w:t>”</w:t>
      </w:r>
    </w:p>
    <w:p w14:paraId="73F37344" w14:textId="77777777" w:rsidR="00CB72B2" w:rsidRPr="00DE735B" w:rsidRDefault="00CB72B2" w:rsidP="00251068">
      <w:pPr>
        <w:ind w:left="720" w:firstLine="720"/>
        <w:contextualSpacing/>
        <w:jc w:val="both"/>
        <w:rPr>
          <w:rFonts w:ascii="Arial" w:hAnsi="Arial" w:cs="Arial"/>
          <w:b/>
          <w:lang w:val="mn-MN"/>
        </w:rPr>
      </w:pPr>
    </w:p>
    <w:p w14:paraId="5D99F8F4" w14:textId="372335EA" w:rsidR="00CB72B2" w:rsidRPr="00DE735B" w:rsidRDefault="00DA6D58" w:rsidP="00251068">
      <w:pPr>
        <w:ind w:left="720" w:firstLine="720"/>
        <w:contextualSpacing/>
        <w:jc w:val="both"/>
        <w:rPr>
          <w:rFonts w:ascii="Arial" w:hAnsi="Arial" w:cs="Arial"/>
          <w:b/>
          <w:lang w:val="mn-MN"/>
        </w:rPr>
      </w:pPr>
      <w:r w:rsidRPr="00DE735B">
        <w:rPr>
          <w:rFonts w:ascii="Arial" w:hAnsi="Arial" w:cs="Arial"/>
          <w:b/>
          <w:lang w:val="mn-MN"/>
        </w:rPr>
        <w:t>3</w:t>
      </w:r>
      <w:r w:rsidR="00CB72B2" w:rsidRPr="00DE735B">
        <w:rPr>
          <w:rFonts w:ascii="Arial" w:hAnsi="Arial" w:cs="Arial"/>
          <w:b/>
          <w:lang w:val="mn-MN"/>
        </w:rPr>
        <w:t>/7 дугаар зүйлийн 7.8</w:t>
      </w:r>
      <w:r w:rsidR="00235A2B" w:rsidRPr="00DE735B">
        <w:rPr>
          <w:rFonts w:ascii="Arial" w:hAnsi="Arial" w:cs="Arial"/>
          <w:b/>
          <w:lang w:val="mn-MN"/>
        </w:rPr>
        <w:t>-</w:t>
      </w:r>
      <w:r w:rsidR="00CB72B2" w:rsidRPr="00DE735B">
        <w:rPr>
          <w:rFonts w:ascii="Arial" w:hAnsi="Arial" w:cs="Arial"/>
          <w:b/>
          <w:lang w:val="mn-MN"/>
        </w:rPr>
        <w:t>7.11 дэх хэсэг:</w:t>
      </w:r>
    </w:p>
    <w:p w14:paraId="76F08F37" w14:textId="77777777" w:rsidR="00CB72B2" w:rsidRPr="00DE735B" w:rsidRDefault="00CB72B2" w:rsidP="00251068">
      <w:pPr>
        <w:ind w:left="720" w:firstLine="720"/>
        <w:contextualSpacing/>
        <w:jc w:val="both"/>
        <w:rPr>
          <w:rFonts w:ascii="Arial" w:hAnsi="Arial" w:cs="Arial"/>
          <w:b/>
          <w:lang w:val="mn-MN"/>
        </w:rPr>
      </w:pPr>
    </w:p>
    <w:p w14:paraId="05B32460" w14:textId="343F41B6" w:rsidR="00CB72B2" w:rsidRPr="00DE735B" w:rsidRDefault="00CB72B2" w:rsidP="00251068">
      <w:pPr>
        <w:ind w:firstLine="709"/>
        <w:contextualSpacing/>
        <w:jc w:val="both"/>
        <w:rPr>
          <w:rFonts w:ascii="Arial" w:hAnsi="Arial" w:cs="Arial"/>
          <w:lang w:val="mn-MN"/>
        </w:rPr>
      </w:pPr>
      <w:r w:rsidRPr="00DE735B">
        <w:rPr>
          <w:rFonts w:ascii="Arial" w:hAnsi="Arial" w:cs="Arial"/>
          <w:lang w:val="mn-MN"/>
        </w:rPr>
        <w:t>“7.8.Энэ хуулийн 6.6.1, 6.6.2, 6.6.4-т заасан баримт бичгийг энэ хуулийн 7.6-д заасан хугацаанд ирүүлээгүй бол төрийн захиргааны байгууллага мэдүүлэг гаргагчийг тухайн мэдүүлгээсээ татгалзсанд тооцож, энэ тухай мэдүүлэг гаргагчид мэдэгдэнэ.</w:t>
      </w:r>
      <w:r w:rsidR="0058530A" w:rsidRPr="00DE735B">
        <w:rPr>
          <w:rFonts w:ascii="Arial" w:hAnsi="Arial" w:cs="Arial"/>
          <w:strike/>
          <w:lang w:val="mn-MN"/>
        </w:rPr>
        <w:t xml:space="preserve"> </w:t>
      </w:r>
    </w:p>
    <w:p w14:paraId="44871FDC" w14:textId="77777777" w:rsidR="00CB72B2" w:rsidRPr="00DE735B" w:rsidRDefault="00CB72B2" w:rsidP="00251068">
      <w:pPr>
        <w:contextualSpacing/>
        <w:jc w:val="both"/>
        <w:rPr>
          <w:rFonts w:ascii="Arial" w:hAnsi="Arial" w:cs="Arial"/>
          <w:lang w:val="mn-MN"/>
        </w:rPr>
      </w:pPr>
    </w:p>
    <w:p w14:paraId="0EDE227A" w14:textId="104BA3D2" w:rsidR="00CB72B2" w:rsidRPr="00DE735B" w:rsidRDefault="00CB72B2" w:rsidP="00251068">
      <w:pPr>
        <w:ind w:firstLine="709"/>
        <w:contextualSpacing/>
        <w:jc w:val="both"/>
        <w:rPr>
          <w:rFonts w:ascii="Arial" w:hAnsi="Arial" w:cs="Arial"/>
          <w:lang w:val="mn-MN"/>
        </w:rPr>
      </w:pPr>
      <w:r w:rsidRPr="00DE735B">
        <w:rPr>
          <w:rFonts w:ascii="Arial" w:hAnsi="Arial" w:cs="Arial"/>
          <w:lang w:val="mn-MN"/>
        </w:rPr>
        <w:t>7.9.Энэ хуулийн 6.6.3-т заасан баримт бичгийг энэ хуулийн</w:t>
      </w:r>
      <w:r w:rsidR="00B1536C" w:rsidRPr="00DE735B">
        <w:rPr>
          <w:rFonts w:ascii="Arial" w:hAnsi="Arial" w:cs="Arial"/>
          <w:lang w:val="mn-MN"/>
        </w:rPr>
        <w:t xml:space="preserve"> </w:t>
      </w:r>
      <w:r w:rsidRPr="00DE735B">
        <w:rPr>
          <w:rFonts w:ascii="Arial" w:hAnsi="Arial" w:cs="Arial"/>
          <w:lang w:val="mn-MN"/>
        </w:rPr>
        <w:t>7.7-д заасан хугацаанд ирүүлээгүй бол төрийн захиргааны байгууллага давамгайлах огнооны эрх хүсээгүйд тооцно.</w:t>
      </w:r>
    </w:p>
    <w:p w14:paraId="7ADD56D7" w14:textId="77777777" w:rsidR="00CB72B2" w:rsidRPr="00DE735B" w:rsidRDefault="00CB72B2" w:rsidP="00251068">
      <w:pPr>
        <w:ind w:firstLine="709"/>
        <w:contextualSpacing/>
        <w:jc w:val="both"/>
        <w:rPr>
          <w:rFonts w:ascii="Arial" w:hAnsi="Arial" w:cs="Arial"/>
          <w:lang w:val="mn-MN"/>
        </w:rPr>
      </w:pPr>
    </w:p>
    <w:p w14:paraId="185982F9" w14:textId="776E0686" w:rsidR="00CB72B2" w:rsidRPr="00DE735B" w:rsidRDefault="00CB72B2" w:rsidP="00251068">
      <w:pPr>
        <w:ind w:firstLine="709"/>
        <w:contextualSpacing/>
        <w:jc w:val="both"/>
        <w:rPr>
          <w:rFonts w:ascii="Arial" w:hAnsi="Arial" w:cs="Arial"/>
          <w:lang w:val="mn-MN"/>
        </w:rPr>
      </w:pPr>
      <w:r w:rsidRPr="00DE735B">
        <w:rPr>
          <w:rFonts w:ascii="Arial" w:hAnsi="Arial" w:cs="Arial"/>
          <w:lang w:val="mn-MN"/>
        </w:rPr>
        <w:t>7.10.Төрийн захиргааны байгууллага барааны тэмдгийн мэдүүлгийн бүрдлийг хянаж, анхдагч огноо</w:t>
      </w:r>
      <w:r w:rsidR="003F7303" w:rsidRPr="00DE735B">
        <w:rPr>
          <w:rFonts w:ascii="Arial" w:hAnsi="Arial" w:cs="Arial"/>
          <w:lang w:val="mn-MN"/>
        </w:rPr>
        <w:t>г</w:t>
      </w:r>
      <w:r w:rsidRPr="00DE735B">
        <w:rPr>
          <w:rFonts w:ascii="Arial" w:hAnsi="Arial" w:cs="Arial"/>
          <w:lang w:val="mn-MN"/>
        </w:rPr>
        <w:t xml:space="preserve"> тогтоосны дараа мэдүүлсэн барааны тэмдгийн ном зүй,</w:t>
      </w:r>
      <w:r w:rsidR="0063775B" w:rsidRPr="00DE735B">
        <w:rPr>
          <w:rFonts w:ascii="Arial" w:hAnsi="Arial" w:cs="Arial"/>
          <w:lang w:val="mn-MN"/>
        </w:rPr>
        <w:t xml:space="preserve"> илэрхийллийг </w:t>
      </w:r>
      <w:r w:rsidR="00556197" w:rsidRPr="00DE735B">
        <w:rPr>
          <w:rFonts w:ascii="Arial" w:hAnsi="Arial" w:cs="Arial"/>
          <w:lang w:val="mn-MN"/>
        </w:rPr>
        <w:t>албан ёсны тогтмол хэвлэлээр</w:t>
      </w:r>
      <w:r w:rsidRPr="00DE735B">
        <w:rPr>
          <w:rFonts w:ascii="Arial" w:hAnsi="Arial" w:cs="Arial"/>
          <w:lang w:val="mn-MN"/>
        </w:rPr>
        <w:t xml:space="preserve"> нийтэд мэдээлнэ.</w:t>
      </w:r>
    </w:p>
    <w:p w14:paraId="3D025084" w14:textId="77777777" w:rsidR="00CB72B2" w:rsidRPr="00DE735B" w:rsidRDefault="00CB72B2" w:rsidP="00251068">
      <w:pPr>
        <w:ind w:firstLine="709"/>
        <w:contextualSpacing/>
        <w:jc w:val="both"/>
        <w:rPr>
          <w:rFonts w:ascii="Arial" w:hAnsi="Arial" w:cs="Arial"/>
          <w:lang w:val="mn-MN"/>
        </w:rPr>
      </w:pPr>
    </w:p>
    <w:p w14:paraId="1CD7AB6D" w14:textId="2C182716" w:rsidR="00CB72B2" w:rsidRPr="00DE735B" w:rsidRDefault="00CB72B2" w:rsidP="00251068">
      <w:pPr>
        <w:ind w:firstLine="709"/>
        <w:contextualSpacing/>
        <w:jc w:val="both"/>
        <w:rPr>
          <w:rFonts w:ascii="Arial" w:hAnsi="Arial" w:cs="Arial"/>
          <w:lang w:val="mn-MN"/>
        </w:rPr>
      </w:pPr>
      <w:r w:rsidRPr="00DE735B">
        <w:rPr>
          <w:rFonts w:ascii="Arial" w:hAnsi="Arial" w:cs="Arial"/>
          <w:lang w:val="mn-MN"/>
        </w:rPr>
        <w:t>7.11.</w:t>
      </w:r>
      <w:r w:rsidR="00DA6D58" w:rsidRPr="00DE735B">
        <w:rPr>
          <w:rFonts w:ascii="Arial" w:hAnsi="Arial" w:cs="Arial"/>
          <w:lang w:val="mn-MN"/>
        </w:rPr>
        <w:t>Төрийн захиргааны байгууллага э</w:t>
      </w:r>
      <w:r w:rsidRPr="00DE735B">
        <w:rPr>
          <w:rFonts w:ascii="Arial" w:hAnsi="Arial" w:cs="Arial"/>
          <w:lang w:val="mn-MN"/>
        </w:rPr>
        <w:t xml:space="preserve">нэ </w:t>
      </w:r>
      <w:r w:rsidR="00235A2B" w:rsidRPr="00DE735B">
        <w:rPr>
          <w:rFonts w:ascii="Arial" w:hAnsi="Arial" w:cs="Arial"/>
          <w:lang w:val="mn-MN"/>
        </w:rPr>
        <w:t xml:space="preserve">хуулийн 7.2, 7.3, 7.4, 7.5, 7.7, 7.8-д </w:t>
      </w:r>
      <w:r w:rsidRPr="00DE735B">
        <w:rPr>
          <w:rFonts w:ascii="Arial" w:hAnsi="Arial" w:cs="Arial"/>
          <w:lang w:val="mn-MN"/>
        </w:rPr>
        <w:t>заасан мэдэгдлийг мэдүүлэг гаргагчид цаасаар, эсхүл цахим хэлбэрээр хүргүүлнэ.”</w:t>
      </w:r>
    </w:p>
    <w:p w14:paraId="18D8356A" w14:textId="77777777" w:rsidR="00CB72B2" w:rsidRPr="00DE735B" w:rsidRDefault="00CB72B2" w:rsidP="00251068">
      <w:pPr>
        <w:ind w:firstLine="1418"/>
        <w:contextualSpacing/>
        <w:jc w:val="both"/>
        <w:rPr>
          <w:rFonts w:ascii="Arial" w:hAnsi="Arial" w:cs="Arial"/>
          <w:b/>
          <w:color w:val="000000" w:themeColor="text1"/>
          <w:lang w:val="mn-MN"/>
        </w:rPr>
      </w:pPr>
    </w:p>
    <w:p w14:paraId="3985DB8E" w14:textId="67E4A588" w:rsidR="00CB72B2" w:rsidRPr="00DE735B" w:rsidRDefault="00DA6D58" w:rsidP="00251068">
      <w:pPr>
        <w:ind w:firstLine="1418"/>
        <w:contextualSpacing/>
        <w:jc w:val="both"/>
        <w:rPr>
          <w:rFonts w:ascii="Arial" w:hAnsi="Arial" w:cs="Arial"/>
          <w:b/>
          <w:color w:val="000000" w:themeColor="text1"/>
          <w:lang w:val="mn-MN"/>
        </w:rPr>
      </w:pPr>
      <w:r w:rsidRPr="00DE735B">
        <w:rPr>
          <w:rFonts w:ascii="Arial" w:hAnsi="Arial" w:cs="Arial"/>
          <w:b/>
          <w:color w:val="000000" w:themeColor="text1"/>
          <w:lang w:val="mn-MN"/>
        </w:rPr>
        <w:t>4</w:t>
      </w:r>
      <w:r w:rsidR="00CB72B2" w:rsidRPr="00DE735B">
        <w:rPr>
          <w:rFonts w:ascii="Arial" w:hAnsi="Arial" w:cs="Arial"/>
          <w:b/>
          <w:color w:val="000000" w:themeColor="text1"/>
          <w:lang w:val="mn-MN"/>
        </w:rPr>
        <w:t>/8 дугаар зүйлийн 8.10</w:t>
      </w:r>
      <w:r w:rsidR="00235A2B" w:rsidRPr="00DE735B">
        <w:rPr>
          <w:rFonts w:ascii="Arial" w:hAnsi="Arial" w:cs="Arial"/>
          <w:b/>
          <w:color w:val="000000" w:themeColor="text1"/>
          <w:lang w:val="mn-MN"/>
        </w:rPr>
        <w:t>-</w:t>
      </w:r>
      <w:r w:rsidR="00CB72B2" w:rsidRPr="00DE735B">
        <w:rPr>
          <w:rFonts w:ascii="Arial" w:hAnsi="Arial" w:cs="Arial"/>
          <w:b/>
          <w:color w:val="000000" w:themeColor="text1"/>
          <w:lang w:val="mn-MN"/>
        </w:rPr>
        <w:t>8.13 дахь хэсэг:</w:t>
      </w:r>
    </w:p>
    <w:p w14:paraId="5F44AB54" w14:textId="77777777" w:rsidR="00CB72B2" w:rsidRPr="00DE735B" w:rsidRDefault="00CB72B2" w:rsidP="00251068">
      <w:pPr>
        <w:ind w:firstLine="1418"/>
        <w:contextualSpacing/>
        <w:jc w:val="both"/>
        <w:rPr>
          <w:rFonts w:ascii="Arial" w:hAnsi="Arial" w:cs="Arial"/>
          <w:color w:val="000000" w:themeColor="text1"/>
          <w:lang w:val="mn-MN"/>
        </w:rPr>
      </w:pPr>
    </w:p>
    <w:p w14:paraId="686DA010" w14:textId="5BA4745B" w:rsidR="00CB72B2" w:rsidRPr="00DE735B" w:rsidRDefault="00CB72B2" w:rsidP="00251068">
      <w:pPr>
        <w:ind w:firstLine="720"/>
        <w:contextualSpacing/>
        <w:jc w:val="both"/>
        <w:rPr>
          <w:rFonts w:ascii="Arial" w:eastAsiaTheme="minorEastAsia" w:hAnsi="Arial" w:cs="Arial"/>
          <w:color w:val="000000"/>
          <w:lang w:val="mn-MN" w:eastAsia="ja-JP"/>
        </w:rPr>
      </w:pPr>
      <w:r w:rsidRPr="00DE735B">
        <w:rPr>
          <w:rFonts w:ascii="Arial" w:hAnsi="Arial" w:cs="Arial"/>
          <w:color w:val="000000" w:themeColor="text1"/>
          <w:lang w:val="mn-MN"/>
        </w:rPr>
        <w:lastRenderedPageBreak/>
        <w:t>“</w:t>
      </w:r>
      <w:r w:rsidRPr="00DE735B">
        <w:rPr>
          <w:rFonts w:ascii="Arial" w:eastAsiaTheme="minorEastAsia" w:hAnsi="Arial" w:cs="Arial"/>
          <w:color w:val="000000"/>
          <w:lang w:val="mn-MN" w:eastAsia="ja-JP"/>
        </w:rPr>
        <w:t>8.10.Энэ хуулийн 7.10-т заасны дагуу нийтэд мэдээлсэн барааны тэмдгийн мэдүүлэгт анхдагч огнооноос хойш гурван</w:t>
      </w:r>
      <w:r w:rsidR="00594D3C" w:rsidRPr="00DE735B">
        <w:rPr>
          <w:rFonts w:ascii="Arial" w:eastAsiaTheme="minorEastAsia" w:hAnsi="Arial" w:cs="Arial"/>
          <w:b/>
          <w:color w:val="000000"/>
          <w:lang w:val="mn-MN" w:eastAsia="ja-JP"/>
        </w:rPr>
        <w:t xml:space="preserve"> </w:t>
      </w:r>
      <w:r w:rsidRPr="00DE735B">
        <w:rPr>
          <w:rFonts w:ascii="Arial" w:eastAsiaTheme="minorEastAsia" w:hAnsi="Arial" w:cs="Arial"/>
          <w:color w:val="000000"/>
          <w:lang w:val="mn-MN" w:eastAsia="ja-JP"/>
        </w:rPr>
        <w:t>сарын дотор сонирхогч этгээд эсэргүүцэл</w:t>
      </w:r>
      <w:r w:rsidR="0010592F" w:rsidRPr="00DE735B">
        <w:rPr>
          <w:rFonts w:ascii="Arial" w:eastAsiaTheme="minorEastAsia" w:hAnsi="Arial" w:cs="Arial"/>
          <w:b/>
          <w:color w:val="000000"/>
          <w:lang w:val="mn-MN" w:eastAsia="ja-JP"/>
        </w:rPr>
        <w:t xml:space="preserve">  </w:t>
      </w:r>
      <w:r w:rsidRPr="00DE735B">
        <w:rPr>
          <w:rFonts w:ascii="Arial" w:eastAsiaTheme="minorEastAsia" w:hAnsi="Arial" w:cs="Arial"/>
          <w:color w:val="000000"/>
          <w:lang w:val="mn-MN" w:eastAsia="ja-JP"/>
        </w:rPr>
        <w:t>гаргаж болно.</w:t>
      </w:r>
    </w:p>
    <w:p w14:paraId="50A26AE4" w14:textId="77777777" w:rsidR="00CB72B2" w:rsidRPr="00DE735B" w:rsidRDefault="00CB72B2" w:rsidP="00251068">
      <w:pPr>
        <w:ind w:firstLine="720"/>
        <w:contextualSpacing/>
        <w:jc w:val="both"/>
        <w:rPr>
          <w:rFonts w:ascii="Arial" w:eastAsiaTheme="minorEastAsia" w:hAnsi="Arial" w:cs="Arial"/>
          <w:color w:val="000000"/>
          <w:lang w:val="mn-MN" w:eastAsia="ja-JP"/>
        </w:rPr>
      </w:pPr>
    </w:p>
    <w:p w14:paraId="01EB87F2" w14:textId="0AC000BD" w:rsidR="00CB72B2" w:rsidRPr="00DE735B" w:rsidRDefault="00CB72B2" w:rsidP="00251068">
      <w:pPr>
        <w:autoSpaceDE w:val="0"/>
        <w:autoSpaceDN w:val="0"/>
        <w:adjustRightInd w:val="0"/>
        <w:ind w:firstLine="720"/>
        <w:jc w:val="both"/>
        <w:rPr>
          <w:rFonts w:ascii="Arial" w:hAnsi="Arial" w:cs="Arial"/>
          <w:lang w:val="mn-MN"/>
        </w:rPr>
      </w:pPr>
      <w:r w:rsidRPr="00DE735B">
        <w:rPr>
          <w:rFonts w:ascii="Arial" w:hAnsi="Arial" w:cs="Arial"/>
          <w:lang w:val="mn-MN"/>
        </w:rPr>
        <w:t>8.11.Э</w:t>
      </w:r>
      <w:r w:rsidR="00AB3C6E" w:rsidRPr="00DE735B">
        <w:rPr>
          <w:rFonts w:ascii="Arial" w:hAnsi="Arial" w:cs="Arial"/>
          <w:lang w:val="mn-MN"/>
        </w:rPr>
        <w:t>сэргүүцэл гаргасан этгээд э</w:t>
      </w:r>
      <w:r w:rsidRPr="00DE735B">
        <w:rPr>
          <w:rFonts w:ascii="Arial" w:hAnsi="Arial" w:cs="Arial"/>
          <w:lang w:val="mn-MN"/>
        </w:rPr>
        <w:t>нэ хуулийн 8.10-т заасан хугацааг хоёр</w:t>
      </w:r>
      <w:r w:rsidR="00594D3C" w:rsidRPr="00DE735B">
        <w:rPr>
          <w:rFonts w:ascii="Arial" w:hAnsi="Arial" w:cs="Arial"/>
          <w:lang w:val="mn-MN"/>
        </w:rPr>
        <w:t xml:space="preserve"> </w:t>
      </w:r>
      <w:r w:rsidRPr="00DE735B">
        <w:rPr>
          <w:rFonts w:ascii="Arial" w:hAnsi="Arial" w:cs="Arial"/>
          <w:lang w:val="mn-MN"/>
        </w:rPr>
        <w:t>хүртэл сараар сунгуулах тухай хүсэлт гарга</w:t>
      </w:r>
      <w:r w:rsidR="003559D1" w:rsidRPr="00DE735B">
        <w:rPr>
          <w:rFonts w:ascii="Arial" w:hAnsi="Arial" w:cs="Arial"/>
          <w:lang w:val="mn-MN"/>
        </w:rPr>
        <w:t xml:space="preserve">ж </w:t>
      </w:r>
      <w:r w:rsidR="00235A2B" w:rsidRPr="00DE735B">
        <w:rPr>
          <w:rFonts w:ascii="Arial" w:hAnsi="Arial" w:cs="Arial"/>
          <w:lang w:val="mn-MN"/>
        </w:rPr>
        <w:t xml:space="preserve">болох бөгөөд </w:t>
      </w:r>
      <w:r w:rsidR="003C2021" w:rsidRPr="00DE735B">
        <w:rPr>
          <w:rFonts w:ascii="Arial" w:hAnsi="Arial" w:cs="Arial"/>
          <w:lang w:val="mn-MN"/>
        </w:rPr>
        <w:t xml:space="preserve">энэ </w:t>
      </w:r>
      <w:r w:rsidRPr="00DE735B">
        <w:rPr>
          <w:rFonts w:ascii="Arial" w:hAnsi="Arial" w:cs="Arial"/>
          <w:lang w:val="mn-MN"/>
        </w:rPr>
        <w:t>тохиолдолд үйлчилгээний хөлс төлнө.</w:t>
      </w:r>
    </w:p>
    <w:p w14:paraId="43CAFD98" w14:textId="77777777" w:rsidR="00CB72B2" w:rsidRPr="00DE735B" w:rsidRDefault="00CB72B2" w:rsidP="00251068">
      <w:pPr>
        <w:autoSpaceDE w:val="0"/>
        <w:autoSpaceDN w:val="0"/>
        <w:adjustRightInd w:val="0"/>
        <w:ind w:firstLine="720"/>
        <w:jc w:val="both"/>
        <w:rPr>
          <w:rFonts w:ascii="Arial" w:hAnsi="Arial" w:cs="Arial"/>
          <w:lang w:val="mn-MN"/>
        </w:rPr>
      </w:pPr>
    </w:p>
    <w:p w14:paraId="5D6F9047" w14:textId="2A3891EC" w:rsidR="00CB72B2" w:rsidRPr="00DE735B" w:rsidRDefault="00CB72B2" w:rsidP="00251068">
      <w:pPr>
        <w:autoSpaceDE w:val="0"/>
        <w:autoSpaceDN w:val="0"/>
        <w:adjustRightInd w:val="0"/>
        <w:ind w:firstLine="720"/>
        <w:jc w:val="both"/>
        <w:rPr>
          <w:rFonts w:ascii="Arial" w:hAnsi="Arial" w:cs="Arial"/>
          <w:lang w:val="mn-MN"/>
        </w:rPr>
      </w:pPr>
      <w:r w:rsidRPr="00DE735B">
        <w:rPr>
          <w:rFonts w:ascii="Arial" w:hAnsi="Arial" w:cs="Arial"/>
          <w:lang w:val="mn-MN"/>
        </w:rPr>
        <w:t>8.12.Мэдүүлэг гаргагч энэ хуулийн 8.5,</w:t>
      </w:r>
      <w:r w:rsidR="00235A2B" w:rsidRPr="00DE735B">
        <w:rPr>
          <w:rFonts w:ascii="Arial" w:hAnsi="Arial" w:cs="Arial"/>
          <w:lang w:val="mn-MN"/>
        </w:rPr>
        <w:t xml:space="preserve"> </w:t>
      </w:r>
      <w:r w:rsidRPr="00DE735B">
        <w:rPr>
          <w:rFonts w:ascii="Arial" w:hAnsi="Arial" w:cs="Arial"/>
          <w:lang w:val="mn-MN"/>
        </w:rPr>
        <w:t>8.10-т</w:t>
      </w:r>
      <w:r w:rsidR="00B1536C" w:rsidRPr="00DE735B">
        <w:rPr>
          <w:rFonts w:ascii="Arial" w:hAnsi="Arial" w:cs="Arial"/>
          <w:lang w:val="mn-MN"/>
        </w:rPr>
        <w:t xml:space="preserve"> </w:t>
      </w:r>
      <w:r w:rsidRPr="00DE735B">
        <w:rPr>
          <w:rFonts w:ascii="Arial" w:hAnsi="Arial" w:cs="Arial"/>
          <w:lang w:val="mn-MN"/>
        </w:rPr>
        <w:t>заасан</w:t>
      </w:r>
      <w:r w:rsidR="00DE544D" w:rsidRPr="00DE735B">
        <w:rPr>
          <w:rFonts w:ascii="Arial" w:hAnsi="Arial" w:cs="Arial"/>
          <w:lang w:val="mn-MN"/>
        </w:rPr>
        <w:t xml:space="preserve"> </w:t>
      </w:r>
      <w:r w:rsidR="0010592F" w:rsidRPr="00DE735B">
        <w:rPr>
          <w:rFonts w:ascii="Arial" w:hAnsi="Arial" w:cs="Arial"/>
          <w:lang w:val="mn-MN"/>
        </w:rPr>
        <w:t xml:space="preserve">хариу болон эсэргүүцлийг </w:t>
      </w:r>
      <w:r w:rsidR="00144B56" w:rsidRPr="00DE735B">
        <w:rPr>
          <w:rFonts w:ascii="Arial" w:hAnsi="Arial" w:cs="Arial"/>
          <w:lang w:val="mn-MN"/>
        </w:rPr>
        <w:t>өөрөө, эсхүл</w:t>
      </w:r>
      <w:r w:rsidRPr="00DE735B">
        <w:rPr>
          <w:rFonts w:ascii="Arial" w:hAnsi="Arial" w:cs="Arial"/>
          <w:lang w:val="mn-MN"/>
        </w:rPr>
        <w:t xml:space="preserve"> </w:t>
      </w:r>
      <w:r w:rsidR="000A1CE6" w:rsidRPr="00DE735B">
        <w:rPr>
          <w:rFonts w:ascii="Arial" w:hAnsi="Arial" w:cs="Arial"/>
          <w:lang w:val="mn-MN"/>
        </w:rPr>
        <w:t xml:space="preserve">Оюуны өмчийн тухай хуулийн </w:t>
      </w:r>
      <w:r w:rsidR="00912754" w:rsidRPr="00DE735B">
        <w:rPr>
          <w:rFonts w:ascii="Arial" w:hAnsi="Arial" w:cs="Arial"/>
          <w:lang w:val="mn-MN"/>
        </w:rPr>
        <w:t>16.2-т</w:t>
      </w:r>
      <w:r w:rsidR="000A1CE6" w:rsidRPr="00DE735B">
        <w:rPr>
          <w:rFonts w:ascii="Arial" w:hAnsi="Arial" w:cs="Arial"/>
          <w:lang w:val="mn-MN"/>
        </w:rPr>
        <w:t xml:space="preserve"> заасан</w:t>
      </w:r>
      <w:r w:rsidR="00912754" w:rsidRPr="00DE735B">
        <w:rPr>
          <w:rFonts w:ascii="Arial" w:hAnsi="Arial" w:cs="Arial"/>
          <w:lang w:val="mn-MN"/>
        </w:rPr>
        <w:t xml:space="preserve"> </w:t>
      </w:r>
      <w:r w:rsidR="000A1CE6" w:rsidRPr="00DE735B">
        <w:rPr>
          <w:rFonts w:ascii="Arial" w:hAnsi="Arial" w:cs="Arial"/>
          <w:lang w:val="mn-MN"/>
        </w:rPr>
        <w:t xml:space="preserve">оюуны өмчийн </w:t>
      </w:r>
      <w:r w:rsidRPr="00DE735B">
        <w:rPr>
          <w:rFonts w:ascii="Arial" w:hAnsi="Arial" w:cs="Arial"/>
          <w:lang w:val="mn-MN"/>
        </w:rPr>
        <w:t>итгэмжлэгдсэн төлөөлөгчөөр дамжуулан төрийн захиргааны байгууллагад гаргана.</w:t>
      </w:r>
    </w:p>
    <w:p w14:paraId="1BFEDF64" w14:textId="77777777" w:rsidR="00CB72B2" w:rsidRPr="00DE735B" w:rsidRDefault="00CB72B2" w:rsidP="00251068">
      <w:pPr>
        <w:autoSpaceDE w:val="0"/>
        <w:autoSpaceDN w:val="0"/>
        <w:adjustRightInd w:val="0"/>
        <w:ind w:firstLine="720"/>
        <w:jc w:val="both"/>
        <w:rPr>
          <w:rFonts w:ascii="Arial" w:hAnsi="Arial" w:cs="Arial"/>
          <w:lang w:val="mn-MN"/>
        </w:rPr>
      </w:pPr>
    </w:p>
    <w:p w14:paraId="1BCCD2E0" w14:textId="5D9D9E27" w:rsidR="00CB72B2" w:rsidRPr="00DE735B" w:rsidRDefault="00CB72B2" w:rsidP="00251068">
      <w:pPr>
        <w:autoSpaceDE w:val="0"/>
        <w:autoSpaceDN w:val="0"/>
        <w:adjustRightInd w:val="0"/>
        <w:ind w:firstLine="720"/>
        <w:jc w:val="both"/>
        <w:rPr>
          <w:rFonts w:ascii="Arial" w:hAnsi="Arial" w:cs="Arial"/>
          <w:lang w:val="mn-MN"/>
        </w:rPr>
      </w:pPr>
      <w:r w:rsidRPr="00DE735B">
        <w:rPr>
          <w:rFonts w:ascii="Arial" w:hAnsi="Arial" w:cs="Arial"/>
          <w:lang w:val="mn-MN"/>
        </w:rPr>
        <w:t>8.13.</w:t>
      </w:r>
      <w:r w:rsidR="00DA6D58" w:rsidRPr="00DE735B">
        <w:rPr>
          <w:rFonts w:ascii="Arial" w:hAnsi="Arial" w:cs="Arial"/>
          <w:lang w:val="mn-MN"/>
        </w:rPr>
        <w:t xml:space="preserve">Төрийн захиргааны байгууллага энэ </w:t>
      </w:r>
      <w:r w:rsidR="00235A2B" w:rsidRPr="00DE735B">
        <w:rPr>
          <w:rFonts w:ascii="Arial" w:hAnsi="Arial" w:cs="Arial"/>
          <w:lang w:val="mn-MN"/>
        </w:rPr>
        <w:t>хуулийн</w:t>
      </w:r>
      <w:r w:rsidR="003559D1" w:rsidRPr="00DE735B">
        <w:rPr>
          <w:rFonts w:ascii="Arial" w:hAnsi="Arial" w:cs="Arial"/>
          <w:lang w:val="mn-MN"/>
        </w:rPr>
        <w:t xml:space="preserve"> </w:t>
      </w:r>
      <w:r w:rsidR="00235A2B" w:rsidRPr="00DE735B">
        <w:rPr>
          <w:rFonts w:ascii="Arial" w:hAnsi="Arial" w:cs="Arial"/>
          <w:lang w:val="mn-MN"/>
        </w:rPr>
        <w:t>8.4, 8.7</w:t>
      </w:r>
      <w:r w:rsidR="00094BB1" w:rsidRPr="00DE735B">
        <w:rPr>
          <w:rFonts w:ascii="Arial" w:hAnsi="Arial" w:cs="Arial"/>
          <w:lang w:val="mn-MN"/>
        </w:rPr>
        <w:t>-д</w:t>
      </w:r>
      <w:r w:rsidR="003559D1" w:rsidRPr="00DE735B">
        <w:rPr>
          <w:rFonts w:ascii="Arial" w:hAnsi="Arial" w:cs="Arial"/>
          <w:lang w:val="mn-MN"/>
        </w:rPr>
        <w:t xml:space="preserve"> </w:t>
      </w:r>
      <w:r w:rsidR="00DA6D58" w:rsidRPr="00DE735B">
        <w:rPr>
          <w:rFonts w:ascii="Arial" w:hAnsi="Arial" w:cs="Arial"/>
          <w:lang w:val="mn-MN"/>
        </w:rPr>
        <w:t>заасан мэдэгдлийг мэдүүлэг гаргагчид цаасаар, эсхүл цахим хэлбэрээр хүргүүлнэ</w:t>
      </w:r>
      <w:r w:rsidRPr="00DE735B">
        <w:rPr>
          <w:rFonts w:ascii="Arial" w:hAnsi="Arial" w:cs="Arial"/>
          <w:lang w:val="mn-MN"/>
        </w:rPr>
        <w:t>.”</w:t>
      </w:r>
    </w:p>
    <w:p w14:paraId="1BC2A329" w14:textId="77777777" w:rsidR="00CB72B2" w:rsidRPr="00DE735B" w:rsidRDefault="00CB72B2" w:rsidP="00251068">
      <w:pPr>
        <w:autoSpaceDE w:val="0"/>
        <w:autoSpaceDN w:val="0"/>
        <w:adjustRightInd w:val="0"/>
        <w:ind w:firstLine="1440"/>
        <w:contextualSpacing/>
        <w:jc w:val="both"/>
        <w:rPr>
          <w:rFonts w:ascii="Arial" w:eastAsiaTheme="minorEastAsia" w:hAnsi="Arial" w:cs="Arial"/>
          <w:color w:val="000000"/>
          <w:lang w:val="mn-MN" w:eastAsia="ja-JP"/>
        </w:rPr>
      </w:pPr>
    </w:p>
    <w:p w14:paraId="14FA0FD3" w14:textId="30205066" w:rsidR="00CB72B2" w:rsidRPr="00DE735B" w:rsidRDefault="00DA6D58" w:rsidP="00251068">
      <w:pPr>
        <w:ind w:left="720" w:firstLine="720"/>
        <w:contextualSpacing/>
        <w:jc w:val="both"/>
        <w:rPr>
          <w:rFonts w:ascii="Arial" w:hAnsi="Arial" w:cs="Arial"/>
          <w:b/>
          <w:lang w:val="mn-MN"/>
        </w:rPr>
      </w:pPr>
      <w:r w:rsidRPr="00DE735B">
        <w:rPr>
          <w:rFonts w:ascii="Arial" w:hAnsi="Arial" w:cs="Arial"/>
          <w:b/>
          <w:lang w:val="mn-MN"/>
        </w:rPr>
        <w:t>5</w:t>
      </w:r>
      <w:r w:rsidR="00CB72B2" w:rsidRPr="00DE735B">
        <w:rPr>
          <w:rFonts w:ascii="Arial" w:hAnsi="Arial" w:cs="Arial"/>
          <w:b/>
          <w:lang w:val="mn-MN"/>
        </w:rPr>
        <w:t>/10 дугаар зүйлийн 10.6 дахь хэсэг:</w:t>
      </w:r>
    </w:p>
    <w:p w14:paraId="583DC068" w14:textId="77777777" w:rsidR="00CB72B2" w:rsidRPr="00DE735B" w:rsidRDefault="00CB72B2" w:rsidP="00251068">
      <w:pPr>
        <w:ind w:left="720" w:firstLine="720"/>
        <w:contextualSpacing/>
        <w:jc w:val="both"/>
        <w:rPr>
          <w:rFonts w:ascii="Arial" w:hAnsi="Arial" w:cs="Arial"/>
          <w:b/>
          <w:lang w:val="mn-MN"/>
        </w:rPr>
      </w:pPr>
    </w:p>
    <w:p w14:paraId="540B3CCF" w14:textId="02C921D4" w:rsidR="00CB72B2" w:rsidRPr="00DE735B" w:rsidRDefault="00CB72B2" w:rsidP="00251068">
      <w:pPr>
        <w:ind w:firstLine="720"/>
        <w:contextualSpacing/>
        <w:jc w:val="both"/>
        <w:rPr>
          <w:rFonts w:ascii="Arial" w:hAnsi="Arial" w:cs="Arial"/>
          <w:lang w:val="mn-MN"/>
        </w:rPr>
      </w:pPr>
      <w:r w:rsidRPr="00DE735B">
        <w:rPr>
          <w:rFonts w:ascii="Arial" w:hAnsi="Arial" w:cs="Arial"/>
          <w:lang w:val="mn-MN"/>
        </w:rPr>
        <w:t>“10.6.Энэ хуулийн 10.2,</w:t>
      </w:r>
      <w:r w:rsidR="00592568" w:rsidRPr="00DE735B">
        <w:rPr>
          <w:rFonts w:ascii="Arial" w:hAnsi="Arial" w:cs="Arial"/>
          <w:lang w:val="mn-MN"/>
        </w:rPr>
        <w:t xml:space="preserve"> </w:t>
      </w:r>
      <w:r w:rsidRPr="00DE735B">
        <w:rPr>
          <w:rFonts w:ascii="Arial" w:hAnsi="Arial" w:cs="Arial"/>
          <w:lang w:val="mn-MN"/>
        </w:rPr>
        <w:t xml:space="preserve">10.4-т заасан </w:t>
      </w:r>
      <w:r w:rsidR="00592568" w:rsidRPr="00DE735B">
        <w:rPr>
          <w:rFonts w:ascii="Arial" w:hAnsi="Arial" w:cs="Arial"/>
          <w:lang w:val="mn-MN"/>
        </w:rPr>
        <w:t xml:space="preserve">хугацаа сунгуулах хүсэлт </w:t>
      </w:r>
      <w:r w:rsidR="00A97CC0" w:rsidRPr="00DE735B">
        <w:rPr>
          <w:rFonts w:ascii="Arial" w:hAnsi="Arial" w:cs="Arial"/>
          <w:lang w:val="mn-MN"/>
        </w:rPr>
        <w:t xml:space="preserve">гаргахад, эсхүл </w:t>
      </w:r>
      <w:r w:rsidR="00631BBA" w:rsidRPr="00DE735B">
        <w:rPr>
          <w:rFonts w:ascii="Arial" w:hAnsi="Arial" w:cs="Arial"/>
          <w:lang w:val="mn-MN"/>
        </w:rPr>
        <w:t xml:space="preserve">улсын бүртгэлд өөрчлөлт </w:t>
      </w:r>
      <w:r w:rsidR="0063775B" w:rsidRPr="00DE735B">
        <w:rPr>
          <w:rFonts w:ascii="Arial" w:hAnsi="Arial" w:cs="Arial"/>
          <w:lang w:val="mn-MN"/>
        </w:rPr>
        <w:t xml:space="preserve">оруулахад </w:t>
      </w:r>
      <w:r w:rsidRPr="00DE735B">
        <w:rPr>
          <w:rFonts w:ascii="Arial" w:hAnsi="Arial" w:cs="Arial"/>
          <w:lang w:val="mn-MN"/>
        </w:rPr>
        <w:t>үйлчилгээний хөлс төлнө.”</w:t>
      </w:r>
    </w:p>
    <w:p w14:paraId="4E28A1AC" w14:textId="77777777" w:rsidR="00CB72B2" w:rsidRPr="00DE735B" w:rsidRDefault="00CB72B2" w:rsidP="00251068">
      <w:pPr>
        <w:ind w:firstLine="720"/>
        <w:contextualSpacing/>
        <w:jc w:val="both"/>
        <w:rPr>
          <w:rFonts w:ascii="Arial" w:hAnsi="Arial" w:cs="Arial"/>
          <w:lang w:val="mn-MN"/>
        </w:rPr>
      </w:pPr>
    </w:p>
    <w:p w14:paraId="07CF2079" w14:textId="75F6630A" w:rsidR="00CB72B2" w:rsidRPr="00DE735B" w:rsidRDefault="00DA6D58" w:rsidP="00251068">
      <w:pPr>
        <w:ind w:left="720" w:firstLine="720"/>
        <w:contextualSpacing/>
        <w:jc w:val="both"/>
        <w:rPr>
          <w:rFonts w:ascii="Arial" w:hAnsi="Arial" w:cs="Arial"/>
          <w:b/>
          <w:lang w:val="mn-MN"/>
        </w:rPr>
      </w:pPr>
      <w:r w:rsidRPr="00DE735B">
        <w:rPr>
          <w:rFonts w:ascii="Arial" w:hAnsi="Arial" w:cs="Arial"/>
          <w:b/>
          <w:lang w:val="mn-MN"/>
        </w:rPr>
        <w:t>6</w:t>
      </w:r>
      <w:r w:rsidR="00CB72B2" w:rsidRPr="00DE735B">
        <w:rPr>
          <w:rFonts w:ascii="Arial" w:hAnsi="Arial" w:cs="Arial"/>
          <w:b/>
          <w:lang w:val="mn-MN"/>
        </w:rPr>
        <w:t>/11 дүгээр зүйлийн 11.8</w:t>
      </w:r>
      <w:r w:rsidR="00631BBA" w:rsidRPr="00DE735B">
        <w:rPr>
          <w:rFonts w:ascii="Arial" w:hAnsi="Arial" w:cs="Arial"/>
          <w:b/>
          <w:lang w:val="mn-MN"/>
        </w:rPr>
        <w:t>-</w:t>
      </w:r>
      <w:r w:rsidR="00CB72B2" w:rsidRPr="00DE735B">
        <w:rPr>
          <w:rFonts w:ascii="Arial" w:hAnsi="Arial" w:cs="Arial"/>
          <w:b/>
          <w:lang w:val="mn-MN"/>
        </w:rPr>
        <w:t>11.12 дахь хэсэг:</w:t>
      </w:r>
    </w:p>
    <w:p w14:paraId="301D8565" w14:textId="77777777" w:rsidR="00CB72B2" w:rsidRPr="00DE735B" w:rsidRDefault="00CB72B2" w:rsidP="00251068">
      <w:pPr>
        <w:ind w:left="720" w:firstLine="720"/>
        <w:contextualSpacing/>
        <w:jc w:val="both"/>
        <w:rPr>
          <w:rFonts w:ascii="Arial" w:hAnsi="Arial" w:cs="Arial"/>
          <w:b/>
          <w:lang w:val="mn-MN"/>
        </w:rPr>
      </w:pPr>
    </w:p>
    <w:p w14:paraId="77933972" w14:textId="77777777" w:rsidR="00CB72B2" w:rsidRPr="00DE735B" w:rsidRDefault="00CB72B2" w:rsidP="00251068">
      <w:pPr>
        <w:ind w:firstLine="720"/>
        <w:contextualSpacing/>
        <w:jc w:val="both"/>
        <w:rPr>
          <w:rFonts w:ascii="Arial" w:hAnsi="Arial" w:cs="Arial"/>
          <w:lang w:val="mn-MN"/>
        </w:rPr>
      </w:pPr>
      <w:r w:rsidRPr="00DE735B">
        <w:rPr>
          <w:rFonts w:ascii="Arial" w:hAnsi="Arial" w:cs="Arial"/>
          <w:lang w:val="mn-MN"/>
        </w:rPr>
        <w:t>“11.8.Барааны тэмдгийн олон улсын мэдүүлгээр Монгол Улсын нэр зааж мэдүүлсэн барааны тэмдэгтэй холбоотой аливаа шийдвэрийг Олон улсын товчоонд мэдэгдэнэ.</w:t>
      </w:r>
    </w:p>
    <w:p w14:paraId="660FCEBC" w14:textId="77777777" w:rsidR="00CB72B2" w:rsidRPr="00DE735B" w:rsidRDefault="00CB72B2" w:rsidP="00251068">
      <w:pPr>
        <w:ind w:firstLine="720"/>
        <w:contextualSpacing/>
        <w:jc w:val="both"/>
        <w:rPr>
          <w:rFonts w:ascii="Arial" w:hAnsi="Arial" w:cs="Arial"/>
          <w:lang w:val="mn-MN"/>
        </w:rPr>
      </w:pPr>
    </w:p>
    <w:p w14:paraId="077AFA1C" w14:textId="58D9B7E4" w:rsidR="00CB72B2" w:rsidRPr="00DE735B" w:rsidRDefault="00CB72B2" w:rsidP="00251068">
      <w:pPr>
        <w:ind w:firstLine="720"/>
        <w:contextualSpacing/>
        <w:jc w:val="both"/>
        <w:rPr>
          <w:rFonts w:ascii="Arial" w:hAnsi="Arial" w:cs="Arial"/>
          <w:highlight w:val="yellow"/>
          <w:lang w:val="mn-MN"/>
        </w:rPr>
      </w:pPr>
      <w:r w:rsidRPr="00DE735B">
        <w:rPr>
          <w:rFonts w:ascii="Arial" w:hAnsi="Arial" w:cs="Arial"/>
          <w:lang w:val="mn-MN"/>
        </w:rPr>
        <w:t>11.9.Барааны тэмдгийн олон улсын мэдүүлгийн хувьд энэ хуулийн 8.10-</w:t>
      </w:r>
      <w:r w:rsidR="003B0C8C" w:rsidRPr="00DE735B">
        <w:rPr>
          <w:rFonts w:ascii="Arial" w:hAnsi="Arial" w:cs="Arial"/>
          <w:lang w:val="mn-MN"/>
        </w:rPr>
        <w:t>т</w:t>
      </w:r>
      <w:r w:rsidRPr="00DE735B">
        <w:rPr>
          <w:rFonts w:ascii="Arial" w:hAnsi="Arial" w:cs="Arial"/>
          <w:lang w:val="mn-MN"/>
        </w:rPr>
        <w:t xml:space="preserve"> заасан эсэргүүцлийг</w:t>
      </w:r>
      <w:r w:rsidR="0010592F" w:rsidRPr="00DE735B">
        <w:rPr>
          <w:rFonts w:ascii="Arial" w:hAnsi="Arial" w:cs="Arial"/>
          <w:lang w:val="mn-MN"/>
        </w:rPr>
        <w:t xml:space="preserve"> </w:t>
      </w:r>
      <w:r w:rsidRPr="00DE735B">
        <w:rPr>
          <w:rFonts w:ascii="Arial" w:hAnsi="Arial" w:cs="Arial"/>
          <w:lang w:val="mn-MN"/>
        </w:rPr>
        <w:t>олон улсын хэвлэлийн огнооноос хойш таван сарын дотор гаргаж болно.</w:t>
      </w:r>
    </w:p>
    <w:p w14:paraId="13D9C8A9" w14:textId="77777777" w:rsidR="00CB72B2" w:rsidRPr="00DE735B" w:rsidRDefault="00CB72B2" w:rsidP="00251068">
      <w:pPr>
        <w:ind w:firstLine="720"/>
        <w:contextualSpacing/>
        <w:jc w:val="both"/>
        <w:rPr>
          <w:rFonts w:ascii="Arial" w:hAnsi="Arial" w:cs="Arial"/>
          <w:highlight w:val="yellow"/>
          <w:lang w:val="mn-MN"/>
        </w:rPr>
      </w:pPr>
    </w:p>
    <w:p w14:paraId="24F3AF9F" w14:textId="760441DF" w:rsidR="00CB72B2" w:rsidRPr="00DE735B" w:rsidRDefault="00CB72B2" w:rsidP="00251068">
      <w:pPr>
        <w:ind w:firstLine="720"/>
        <w:contextualSpacing/>
        <w:jc w:val="both"/>
        <w:rPr>
          <w:rFonts w:ascii="Arial" w:hAnsi="Arial" w:cs="Arial"/>
          <w:b/>
          <w:lang w:val="mn-MN"/>
        </w:rPr>
      </w:pPr>
      <w:r w:rsidRPr="00DE735B">
        <w:rPr>
          <w:rFonts w:ascii="Arial" w:hAnsi="Arial" w:cs="Arial"/>
          <w:lang w:val="mn-MN"/>
        </w:rPr>
        <w:t>11.10.Энэ хуулийн 11.3,</w:t>
      </w:r>
      <w:r w:rsidR="00631BBA" w:rsidRPr="00DE735B">
        <w:rPr>
          <w:rFonts w:ascii="Arial" w:hAnsi="Arial" w:cs="Arial"/>
          <w:lang w:val="mn-MN"/>
        </w:rPr>
        <w:t xml:space="preserve"> </w:t>
      </w:r>
      <w:r w:rsidRPr="00DE735B">
        <w:rPr>
          <w:rFonts w:ascii="Arial" w:hAnsi="Arial" w:cs="Arial"/>
          <w:lang w:val="mn-MN"/>
        </w:rPr>
        <w:t>11.6-д заасан хүсэлтийг төрийн захиргааны байгууллага хянаж, гэрчилнэ.</w:t>
      </w:r>
      <w:r w:rsidR="009B02F3" w:rsidRPr="00DE735B">
        <w:rPr>
          <w:rFonts w:ascii="Arial" w:hAnsi="Arial" w:cs="Arial"/>
          <w:lang w:val="mn-MN"/>
        </w:rPr>
        <w:t xml:space="preserve"> </w:t>
      </w:r>
    </w:p>
    <w:p w14:paraId="33A53164" w14:textId="77777777" w:rsidR="00CB72B2" w:rsidRPr="00DE735B" w:rsidRDefault="00CB72B2" w:rsidP="00251068">
      <w:pPr>
        <w:ind w:firstLine="720"/>
        <w:contextualSpacing/>
        <w:jc w:val="both"/>
        <w:rPr>
          <w:rFonts w:ascii="Arial" w:hAnsi="Arial" w:cs="Arial"/>
          <w:lang w:val="mn-MN"/>
        </w:rPr>
      </w:pPr>
    </w:p>
    <w:p w14:paraId="63649FDE" w14:textId="682D43D6" w:rsidR="00CB72B2" w:rsidRPr="00DE735B" w:rsidRDefault="00CB72B2" w:rsidP="00251068">
      <w:pPr>
        <w:ind w:firstLine="720"/>
        <w:contextualSpacing/>
        <w:jc w:val="both"/>
        <w:rPr>
          <w:rFonts w:ascii="Arial" w:hAnsi="Arial" w:cs="Arial"/>
          <w:lang w:val="mn-MN"/>
        </w:rPr>
      </w:pPr>
      <w:r w:rsidRPr="00DE735B">
        <w:rPr>
          <w:rFonts w:ascii="Arial" w:hAnsi="Arial" w:cs="Arial"/>
          <w:lang w:val="mn-MN"/>
        </w:rPr>
        <w:t xml:space="preserve">11.11.Энэ хуулийн </w:t>
      </w:r>
      <w:r w:rsidR="006A7C74" w:rsidRPr="00DE735B">
        <w:rPr>
          <w:rFonts w:ascii="Arial" w:hAnsi="Arial" w:cs="Arial"/>
          <w:lang w:val="mn-MN"/>
        </w:rPr>
        <w:t>11.10-</w:t>
      </w:r>
      <w:r w:rsidR="00927C96" w:rsidRPr="00DE735B">
        <w:rPr>
          <w:rFonts w:ascii="Arial" w:hAnsi="Arial" w:cs="Arial"/>
          <w:lang w:val="mn-MN"/>
        </w:rPr>
        <w:t xml:space="preserve">т </w:t>
      </w:r>
      <w:r w:rsidRPr="00DE735B">
        <w:rPr>
          <w:rFonts w:ascii="Arial" w:hAnsi="Arial" w:cs="Arial"/>
          <w:lang w:val="mn-MN"/>
        </w:rPr>
        <w:t>заасан хүсэлтийг</w:t>
      </w:r>
      <w:r w:rsidR="003559D1" w:rsidRPr="00DE735B">
        <w:rPr>
          <w:rFonts w:ascii="Arial" w:hAnsi="Arial" w:cs="Arial"/>
          <w:lang w:val="mn-MN"/>
        </w:rPr>
        <w:t xml:space="preserve"> </w:t>
      </w:r>
      <w:r w:rsidRPr="00DE735B">
        <w:rPr>
          <w:rFonts w:ascii="Arial" w:hAnsi="Arial" w:cs="Arial"/>
          <w:lang w:val="mn-MN"/>
        </w:rPr>
        <w:t>хянуулж, гэрчлүүлэхэд үйлчилгээний хөлс төлнө.</w:t>
      </w:r>
    </w:p>
    <w:p w14:paraId="2655FFFC" w14:textId="77777777" w:rsidR="00CB72B2" w:rsidRPr="00DE735B" w:rsidRDefault="00CB72B2" w:rsidP="00251068">
      <w:pPr>
        <w:ind w:firstLine="720"/>
        <w:contextualSpacing/>
        <w:jc w:val="both"/>
        <w:rPr>
          <w:rFonts w:ascii="Arial" w:hAnsi="Arial" w:cs="Arial"/>
          <w:lang w:val="mn-MN"/>
        </w:rPr>
      </w:pPr>
    </w:p>
    <w:p w14:paraId="4C4A3572" w14:textId="5761DF3F" w:rsidR="00CB72B2" w:rsidRPr="00DE735B" w:rsidRDefault="00CB72B2" w:rsidP="00251068">
      <w:pPr>
        <w:ind w:firstLine="720"/>
        <w:contextualSpacing/>
        <w:jc w:val="both"/>
        <w:rPr>
          <w:rFonts w:ascii="Arial" w:hAnsi="Arial" w:cs="Arial"/>
          <w:lang w:val="mn-MN"/>
        </w:rPr>
      </w:pPr>
      <w:r w:rsidRPr="00DE735B">
        <w:rPr>
          <w:rFonts w:ascii="Arial" w:hAnsi="Arial" w:cs="Arial"/>
          <w:lang w:val="mn-MN"/>
        </w:rPr>
        <w:t>11.12.Мэдүүлэг гаргагч энэ хуулийн 11.9-</w:t>
      </w:r>
      <w:r w:rsidR="0099012B" w:rsidRPr="00DE735B">
        <w:rPr>
          <w:rFonts w:ascii="Arial" w:hAnsi="Arial" w:cs="Arial"/>
          <w:lang w:val="mn-MN"/>
        </w:rPr>
        <w:t>д</w:t>
      </w:r>
      <w:r w:rsidRPr="00DE735B">
        <w:rPr>
          <w:rFonts w:ascii="Arial" w:hAnsi="Arial" w:cs="Arial"/>
          <w:lang w:val="mn-MN"/>
        </w:rPr>
        <w:t xml:space="preserve"> заасан эсэргүүц</w:t>
      </w:r>
      <w:r w:rsidR="00354127" w:rsidRPr="00DE735B">
        <w:rPr>
          <w:rFonts w:ascii="Arial" w:hAnsi="Arial" w:cs="Arial"/>
          <w:lang w:val="mn-MN"/>
        </w:rPr>
        <w:t>лийг</w:t>
      </w:r>
      <w:r w:rsidR="0010592F" w:rsidRPr="00DE735B">
        <w:rPr>
          <w:rFonts w:ascii="Arial" w:hAnsi="Arial" w:cs="Arial"/>
          <w:lang w:val="mn-MN"/>
        </w:rPr>
        <w:t xml:space="preserve"> </w:t>
      </w:r>
      <w:r w:rsidR="002826A3" w:rsidRPr="00DE735B">
        <w:rPr>
          <w:rFonts w:ascii="Arial" w:hAnsi="Arial" w:cs="Arial"/>
          <w:lang w:val="mn-MN"/>
        </w:rPr>
        <w:t xml:space="preserve">өөрөө, эсхүл </w:t>
      </w:r>
      <w:r w:rsidR="00912754" w:rsidRPr="00DE735B">
        <w:rPr>
          <w:rFonts w:ascii="Arial" w:hAnsi="Arial" w:cs="Arial"/>
          <w:lang w:val="mn-MN"/>
        </w:rPr>
        <w:t>Оюуны өмчийн тухай хуулийн 16.2-т</w:t>
      </w:r>
      <w:r w:rsidR="000A1CE6" w:rsidRPr="00DE735B">
        <w:rPr>
          <w:rFonts w:ascii="Arial" w:hAnsi="Arial" w:cs="Arial"/>
          <w:lang w:val="mn-MN"/>
        </w:rPr>
        <w:t xml:space="preserve"> заасан оюуны өмчийн</w:t>
      </w:r>
      <w:r w:rsidRPr="00DE735B">
        <w:rPr>
          <w:rFonts w:ascii="Arial" w:hAnsi="Arial" w:cs="Arial"/>
          <w:lang w:val="mn-MN"/>
        </w:rPr>
        <w:t xml:space="preserve"> итгэмжлэгдсэн төлөөлөгчөөр дамжуулан  төрийн захиргааны байгууллагад гаргана.”</w:t>
      </w:r>
    </w:p>
    <w:p w14:paraId="755BAB1B" w14:textId="58C01F79" w:rsidR="00514FEF" w:rsidRPr="00DE735B" w:rsidRDefault="00514FEF" w:rsidP="00251068">
      <w:pPr>
        <w:ind w:firstLine="720"/>
        <w:contextualSpacing/>
        <w:jc w:val="both"/>
        <w:rPr>
          <w:rFonts w:ascii="Arial" w:hAnsi="Arial" w:cs="Arial"/>
          <w:lang w:val="mn-MN"/>
        </w:rPr>
      </w:pPr>
    </w:p>
    <w:p w14:paraId="1F009290" w14:textId="12C63A5F" w:rsidR="00514FEF" w:rsidRPr="00DE735B" w:rsidRDefault="00DA6D58" w:rsidP="00251068">
      <w:pPr>
        <w:ind w:left="720" w:firstLine="720"/>
        <w:contextualSpacing/>
        <w:jc w:val="both"/>
        <w:rPr>
          <w:rFonts w:ascii="Arial" w:hAnsi="Arial" w:cs="Arial"/>
          <w:b/>
          <w:lang w:val="mn-MN"/>
        </w:rPr>
      </w:pPr>
      <w:r w:rsidRPr="00DE735B">
        <w:rPr>
          <w:rFonts w:ascii="Arial" w:hAnsi="Arial" w:cs="Arial"/>
          <w:b/>
          <w:lang w:val="mn-MN"/>
        </w:rPr>
        <w:t>7</w:t>
      </w:r>
      <w:r w:rsidR="00514FEF" w:rsidRPr="00DE735B">
        <w:rPr>
          <w:rFonts w:ascii="Arial" w:hAnsi="Arial" w:cs="Arial"/>
          <w:b/>
          <w:lang w:val="mn-MN"/>
        </w:rPr>
        <w:t>/12 дугаар зүйлийн 12.4 дэх хэсэг:</w:t>
      </w:r>
    </w:p>
    <w:p w14:paraId="576E3985" w14:textId="77777777" w:rsidR="00514FEF" w:rsidRPr="00DE735B" w:rsidRDefault="00514FEF" w:rsidP="00251068">
      <w:pPr>
        <w:jc w:val="both"/>
        <w:rPr>
          <w:rFonts w:ascii="Arial" w:hAnsi="Arial" w:cs="Arial"/>
          <w:b/>
          <w:bCs/>
          <w:spacing w:val="4"/>
          <w:shd w:val="clear" w:color="auto" w:fill="FFFFFF"/>
          <w:lang w:val="mn-MN"/>
        </w:rPr>
      </w:pPr>
    </w:p>
    <w:p w14:paraId="6143849B" w14:textId="0465CE92" w:rsidR="00912754" w:rsidRPr="00DE735B" w:rsidRDefault="00514FEF" w:rsidP="00251068">
      <w:pPr>
        <w:ind w:firstLine="720"/>
        <w:jc w:val="both"/>
        <w:rPr>
          <w:rFonts w:ascii="Arial" w:hAnsi="Arial" w:cs="Arial"/>
          <w:spacing w:val="4"/>
          <w:shd w:val="clear" w:color="auto" w:fill="FFFFFF"/>
          <w:lang w:val="mn-MN"/>
        </w:rPr>
      </w:pPr>
      <w:r w:rsidRPr="00DE735B">
        <w:rPr>
          <w:rFonts w:ascii="Arial" w:hAnsi="Arial" w:cs="Arial"/>
          <w:spacing w:val="4"/>
          <w:shd w:val="clear" w:color="auto" w:fill="FFFFFF"/>
          <w:lang w:val="mn-MN"/>
        </w:rPr>
        <w:t>“12.4.</w:t>
      </w:r>
      <w:r w:rsidR="00912754" w:rsidRPr="00DE735B">
        <w:rPr>
          <w:rFonts w:ascii="Arial" w:hAnsi="Arial" w:cs="Arial"/>
          <w:spacing w:val="4"/>
          <w:shd w:val="clear" w:color="auto" w:fill="FFFFFF"/>
          <w:lang w:val="mn-MN"/>
        </w:rPr>
        <w:t>Э</w:t>
      </w:r>
      <w:r w:rsidR="008F3242" w:rsidRPr="00DE735B">
        <w:rPr>
          <w:rFonts w:ascii="Arial" w:hAnsi="Arial" w:cs="Arial"/>
          <w:spacing w:val="4"/>
          <w:shd w:val="clear" w:color="auto" w:fill="FFFFFF"/>
          <w:lang w:val="mn-MN"/>
        </w:rPr>
        <w:t>нэ хуулийн 12.3.5-д заасан онцгой эрх</w:t>
      </w:r>
      <w:r w:rsidR="003E26CF" w:rsidRPr="00DE735B">
        <w:rPr>
          <w:rFonts w:ascii="Arial" w:hAnsi="Arial" w:cs="Arial"/>
          <w:spacing w:val="4"/>
          <w:shd w:val="clear" w:color="auto" w:fill="FFFFFF"/>
          <w:lang w:val="mn-MN"/>
        </w:rPr>
        <w:t xml:space="preserve"> нь</w:t>
      </w:r>
      <w:r w:rsidR="00B87BDA" w:rsidRPr="00DE735B">
        <w:rPr>
          <w:rFonts w:ascii="Arial" w:hAnsi="Arial" w:cs="Arial"/>
          <w:spacing w:val="4"/>
          <w:shd w:val="clear" w:color="auto" w:fill="FFFFFF"/>
          <w:lang w:val="mn-MN"/>
        </w:rPr>
        <w:t xml:space="preserve"> бүртгэгдсэн</w:t>
      </w:r>
      <w:r w:rsidR="003E26CF" w:rsidRPr="00DE735B">
        <w:rPr>
          <w:rFonts w:ascii="Arial" w:hAnsi="Arial" w:cs="Arial"/>
          <w:spacing w:val="4"/>
          <w:shd w:val="clear" w:color="auto" w:fill="FFFFFF"/>
          <w:lang w:val="mn-MN"/>
        </w:rPr>
        <w:t xml:space="preserve"> барааны тэмдгийн анхдагч огнооноос өмнө Монгол Улсын нутаг дэвсгэрт </w:t>
      </w:r>
      <w:r w:rsidR="008F3242" w:rsidRPr="00DE735B">
        <w:rPr>
          <w:rFonts w:ascii="Arial" w:hAnsi="Arial" w:cs="Arial"/>
          <w:spacing w:val="4"/>
          <w:shd w:val="clear" w:color="auto" w:fill="FFFFFF"/>
          <w:lang w:val="mn-MN"/>
        </w:rPr>
        <w:t>уг барааны тэмдэгтэй ижил тэмдгийг ижил бараа, үйлчилгээнд шударгаар</w:t>
      </w:r>
      <w:r w:rsidR="003E26CF" w:rsidRPr="00DE735B">
        <w:rPr>
          <w:rFonts w:ascii="Arial" w:hAnsi="Arial" w:cs="Arial"/>
          <w:spacing w:val="4"/>
          <w:shd w:val="clear" w:color="auto" w:fill="FFFFFF"/>
          <w:lang w:val="mn-MN"/>
        </w:rPr>
        <w:t xml:space="preserve"> ашиглаж байсан этгээдийн эрхийг хөндөхгүй.</w:t>
      </w:r>
      <w:r w:rsidR="00912754" w:rsidRPr="00DE735B">
        <w:rPr>
          <w:rFonts w:ascii="Arial" w:hAnsi="Arial" w:cs="Arial"/>
          <w:spacing w:val="4"/>
          <w:shd w:val="clear" w:color="auto" w:fill="FFFFFF"/>
          <w:lang w:val="mn-MN"/>
        </w:rPr>
        <w:t>”</w:t>
      </w:r>
    </w:p>
    <w:p w14:paraId="074B6C92" w14:textId="77777777" w:rsidR="00912754" w:rsidRPr="00DE735B" w:rsidRDefault="00912754" w:rsidP="00251068">
      <w:pPr>
        <w:ind w:firstLine="720"/>
        <w:jc w:val="both"/>
        <w:rPr>
          <w:rFonts w:ascii="Arial" w:hAnsi="Arial" w:cs="Arial"/>
          <w:highlight w:val="yellow"/>
          <w:lang w:val="mn-MN"/>
        </w:rPr>
      </w:pPr>
    </w:p>
    <w:p w14:paraId="225ECD92" w14:textId="51B42405" w:rsidR="00CB72B2" w:rsidRPr="00DE735B" w:rsidRDefault="00DA6D58" w:rsidP="00251068">
      <w:pPr>
        <w:ind w:left="720" w:firstLine="720"/>
        <w:contextualSpacing/>
        <w:jc w:val="both"/>
        <w:rPr>
          <w:rFonts w:ascii="Arial" w:hAnsi="Arial" w:cs="Arial"/>
          <w:b/>
          <w:lang w:val="mn-MN"/>
        </w:rPr>
      </w:pPr>
      <w:r w:rsidRPr="00DE735B">
        <w:rPr>
          <w:rFonts w:ascii="Arial" w:hAnsi="Arial" w:cs="Arial"/>
          <w:b/>
          <w:lang w:val="mn-MN"/>
        </w:rPr>
        <w:t>8</w:t>
      </w:r>
      <w:r w:rsidR="00CB72B2" w:rsidRPr="00DE735B">
        <w:rPr>
          <w:rFonts w:ascii="Arial" w:hAnsi="Arial" w:cs="Arial"/>
          <w:b/>
          <w:lang w:val="mn-MN"/>
        </w:rPr>
        <w:t>/21 дүгээр зүйлийн 21.6.5 дахь заалт:</w:t>
      </w:r>
    </w:p>
    <w:p w14:paraId="2A0117EE" w14:textId="77777777" w:rsidR="00CB72B2" w:rsidRPr="00DE735B" w:rsidRDefault="00CB72B2" w:rsidP="00251068">
      <w:pPr>
        <w:ind w:firstLine="1418"/>
        <w:contextualSpacing/>
        <w:jc w:val="both"/>
        <w:rPr>
          <w:rFonts w:ascii="Arial" w:hAnsi="Arial" w:cs="Arial"/>
          <w:b/>
          <w:lang w:val="mn-MN"/>
        </w:rPr>
      </w:pPr>
    </w:p>
    <w:p w14:paraId="06FFE0A7" w14:textId="77777777" w:rsidR="00CB72B2" w:rsidRPr="00DE735B" w:rsidRDefault="00CB72B2" w:rsidP="00251068">
      <w:pPr>
        <w:ind w:firstLine="1418"/>
        <w:contextualSpacing/>
        <w:jc w:val="both"/>
        <w:rPr>
          <w:rFonts w:ascii="Arial" w:hAnsi="Arial" w:cs="Arial"/>
          <w:lang w:val="mn-MN"/>
        </w:rPr>
      </w:pPr>
      <w:r w:rsidRPr="00DE735B">
        <w:rPr>
          <w:rFonts w:ascii="Arial" w:hAnsi="Arial" w:cs="Arial"/>
          <w:lang w:val="mn-MN"/>
        </w:rPr>
        <w:t>“21.6.5.газар зүйн заалт бүхий бараа, бүтээгдэхүүний тодорхойлолт.”</w:t>
      </w:r>
    </w:p>
    <w:p w14:paraId="215A1C52" w14:textId="77777777" w:rsidR="00CB72B2" w:rsidRPr="00DE735B" w:rsidRDefault="00CB72B2" w:rsidP="00251068">
      <w:pPr>
        <w:ind w:firstLine="1418"/>
        <w:contextualSpacing/>
        <w:jc w:val="both"/>
        <w:rPr>
          <w:rFonts w:ascii="Arial" w:hAnsi="Arial" w:cs="Arial"/>
          <w:lang w:val="mn-MN"/>
        </w:rPr>
      </w:pPr>
    </w:p>
    <w:p w14:paraId="18FD2B5E" w14:textId="4C027CEB" w:rsidR="00CB72B2" w:rsidRPr="00DE735B" w:rsidRDefault="00DA6D58" w:rsidP="00251068">
      <w:pPr>
        <w:ind w:firstLine="1418"/>
        <w:contextualSpacing/>
        <w:jc w:val="both"/>
        <w:rPr>
          <w:rFonts w:ascii="Arial" w:hAnsi="Arial" w:cs="Arial"/>
          <w:lang w:val="mn-MN"/>
        </w:rPr>
      </w:pPr>
      <w:r w:rsidRPr="00DE735B">
        <w:rPr>
          <w:rFonts w:ascii="Arial" w:hAnsi="Arial" w:cs="Arial"/>
          <w:b/>
          <w:lang w:val="mn-MN"/>
        </w:rPr>
        <w:t>9</w:t>
      </w:r>
      <w:r w:rsidR="00CB72B2" w:rsidRPr="00DE735B">
        <w:rPr>
          <w:rFonts w:ascii="Arial" w:hAnsi="Arial" w:cs="Arial"/>
          <w:b/>
          <w:lang w:val="mn-MN"/>
        </w:rPr>
        <w:t>/23</w:t>
      </w:r>
      <w:r w:rsidR="00CB72B2" w:rsidRPr="00DE735B">
        <w:rPr>
          <w:rFonts w:ascii="Arial" w:hAnsi="Arial" w:cs="Arial"/>
          <w:b/>
          <w:vertAlign w:val="superscript"/>
          <w:lang w:val="mn-MN"/>
        </w:rPr>
        <w:t xml:space="preserve"> </w:t>
      </w:r>
      <w:r w:rsidR="00CB72B2" w:rsidRPr="00DE735B">
        <w:rPr>
          <w:rFonts w:ascii="Arial" w:hAnsi="Arial" w:cs="Arial"/>
          <w:b/>
          <w:lang w:val="mn-MN"/>
        </w:rPr>
        <w:t>дугаар зүйлийн 23.8 дахь хэсэг:</w:t>
      </w:r>
      <w:r w:rsidR="00CB72B2" w:rsidRPr="00DE735B">
        <w:rPr>
          <w:rFonts w:ascii="Arial" w:hAnsi="Arial" w:cs="Arial"/>
          <w:lang w:val="mn-MN"/>
        </w:rPr>
        <w:t xml:space="preserve"> </w:t>
      </w:r>
    </w:p>
    <w:p w14:paraId="437563C1" w14:textId="77777777" w:rsidR="00CB72B2" w:rsidRPr="00DE735B" w:rsidRDefault="00CB72B2" w:rsidP="00251068">
      <w:pPr>
        <w:ind w:firstLine="1418"/>
        <w:contextualSpacing/>
        <w:jc w:val="both"/>
        <w:rPr>
          <w:rFonts w:ascii="Arial" w:hAnsi="Arial" w:cs="Arial"/>
          <w:b/>
          <w:lang w:val="mn-MN"/>
        </w:rPr>
      </w:pPr>
    </w:p>
    <w:p w14:paraId="0980BC35" w14:textId="2B9049ED" w:rsidR="00CB72B2" w:rsidRPr="00DE735B" w:rsidRDefault="00CB72B2" w:rsidP="00251068">
      <w:pPr>
        <w:contextualSpacing/>
        <w:jc w:val="both"/>
        <w:rPr>
          <w:rFonts w:ascii="Arial" w:hAnsi="Arial" w:cs="Arial"/>
          <w:lang w:val="mn-MN"/>
        </w:rPr>
      </w:pPr>
      <w:r w:rsidRPr="00DE735B">
        <w:rPr>
          <w:rFonts w:ascii="Arial" w:hAnsi="Arial" w:cs="Arial"/>
          <w:b/>
          <w:lang w:val="mn-MN"/>
        </w:rPr>
        <w:tab/>
      </w:r>
      <w:r w:rsidRPr="00DE735B">
        <w:rPr>
          <w:rFonts w:ascii="Arial" w:hAnsi="Arial" w:cs="Arial"/>
          <w:lang w:val="mn-MN"/>
        </w:rPr>
        <w:t>“23.8.</w:t>
      </w:r>
      <w:r w:rsidR="003F7303" w:rsidRPr="00DE735B">
        <w:rPr>
          <w:rFonts w:ascii="Arial" w:hAnsi="Arial" w:cs="Arial"/>
          <w:lang w:val="mn-MN"/>
        </w:rPr>
        <w:t xml:space="preserve">Төрийн захиргааны байгууллага энэ </w:t>
      </w:r>
      <w:r w:rsidR="00631BBA" w:rsidRPr="00DE735B">
        <w:rPr>
          <w:rFonts w:ascii="Arial" w:hAnsi="Arial" w:cs="Arial"/>
          <w:lang w:val="mn-MN"/>
        </w:rPr>
        <w:t xml:space="preserve">хуулийн 23.2, 23.4, 23.5, 23.7-д </w:t>
      </w:r>
      <w:r w:rsidR="003F7303" w:rsidRPr="00DE735B">
        <w:rPr>
          <w:rFonts w:ascii="Arial" w:hAnsi="Arial" w:cs="Arial"/>
          <w:lang w:val="mn-MN"/>
        </w:rPr>
        <w:t xml:space="preserve">заасан мэдэгдлийг </w:t>
      </w:r>
      <w:r w:rsidRPr="00DE735B">
        <w:rPr>
          <w:rFonts w:ascii="Arial" w:hAnsi="Arial" w:cs="Arial"/>
          <w:lang w:val="mn-MN"/>
        </w:rPr>
        <w:t>мэдүүлэг гаргагчид цаасаар, эсхүл цахим хэлбэрээр хүргүүлнэ.”</w:t>
      </w:r>
    </w:p>
    <w:p w14:paraId="2AC0EF9B" w14:textId="77777777" w:rsidR="00CB72B2" w:rsidRPr="00DE735B" w:rsidRDefault="00CB72B2" w:rsidP="00251068">
      <w:pPr>
        <w:ind w:firstLine="1418"/>
        <w:contextualSpacing/>
        <w:jc w:val="both"/>
        <w:rPr>
          <w:rFonts w:ascii="Arial" w:hAnsi="Arial" w:cs="Arial"/>
          <w:b/>
          <w:lang w:val="mn-MN"/>
        </w:rPr>
      </w:pPr>
    </w:p>
    <w:p w14:paraId="46B4E98C" w14:textId="26F4E241" w:rsidR="00CB72B2" w:rsidRPr="00DE735B" w:rsidRDefault="00CB72B2" w:rsidP="00251068">
      <w:pPr>
        <w:ind w:firstLine="1418"/>
        <w:contextualSpacing/>
        <w:jc w:val="both"/>
        <w:rPr>
          <w:rFonts w:ascii="Arial" w:hAnsi="Arial" w:cs="Arial"/>
          <w:lang w:val="mn-MN"/>
        </w:rPr>
      </w:pPr>
      <w:r w:rsidRPr="00DE735B">
        <w:rPr>
          <w:rFonts w:ascii="Arial" w:hAnsi="Arial" w:cs="Arial"/>
          <w:b/>
          <w:lang w:val="mn-MN"/>
        </w:rPr>
        <w:t>1</w:t>
      </w:r>
      <w:r w:rsidR="00DA6D58" w:rsidRPr="00DE735B">
        <w:rPr>
          <w:rFonts w:ascii="Arial" w:hAnsi="Arial" w:cs="Arial"/>
          <w:b/>
          <w:lang w:val="mn-MN"/>
        </w:rPr>
        <w:t>0</w:t>
      </w:r>
      <w:r w:rsidRPr="00DE735B">
        <w:rPr>
          <w:rFonts w:ascii="Arial" w:hAnsi="Arial" w:cs="Arial"/>
          <w:b/>
          <w:lang w:val="mn-MN"/>
        </w:rPr>
        <w:t>/24</w:t>
      </w:r>
      <w:r w:rsidRPr="00DE735B">
        <w:rPr>
          <w:rFonts w:ascii="Arial" w:hAnsi="Arial" w:cs="Arial"/>
          <w:b/>
          <w:vertAlign w:val="superscript"/>
          <w:lang w:val="mn-MN"/>
        </w:rPr>
        <w:t xml:space="preserve"> </w:t>
      </w:r>
      <w:r w:rsidRPr="00DE735B">
        <w:rPr>
          <w:rFonts w:ascii="Arial" w:hAnsi="Arial" w:cs="Arial"/>
          <w:b/>
          <w:lang w:val="mn-MN"/>
        </w:rPr>
        <w:t>дүгээр зүйлийн 24.9 дэх хэсэг:</w:t>
      </w:r>
      <w:r w:rsidRPr="00DE735B">
        <w:rPr>
          <w:rFonts w:ascii="Arial" w:hAnsi="Arial" w:cs="Arial"/>
          <w:lang w:val="mn-MN"/>
        </w:rPr>
        <w:t xml:space="preserve"> </w:t>
      </w:r>
    </w:p>
    <w:p w14:paraId="25706A57" w14:textId="77777777" w:rsidR="00CB72B2" w:rsidRPr="00DE735B" w:rsidRDefault="00CB72B2" w:rsidP="00251068">
      <w:pPr>
        <w:ind w:firstLine="1418"/>
        <w:contextualSpacing/>
        <w:jc w:val="both"/>
        <w:rPr>
          <w:rFonts w:ascii="Arial" w:hAnsi="Arial" w:cs="Arial"/>
          <w:b/>
          <w:lang w:val="mn-MN"/>
        </w:rPr>
      </w:pPr>
    </w:p>
    <w:p w14:paraId="64AC5436" w14:textId="0FBAAC2A" w:rsidR="00CB72B2" w:rsidRPr="00DE735B" w:rsidRDefault="00CB72B2" w:rsidP="00251068">
      <w:pPr>
        <w:contextualSpacing/>
        <w:jc w:val="both"/>
        <w:rPr>
          <w:rFonts w:ascii="Arial" w:hAnsi="Arial" w:cs="Arial"/>
          <w:lang w:val="mn-MN"/>
        </w:rPr>
      </w:pPr>
      <w:r w:rsidRPr="00DE735B">
        <w:rPr>
          <w:rFonts w:ascii="Arial" w:hAnsi="Arial" w:cs="Arial"/>
          <w:b/>
          <w:lang w:val="mn-MN"/>
        </w:rPr>
        <w:tab/>
      </w:r>
      <w:r w:rsidRPr="00DE735B">
        <w:rPr>
          <w:rFonts w:ascii="Arial" w:hAnsi="Arial" w:cs="Arial"/>
          <w:lang w:val="mn-MN"/>
        </w:rPr>
        <w:t>“24.9.</w:t>
      </w:r>
      <w:r w:rsidR="00DA6D58" w:rsidRPr="00DE735B">
        <w:rPr>
          <w:rFonts w:ascii="Arial" w:hAnsi="Arial" w:cs="Arial"/>
          <w:lang w:val="mn-MN"/>
        </w:rPr>
        <w:t xml:space="preserve">Төрийн захиргааны байгууллага энэ </w:t>
      </w:r>
      <w:r w:rsidR="006743A4" w:rsidRPr="00DE735B">
        <w:rPr>
          <w:rFonts w:ascii="Arial" w:hAnsi="Arial" w:cs="Arial"/>
          <w:lang w:val="mn-MN"/>
        </w:rPr>
        <w:t>хуулийн 24.4, 24.7-д</w:t>
      </w:r>
      <w:r w:rsidR="006743A4" w:rsidRPr="00DE735B">
        <w:rPr>
          <w:rFonts w:ascii="Arial" w:hAnsi="Arial" w:cs="Arial"/>
          <w:b/>
          <w:lang w:val="mn-MN"/>
        </w:rPr>
        <w:t xml:space="preserve"> </w:t>
      </w:r>
      <w:r w:rsidR="00DA6D58" w:rsidRPr="00DE735B">
        <w:rPr>
          <w:rFonts w:ascii="Arial" w:hAnsi="Arial" w:cs="Arial"/>
          <w:lang w:val="mn-MN"/>
        </w:rPr>
        <w:t>заасан мэдэгдлийг мэдүүлэг гаргагчид цаасаар, эсхүл цахим хэлбэрээр хүргүүлнэ</w:t>
      </w:r>
      <w:r w:rsidRPr="00DE735B">
        <w:rPr>
          <w:rFonts w:ascii="Arial" w:hAnsi="Arial" w:cs="Arial"/>
          <w:lang w:val="mn-MN"/>
        </w:rPr>
        <w:t>.”</w:t>
      </w:r>
    </w:p>
    <w:p w14:paraId="422775D5" w14:textId="77777777" w:rsidR="00CB72B2" w:rsidRPr="00DE735B" w:rsidRDefault="00CB72B2" w:rsidP="00251068">
      <w:pPr>
        <w:ind w:firstLine="1418"/>
        <w:contextualSpacing/>
        <w:jc w:val="both"/>
        <w:rPr>
          <w:rFonts w:ascii="Arial" w:hAnsi="Arial" w:cs="Arial"/>
          <w:b/>
          <w:lang w:val="mn-MN"/>
        </w:rPr>
      </w:pPr>
    </w:p>
    <w:p w14:paraId="7EE03A87" w14:textId="03B32818" w:rsidR="00CB72B2" w:rsidRPr="00DE735B" w:rsidRDefault="00CB72B2" w:rsidP="00251068">
      <w:pPr>
        <w:ind w:firstLine="1418"/>
        <w:contextualSpacing/>
        <w:jc w:val="both"/>
        <w:rPr>
          <w:rFonts w:ascii="Arial" w:hAnsi="Arial" w:cs="Arial"/>
          <w:lang w:val="mn-MN"/>
        </w:rPr>
      </w:pPr>
      <w:r w:rsidRPr="00DE735B">
        <w:rPr>
          <w:rFonts w:ascii="Arial" w:hAnsi="Arial" w:cs="Arial"/>
          <w:b/>
          <w:lang w:val="mn-MN"/>
        </w:rPr>
        <w:t>1</w:t>
      </w:r>
      <w:r w:rsidR="00DA6D58" w:rsidRPr="00DE735B">
        <w:rPr>
          <w:rFonts w:ascii="Arial" w:hAnsi="Arial" w:cs="Arial"/>
          <w:b/>
          <w:lang w:val="mn-MN"/>
        </w:rPr>
        <w:t>1</w:t>
      </w:r>
      <w:r w:rsidRPr="00DE735B">
        <w:rPr>
          <w:rFonts w:ascii="Arial" w:hAnsi="Arial" w:cs="Arial"/>
          <w:b/>
          <w:lang w:val="mn-MN"/>
        </w:rPr>
        <w:t>/25</w:t>
      </w:r>
      <w:r w:rsidRPr="00DE735B">
        <w:rPr>
          <w:rFonts w:ascii="Arial" w:hAnsi="Arial" w:cs="Arial"/>
          <w:b/>
          <w:vertAlign w:val="superscript"/>
          <w:lang w:val="mn-MN"/>
        </w:rPr>
        <w:t xml:space="preserve"> </w:t>
      </w:r>
      <w:r w:rsidRPr="00DE735B">
        <w:rPr>
          <w:rFonts w:ascii="Arial" w:hAnsi="Arial" w:cs="Arial"/>
          <w:b/>
          <w:lang w:val="mn-MN"/>
        </w:rPr>
        <w:t>дугаар зүйлийн 25.6</w:t>
      </w:r>
      <w:r w:rsidR="00D94E8B" w:rsidRPr="00DE735B">
        <w:rPr>
          <w:rFonts w:ascii="Arial" w:hAnsi="Arial" w:cs="Arial"/>
          <w:b/>
          <w:lang w:val="mn-MN"/>
        </w:rPr>
        <w:t>-</w:t>
      </w:r>
      <w:r w:rsidRPr="00DE735B">
        <w:rPr>
          <w:rFonts w:ascii="Arial" w:hAnsi="Arial" w:cs="Arial"/>
          <w:b/>
          <w:lang w:val="mn-MN"/>
        </w:rPr>
        <w:t>25.9 дэх хэсэг:</w:t>
      </w:r>
      <w:r w:rsidRPr="00DE735B">
        <w:rPr>
          <w:rFonts w:ascii="Arial" w:hAnsi="Arial" w:cs="Arial"/>
          <w:lang w:val="mn-MN"/>
        </w:rPr>
        <w:t xml:space="preserve"> </w:t>
      </w:r>
    </w:p>
    <w:p w14:paraId="7B323830" w14:textId="77777777" w:rsidR="00CB72B2" w:rsidRPr="00DE735B" w:rsidRDefault="00CB72B2" w:rsidP="00251068">
      <w:pPr>
        <w:ind w:firstLine="1418"/>
        <w:contextualSpacing/>
        <w:jc w:val="both"/>
        <w:rPr>
          <w:rFonts w:ascii="Arial" w:hAnsi="Arial" w:cs="Arial"/>
          <w:lang w:val="mn-MN"/>
        </w:rPr>
      </w:pPr>
    </w:p>
    <w:p w14:paraId="50A2800C" w14:textId="076B6F59" w:rsidR="00CB72B2" w:rsidRPr="00DE735B" w:rsidRDefault="00CB72B2" w:rsidP="00251068">
      <w:pPr>
        <w:ind w:firstLine="720"/>
        <w:contextualSpacing/>
        <w:jc w:val="both"/>
        <w:rPr>
          <w:rFonts w:ascii="Arial" w:hAnsi="Arial" w:cs="Arial"/>
          <w:lang w:val="mn-MN"/>
        </w:rPr>
      </w:pPr>
      <w:r w:rsidRPr="00DE735B">
        <w:rPr>
          <w:rFonts w:ascii="Arial" w:hAnsi="Arial" w:cs="Arial"/>
          <w:lang w:val="mn-MN"/>
        </w:rPr>
        <w:t xml:space="preserve">“25.6.Газар зүйн заалтын  улсын бүртгэлд газар зүйн заалт хэрэглэгчийн хүсэлтээр </w:t>
      </w:r>
      <w:r w:rsidR="00D94E8B" w:rsidRPr="00DE735B">
        <w:rPr>
          <w:rFonts w:ascii="Arial" w:hAnsi="Arial" w:cs="Arial"/>
          <w:lang w:val="mn-MN"/>
        </w:rPr>
        <w:t xml:space="preserve">дараах </w:t>
      </w:r>
      <w:r w:rsidRPr="00DE735B">
        <w:rPr>
          <w:rFonts w:ascii="Arial" w:hAnsi="Arial" w:cs="Arial"/>
          <w:lang w:val="mn-MN"/>
        </w:rPr>
        <w:t>өөрчлөлтийг</w:t>
      </w:r>
      <w:r w:rsidR="003F71DD" w:rsidRPr="00DE735B">
        <w:rPr>
          <w:rFonts w:ascii="Arial" w:hAnsi="Arial" w:cs="Arial"/>
          <w:b/>
          <w:lang w:val="mn-MN"/>
        </w:rPr>
        <w:t xml:space="preserve"> </w:t>
      </w:r>
      <w:r w:rsidRPr="00DE735B">
        <w:rPr>
          <w:rFonts w:ascii="Arial" w:hAnsi="Arial" w:cs="Arial"/>
          <w:lang w:val="mn-MN"/>
        </w:rPr>
        <w:t>оруулна:</w:t>
      </w:r>
    </w:p>
    <w:p w14:paraId="05173AE2" w14:textId="77777777" w:rsidR="00CB72B2" w:rsidRPr="00DE735B" w:rsidRDefault="00CB72B2" w:rsidP="00251068">
      <w:pPr>
        <w:ind w:firstLine="1418"/>
        <w:contextualSpacing/>
        <w:jc w:val="both"/>
        <w:rPr>
          <w:rFonts w:ascii="Arial" w:hAnsi="Arial" w:cs="Arial"/>
          <w:lang w:val="mn-MN"/>
        </w:rPr>
      </w:pPr>
    </w:p>
    <w:p w14:paraId="673AA081" w14:textId="01B11B88" w:rsidR="00CB72B2" w:rsidRPr="00DE735B" w:rsidRDefault="00CB72B2" w:rsidP="00251068">
      <w:pPr>
        <w:ind w:firstLine="1418"/>
        <w:contextualSpacing/>
        <w:jc w:val="both"/>
        <w:rPr>
          <w:rFonts w:ascii="Arial" w:hAnsi="Arial" w:cs="Arial"/>
          <w:lang w:val="mn-MN"/>
        </w:rPr>
      </w:pPr>
      <w:r w:rsidRPr="00DE735B">
        <w:rPr>
          <w:rFonts w:ascii="Arial" w:hAnsi="Arial" w:cs="Arial"/>
          <w:lang w:val="mn-MN"/>
        </w:rPr>
        <w:t>25.6.1.газар зүйн заалт хэрэглэгчийн нэр өөрчлөх;</w:t>
      </w:r>
    </w:p>
    <w:p w14:paraId="4F2C5BBD" w14:textId="2072B0F7" w:rsidR="00CB72B2" w:rsidRPr="00DE735B" w:rsidRDefault="00CB72B2" w:rsidP="00251068">
      <w:pPr>
        <w:ind w:firstLine="1418"/>
        <w:contextualSpacing/>
        <w:jc w:val="both"/>
        <w:rPr>
          <w:rFonts w:ascii="Arial" w:hAnsi="Arial" w:cs="Arial"/>
          <w:lang w:val="mn-MN"/>
        </w:rPr>
      </w:pPr>
      <w:r w:rsidRPr="00DE735B">
        <w:rPr>
          <w:rFonts w:ascii="Arial" w:hAnsi="Arial" w:cs="Arial"/>
          <w:lang w:val="mn-MN"/>
        </w:rPr>
        <w:t>25.6.2.газар зүйн заалт хэрэглэгчийн</w:t>
      </w:r>
      <w:r w:rsidRPr="00DE735B">
        <w:rPr>
          <w:rFonts w:ascii="Arial" w:hAnsi="Arial" w:cs="Arial"/>
          <w:b/>
          <w:lang w:val="mn-MN"/>
        </w:rPr>
        <w:t xml:space="preserve"> </w:t>
      </w:r>
      <w:r w:rsidRPr="00DE735B">
        <w:rPr>
          <w:rFonts w:ascii="Arial" w:hAnsi="Arial" w:cs="Arial"/>
          <w:lang w:val="mn-MN"/>
        </w:rPr>
        <w:t>хаяг</w:t>
      </w:r>
      <w:r w:rsidR="00AB3C6E" w:rsidRPr="00DE735B">
        <w:rPr>
          <w:rFonts w:ascii="Arial" w:hAnsi="Arial" w:cs="Arial"/>
          <w:lang w:val="mn-MN"/>
        </w:rPr>
        <w:t>ийн</w:t>
      </w:r>
      <w:r w:rsidR="00AB3C6E" w:rsidRPr="00DE735B">
        <w:rPr>
          <w:rFonts w:ascii="Arial" w:hAnsi="Arial" w:cs="Arial"/>
          <w:b/>
          <w:lang w:val="mn-MN"/>
        </w:rPr>
        <w:t xml:space="preserve"> </w:t>
      </w:r>
      <w:r w:rsidR="00AB3C6E" w:rsidRPr="00DE735B">
        <w:rPr>
          <w:rFonts w:ascii="Arial" w:hAnsi="Arial" w:cs="Arial"/>
          <w:lang w:val="mn-MN"/>
        </w:rPr>
        <w:t>өөрчлөлт</w:t>
      </w:r>
      <w:r w:rsidRPr="00DE735B">
        <w:rPr>
          <w:rFonts w:ascii="Arial" w:hAnsi="Arial" w:cs="Arial"/>
          <w:lang w:val="mn-MN"/>
        </w:rPr>
        <w:t>.</w:t>
      </w:r>
    </w:p>
    <w:p w14:paraId="73C84A8F" w14:textId="77777777" w:rsidR="00CB72B2" w:rsidRPr="00DE735B" w:rsidRDefault="00CB72B2" w:rsidP="00251068">
      <w:pPr>
        <w:ind w:firstLine="1418"/>
        <w:contextualSpacing/>
        <w:jc w:val="both"/>
        <w:rPr>
          <w:rFonts w:ascii="Arial" w:hAnsi="Arial" w:cs="Arial"/>
          <w:lang w:val="mn-MN"/>
        </w:rPr>
      </w:pPr>
    </w:p>
    <w:p w14:paraId="65E1352D" w14:textId="3F9B63A0" w:rsidR="00CB72B2" w:rsidRPr="00DE735B" w:rsidRDefault="00CB72B2" w:rsidP="00251068">
      <w:pPr>
        <w:ind w:firstLine="720"/>
        <w:contextualSpacing/>
        <w:jc w:val="both"/>
        <w:rPr>
          <w:rFonts w:ascii="Arial" w:hAnsi="Arial" w:cs="Arial"/>
          <w:lang w:val="mn-MN"/>
        </w:rPr>
      </w:pPr>
      <w:r w:rsidRPr="00DE735B">
        <w:rPr>
          <w:rFonts w:ascii="Arial" w:hAnsi="Arial" w:cs="Arial"/>
          <w:lang w:val="mn-MN"/>
        </w:rPr>
        <w:t>25.7.Газар зүйн заалт хэрэглэгч өөрийн нэр, хаяг өөрчлөгдөх бүр</w:t>
      </w:r>
      <w:r w:rsidR="00192AB9" w:rsidRPr="00DE735B">
        <w:rPr>
          <w:rFonts w:ascii="Arial" w:hAnsi="Arial" w:cs="Arial"/>
          <w:lang w:val="mn-MN"/>
        </w:rPr>
        <w:t>д</w:t>
      </w:r>
      <w:r w:rsidRPr="00DE735B">
        <w:rPr>
          <w:rFonts w:ascii="Arial" w:hAnsi="Arial" w:cs="Arial"/>
          <w:lang w:val="mn-MN"/>
        </w:rPr>
        <w:t xml:space="preserve"> өөрчлөлт орсон өдрөөс хойш зургаан сарын дотор төрийн захиргааны байгууллагад бичгээр мэдэгдэн улсын бүртгэлд өөрчлөлт</w:t>
      </w:r>
      <w:r w:rsidR="003B0C8C" w:rsidRPr="00DE735B">
        <w:rPr>
          <w:rFonts w:ascii="Arial" w:hAnsi="Arial" w:cs="Arial"/>
          <w:lang w:val="mn-MN"/>
        </w:rPr>
        <w:t>ийг бүртгүүлнэ</w:t>
      </w:r>
      <w:r w:rsidRPr="00DE735B">
        <w:rPr>
          <w:rFonts w:ascii="Arial" w:hAnsi="Arial" w:cs="Arial"/>
          <w:lang w:val="mn-MN"/>
        </w:rPr>
        <w:t>.</w:t>
      </w:r>
    </w:p>
    <w:p w14:paraId="0BC1E87A" w14:textId="77777777" w:rsidR="00CB72B2" w:rsidRPr="00DE735B" w:rsidRDefault="00CB72B2" w:rsidP="00251068">
      <w:pPr>
        <w:ind w:firstLine="720"/>
        <w:contextualSpacing/>
        <w:jc w:val="both"/>
        <w:rPr>
          <w:rFonts w:ascii="Arial" w:hAnsi="Arial" w:cs="Arial"/>
          <w:lang w:val="mn-MN"/>
        </w:rPr>
      </w:pPr>
    </w:p>
    <w:p w14:paraId="29003DBB" w14:textId="057B2574" w:rsidR="00CB72B2" w:rsidRPr="00DE735B" w:rsidRDefault="00CB72B2" w:rsidP="00251068">
      <w:pPr>
        <w:ind w:firstLine="720"/>
        <w:contextualSpacing/>
        <w:jc w:val="both"/>
        <w:rPr>
          <w:rFonts w:ascii="Arial" w:hAnsi="Arial" w:cs="Arial"/>
          <w:lang w:val="mn-MN"/>
        </w:rPr>
      </w:pPr>
      <w:r w:rsidRPr="00DE735B">
        <w:rPr>
          <w:rFonts w:ascii="Arial" w:hAnsi="Arial" w:cs="Arial"/>
          <w:lang w:val="mn-MN"/>
        </w:rPr>
        <w:t xml:space="preserve">25.8.Энэ хуулийн 25.6-д заасан өөрчлөлтийг </w:t>
      </w:r>
      <w:r w:rsidR="00BF497D" w:rsidRPr="00DE735B">
        <w:rPr>
          <w:rFonts w:ascii="Arial" w:hAnsi="Arial" w:cs="Arial"/>
          <w:lang w:val="mn-MN"/>
        </w:rPr>
        <w:t>хийлгэхэд</w:t>
      </w:r>
      <w:r w:rsidRPr="00DE735B">
        <w:rPr>
          <w:rFonts w:ascii="Arial" w:hAnsi="Arial" w:cs="Arial"/>
          <w:lang w:val="mn-MN"/>
        </w:rPr>
        <w:t xml:space="preserve"> үйлчилгээний хөлс төлнө.</w:t>
      </w:r>
    </w:p>
    <w:p w14:paraId="094CE543" w14:textId="77777777" w:rsidR="00CB72B2" w:rsidRPr="00DE735B" w:rsidRDefault="00CB72B2" w:rsidP="00251068">
      <w:pPr>
        <w:ind w:firstLine="720"/>
        <w:contextualSpacing/>
        <w:jc w:val="both"/>
        <w:rPr>
          <w:rFonts w:ascii="Arial" w:hAnsi="Arial" w:cs="Arial"/>
          <w:lang w:val="mn-MN"/>
        </w:rPr>
      </w:pPr>
    </w:p>
    <w:p w14:paraId="6603E2E6" w14:textId="30546F95" w:rsidR="00CB72B2" w:rsidRPr="00DE735B" w:rsidRDefault="00CB72B2" w:rsidP="00251068">
      <w:pPr>
        <w:ind w:firstLine="720"/>
        <w:contextualSpacing/>
        <w:jc w:val="both"/>
        <w:rPr>
          <w:rFonts w:ascii="Arial" w:hAnsi="Arial" w:cs="Arial"/>
          <w:lang w:val="mn-MN"/>
        </w:rPr>
      </w:pPr>
      <w:r w:rsidRPr="00DE735B">
        <w:rPr>
          <w:rFonts w:ascii="Arial" w:hAnsi="Arial" w:cs="Arial"/>
          <w:lang w:val="mn-MN"/>
        </w:rPr>
        <w:t xml:space="preserve">25.9.Төрийн захиргааны байгууллага </w:t>
      </w:r>
      <w:r w:rsidR="00A104AB" w:rsidRPr="00DE735B">
        <w:rPr>
          <w:rFonts w:ascii="Arial" w:hAnsi="Arial" w:cs="Arial"/>
          <w:lang w:val="mn-MN"/>
        </w:rPr>
        <w:t xml:space="preserve">улсын </w:t>
      </w:r>
      <w:r w:rsidRPr="00DE735B">
        <w:rPr>
          <w:rFonts w:ascii="Arial" w:hAnsi="Arial" w:cs="Arial"/>
          <w:lang w:val="mn-MN"/>
        </w:rPr>
        <w:t>бүртгэлд орсон өөрчлөлтийг энэ хуулийн 3.1.14-т заасан албан ёсны тогтмол хэвлэлээр нийтэд мэдээлнэ.”</w:t>
      </w:r>
    </w:p>
    <w:p w14:paraId="770D14A3" w14:textId="77777777" w:rsidR="00CB72B2" w:rsidRPr="00DE735B" w:rsidRDefault="00CB72B2" w:rsidP="00251068">
      <w:pPr>
        <w:contextualSpacing/>
        <w:jc w:val="both"/>
        <w:rPr>
          <w:rFonts w:ascii="Arial" w:hAnsi="Arial" w:cs="Arial"/>
          <w:b/>
          <w:lang w:val="mn-MN"/>
        </w:rPr>
      </w:pPr>
    </w:p>
    <w:p w14:paraId="5E13814F" w14:textId="0B03C866" w:rsidR="00CB72B2" w:rsidRPr="00DE735B" w:rsidRDefault="00CB72B2" w:rsidP="00251068">
      <w:pPr>
        <w:ind w:firstLine="1418"/>
        <w:contextualSpacing/>
        <w:jc w:val="both"/>
        <w:rPr>
          <w:rFonts w:ascii="Arial" w:hAnsi="Arial" w:cs="Arial"/>
          <w:b/>
          <w:lang w:val="mn-MN"/>
        </w:rPr>
      </w:pPr>
      <w:r w:rsidRPr="00DE735B">
        <w:rPr>
          <w:rFonts w:ascii="Arial" w:hAnsi="Arial" w:cs="Arial"/>
          <w:b/>
          <w:lang w:val="mn-MN"/>
        </w:rPr>
        <w:t>1</w:t>
      </w:r>
      <w:r w:rsidR="00BF497D" w:rsidRPr="00DE735B">
        <w:rPr>
          <w:rFonts w:ascii="Arial" w:hAnsi="Arial" w:cs="Arial"/>
          <w:b/>
          <w:lang w:val="mn-MN"/>
        </w:rPr>
        <w:t>2</w:t>
      </w:r>
      <w:r w:rsidRPr="00DE735B">
        <w:rPr>
          <w:rFonts w:ascii="Arial" w:hAnsi="Arial" w:cs="Arial"/>
          <w:b/>
          <w:lang w:val="mn-MN"/>
        </w:rPr>
        <w:t>/33 дугаар зүйлийн 33.1.3 дахь заалт:</w:t>
      </w:r>
    </w:p>
    <w:p w14:paraId="2D54A2D2" w14:textId="77777777" w:rsidR="00CB72B2" w:rsidRPr="00DE735B" w:rsidRDefault="00CB72B2" w:rsidP="00251068">
      <w:pPr>
        <w:ind w:firstLine="1418"/>
        <w:contextualSpacing/>
        <w:jc w:val="both"/>
        <w:rPr>
          <w:rFonts w:ascii="Arial" w:hAnsi="Arial" w:cs="Arial"/>
          <w:lang w:val="mn-MN"/>
        </w:rPr>
      </w:pPr>
    </w:p>
    <w:p w14:paraId="22F71414" w14:textId="12A5AB02" w:rsidR="00CB72B2" w:rsidRPr="00DE735B" w:rsidRDefault="00CB72B2" w:rsidP="00251068">
      <w:pPr>
        <w:contextualSpacing/>
        <w:jc w:val="both"/>
        <w:rPr>
          <w:rFonts w:ascii="Arial" w:hAnsi="Arial" w:cs="Arial"/>
          <w:lang w:val="mn-MN"/>
        </w:rPr>
      </w:pPr>
      <w:r w:rsidRPr="00DE735B">
        <w:rPr>
          <w:rFonts w:ascii="Arial" w:hAnsi="Arial" w:cs="Arial"/>
          <w:lang w:val="mn-MN"/>
        </w:rPr>
        <w:tab/>
      </w:r>
      <w:r w:rsidRPr="00DE735B">
        <w:rPr>
          <w:rFonts w:ascii="Arial" w:hAnsi="Arial" w:cs="Arial"/>
          <w:lang w:val="mn-MN"/>
        </w:rPr>
        <w:tab/>
        <w:t xml:space="preserve">“33.1.3.барааны тэмдэг эзэмшигч хүндэтгэн үзэх шалтгаангүйгээр барааны тэмдгийг </w:t>
      </w:r>
      <w:r w:rsidR="003F7303" w:rsidRPr="00DE735B">
        <w:rPr>
          <w:rFonts w:ascii="Arial" w:hAnsi="Arial" w:cs="Arial"/>
          <w:lang w:val="mn-MN"/>
        </w:rPr>
        <w:t>таван</w:t>
      </w:r>
      <w:r w:rsidRPr="00DE735B">
        <w:rPr>
          <w:rFonts w:ascii="Arial" w:hAnsi="Arial" w:cs="Arial"/>
          <w:lang w:val="mn-MN"/>
        </w:rPr>
        <w:t xml:space="preserve"> жилийн турш ашиглаагүй бол тухайн ашиглаагүй бараа, үйлчилгээний төрөл, ангиллын хувьд.”</w:t>
      </w:r>
    </w:p>
    <w:p w14:paraId="7BCA092C" w14:textId="77777777" w:rsidR="00CB72B2" w:rsidRPr="00DE735B" w:rsidRDefault="00CB72B2" w:rsidP="00251068">
      <w:pPr>
        <w:contextualSpacing/>
        <w:jc w:val="both"/>
        <w:rPr>
          <w:rFonts w:ascii="Arial" w:hAnsi="Arial" w:cs="Arial"/>
          <w:lang w:val="mn-MN"/>
        </w:rPr>
      </w:pPr>
    </w:p>
    <w:p w14:paraId="10CEC8E2" w14:textId="4749D71A" w:rsidR="00CB72B2" w:rsidRPr="00DE735B" w:rsidRDefault="00CB72B2" w:rsidP="00251068">
      <w:pPr>
        <w:autoSpaceDE w:val="0"/>
        <w:ind w:firstLine="720"/>
        <w:contextualSpacing/>
        <w:jc w:val="both"/>
        <w:rPr>
          <w:rFonts w:ascii="Arial" w:hAnsi="Arial" w:cs="Arial"/>
          <w:color w:val="000000" w:themeColor="text1"/>
          <w:lang w:val="mn-MN"/>
        </w:rPr>
      </w:pPr>
      <w:r w:rsidRPr="00DE735B">
        <w:rPr>
          <w:rFonts w:ascii="Arial" w:eastAsia="SimSun" w:hAnsi="Arial" w:cs="Arial"/>
          <w:b/>
          <w:bCs/>
          <w:color w:val="000000" w:themeColor="text1"/>
          <w:lang w:val="mn-MN"/>
        </w:rPr>
        <w:t>2 дугаар зүйл.</w:t>
      </w:r>
      <w:r w:rsidRPr="00DE735B">
        <w:rPr>
          <w:rFonts w:ascii="Arial" w:eastAsia="SimSun" w:hAnsi="Arial" w:cs="Arial"/>
          <w:bCs/>
          <w:color w:val="000000" w:themeColor="text1"/>
          <w:lang w:val="mn-MN"/>
        </w:rPr>
        <w:t>Барааны тэмдэг, газар зүйн заалтын</w:t>
      </w:r>
      <w:r w:rsidRPr="00DE735B">
        <w:rPr>
          <w:rFonts w:ascii="Arial" w:hAnsi="Arial" w:cs="Arial"/>
          <w:color w:val="000000" w:themeColor="text1"/>
          <w:lang w:val="mn-MN"/>
        </w:rPr>
        <w:t xml:space="preserve"> тухай хуулийн </w:t>
      </w:r>
      <w:r w:rsidR="008A6401" w:rsidRPr="00DE735B">
        <w:rPr>
          <w:rFonts w:ascii="Arial" w:hAnsi="Arial" w:cs="Arial"/>
          <w:color w:val="000000" w:themeColor="text1"/>
          <w:lang w:val="mn-MN"/>
        </w:rPr>
        <w:t xml:space="preserve">2 дугаар зүйлийн 2.1 дэх хэсгийн “Иргэний хууль,” гэсний дараа “Оюуны өмчийн тухай хууль,” гэж, </w:t>
      </w:r>
      <w:r w:rsidRPr="00DE735B">
        <w:rPr>
          <w:rFonts w:ascii="Arial" w:hAnsi="Arial" w:cs="Arial"/>
          <w:color w:val="000000" w:themeColor="text1"/>
          <w:lang w:val="mn-MN"/>
        </w:rPr>
        <w:t>4 дүгээр зүйлийн 4.1 дэх хэсгийн “өнгө,” гэсний дараа “өнгөний хослол,” гэж, 5 дугаар зүйлийн 5.1.2 дахь заалтын “үйлдвэрлэсэн газрын нэр,” гэсний дараа “газар зүйн нэр, түүний товчлол, газрын зураг дээрх байршил,” гэж,  мөн зүйлийн 5.2.1 дэх заалтын “гишүүн улсын” гэсний дараа “нэр, товчилсон нэр,” гэж, “төрийн бэлгэдэл,” гэсний дараа “Монгол Улсын төрийн байгууллага,</w:t>
      </w:r>
      <w:r w:rsidR="00144B56" w:rsidRPr="00DE735B">
        <w:rPr>
          <w:rFonts w:ascii="Arial" w:hAnsi="Arial" w:cs="Arial"/>
          <w:color w:val="000000" w:themeColor="text1"/>
          <w:lang w:val="mn-MN"/>
        </w:rPr>
        <w:t xml:space="preserve"> төрийн чиг үүргийг хууль, эсхүл гэрээний үндсэн дээр хэрэгжүүлдэг хуулийн этгээд,</w:t>
      </w:r>
      <w:r w:rsidRPr="00DE735B">
        <w:rPr>
          <w:rFonts w:ascii="Arial" w:hAnsi="Arial" w:cs="Arial"/>
          <w:color w:val="000000" w:themeColor="text1"/>
          <w:lang w:val="mn-MN"/>
        </w:rPr>
        <w:t xml:space="preserve"> эсхүл” гэж, мөн зүйлийн 5.2.1, 5.2.2 дахь заалтын “зөвшөөрөлгүй” гэсний дараа “ ашигласан” </w:t>
      </w:r>
      <w:r w:rsidRPr="00DE735B">
        <w:rPr>
          <w:rFonts w:ascii="Arial" w:hAnsi="Arial" w:cs="Arial"/>
          <w:lang w:val="mn-MN"/>
        </w:rPr>
        <w:t xml:space="preserve">гэж, 6 дугаар зүйлийн 6.1 дэх хэсгийн “монгол хэлээр” гэсний дараа “цаасаар, эсхүл цахим хэлбэрээр” гэж, </w:t>
      </w:r>
      <w:r w:rsidR="00BF497D" w:rsidRPr="00DE735B">
        <w:rPr>
          <w:rFonts w:ascii="Arial" w:hAnsi="Arial" w:cs="Arial"/>
          <w:lang w:val="mn-MN"/>
        </w:rPr>
        <w:t>мөн</w:t>
      </w:r>
      <w:r w:rsidRPr="00DE735B">
        <w:rPr>
          <w:rFonts w:ascii="Arial" w:hAnsi="Arial" w:cs="Arial"/>
          <w:lang w:val="mn-MN"/>
        </w:rPr>
        <w:t xml:space="preserve"> зүйлийн 6.4.2 дахь заалт, 21 дүгээр зүйлийн 21.4.2 дахь заалтын “хураамж” гэсний дараа “, үйлчилгээний хөлс” гэж, 8 дугаар зүйлийн 8.5 дахь хэсгийн “ирүүлнэ.” гэсний дараа “Хэрэв мэдүүлэг гаргагч хүндэтгэн үзэх шалтгаантай бол уг хугацааг гурав</w:t>
      </w:r>
      <w:r w:rsidR="006F3030" w:rsidRPr="00DE735B">
        <w:rPr>
          <w:rFonts w:ascii="Arial" w:hAnsi="Arial" w:cs="Arial"/>
          <w:lang w:val="mn-MN"/>
        </w:rPr>
        <w:t xml:space="preserve"> </w:t>
      </w:r>
      <w:r w:rsidRPr="00DE735B">
        <w:rPr>
          <w:rFonts w:ascii="Arial" w:hAnsi="Arial" w:cs="Arial"/>
          <w:lang w:val="mn-MN"/>
        </w:rPr>
        <w:t xml:space="preserve">хүртэлх сараар сунгуулах тухай хүсэлт гаргаж </w:t>
      </w:r>
      <w:r w:rsidR="00235A2B" w:rsidRPr="00DE735B">
        <w:rPr>
          <w:rFonts w:ascii="Arial" w:hAnsi="Arial" w:cs="Arial"/>
          <w:lang w:val="mn-MN"/>
        </w:rPr>
        <w:t>болох бөгөөд</w:t>
      </w:r>
      <w:r w:rsidR="003C2021" w:rsidRPr="00DE735B">
        <w:rPr>
          <w:rFonts w:ascii="Arial" w:hAnsi="Arial" w:cs="Arial"/>
          <w:lang w:val="mn-MN"/>
        </w:rPr>
        <w:t xml:space="preserve"> энэ</w:t>
      </w:r>
      <w:r w:rsidR="00235A2B" w:rsidRPr="00DE735B">
        <w:rPr>
          <w:rFonts w:ascii="Arial" w:hAnsi="Arial" w:cs="Arial"/>
          <w:b/>
          <w:lang w:val="mn-MN"/>
        </w:rPr>
        <w:t xml:space="preserve"> </w:t>
      </w:r>
      <w:r w:rsidRPr="00DE735B">
        <w:rPr>
          <w:rFonts w:ascii="Arial" w:hAnsi="Arial" w:cs="Arial"/>
          <w:lang w:val="mn-MN"/>
        </w:rPr>
        <w:t>тохиолдолд үйлчилгээний хөлс төлнө.” гэж, 10 дугаар зүйлийн 10.2 дахь хэсгийн “зургаан сарын”</w:t>
      </w:r>
      <w:r w:rsidR="00DE544D" w:rsidRPr="00DE735B">
        <w:rPr>
          <w:rFonts w:ascii="Arial" w:hAnsi="Arial" w:cs="Arial"/>
          <w:lang w:val="mn-MN"/>
        </w:rPr>
        <w:t xml:space="preserve"> </w:t>
      </w:r>
      <w:r w:rsidRPr="00DE735B">
        <w:rPr>
          <w:rFonts w:ascii="Arial" w:hAnsi="Arial" w:cs="Arial"/>
          <w:lang w:val="mn-MN"/>
        </w:rPr>
        <w:t>гэсний өмнө “хөнгөлөлтийн хугацаа болох” гэж, 11 дүгээр зүйлийн 11.3 дахь хэсгийн “төлөөлөгчөөр төлөөлүүлэн”</w:t>
      </w:r>
      <w:r w:rsidR="00DE544D" w:rsidRPr="00DE735B">
        <w:rPr>
          <w:rFonts w:ascii="Arial" w:hAnsi="Arial" w:cs="Arial"/>
          <w:lang w:val="mn-MN"/>
        </w:rPr>
        <w:t xml:space="preserve"> </w:t>
      </w:r>
      <w:r w:rsidRPr="00DE735B">
        <w:rPr>
          <w:rFonts w:ascii="Arial" w:hAnsi="Arial" w:cs="Arial"/>
          <w:lang w:val="mn-MN"/>
        </w:rPr>
        <w:t>гэсний дараа “төрийн захиргааны байгууллагаар дамжуулан” гэж,</w:t>
      </w:r>
      <w:r w:rsidR="00DE544D" w:rsidRPr="00DE735B">
        <w:rPr>
          <w:rFonts w:ascii="Arial" w:hAnsi="Arial" w:cs="Arial"/>
          <w:lang w:val="mn-MN"/>
        </w:rPr>
        <w:t xml:space="preserve"> </w:t>
      </w:r>
      <w:r w:rsidRPr="00DE735B">
        <w:rPr>
          <w:rFonts w:ascii="Arial" w:hAnsi="Arial" w:cs="Arial"/>
          <w:lang w:val="mn-MN"/>
        </w:rPr>
        <w:t>12 дугаар зүйлийн 12.2 дахь хэсгийн “онцгой эрх” гэсний дараа “бүртгэгдсэн хэлбэр болон” гэж, мөн зүйлийн 12.3.5</w:t>
      </w:r>
      <w:r w:rsidR="00DE544D" w:rsidRPr="00DE735B">
        <w:rPr>
          <w:rFonts w:ascii="Arial" w:hAnsi="Arial" w:cs="Arial"/>
          <w:lang w:val="mn-MN"/>
        </w:rPr>
        <w:t xml:space="preserve"> </w:t>
      </w:r>
      <w:r w:rsidRPr="00DE735B">
        <w:rPr>
          <w:rFonts w:ascii="Arial" w:hAnsi="Arial" w:cs="Arial"/>
          <w:lang w:val="mn-MN"/>
        </w:rPr>
        <w:t>дахь заалтын “төсөөтэй” гэсний өмнө</w:t>
      </w:r>
      <w:r w:rsidR="003F71DD" w:rsidRPr="00DE735B">
        <w:rPr>
          <w:rFonts w:ascii="Arial" w:hAnsi="Arial" w:cs="Arial"/>
          <w:lang w:val="mn-MN"/>
        </w:rPr>
        <w:t xml:space="preserve"> </w:t>
      </w:r>
      <w:r w:rsidRPr="00DE735B">
        <w:rPr>
          <w:rFonts w:ascii="Arial" w:hAnsi="Arial" w:cs="Arial"/>
          <w:lang w:val="mn-MN"/>
        </w:rPr>
        <w:t xml:space="preserve">“ижил” гэж, 16 </w:t>
      </w:r>
      <w:r w:rsidRPr="00DE735B">
        <w:rPr>
          <w:rFonts w:ascii="Arial" w:hAnsi="Arial" w:cs="Arial"/>
          <w:lang w:val="mn-MN"/>
        </w:rPr>
        <w:lastRenderedPageBreak/>
        <w:t>дугаар зүйлийн 16.2 дахь хэсгийн “</w:t>
      </w:r>
      <w:r w:rsidR="00144B56" w:rsidRPr="00DE735B">
        <w:rPr>
          <w:rFonts w:ascii="Arial" w:hAnsi="Arial" w:cs="Arial"/>
          <w:lang w:val="mn-MN"/>
        </w:rPr>
        <w:t>тооцно.</w:t>
      </w:r>
      <w:r w:rsidRPr="00DE735B">
        <w:rPr>
          <w:rFonts w:ascii="Arial" w:hAnsi="Arial" w:cs="Arial"/>
          <w:lang w:val="mn-MN"/>
        </w:rPr>
        <w:t>” гэсний дараа “</w:t>
      </w:r>
      <w:r w:rsidR="00144B56" w:rsidRPr="00DE735B">
        <w:rPr>
          <w:rFonts w:ascii="Arial" w:hAnsi="Arial" w:cs="Arial"/>
          <w:lang w:val="mn-MN"/>
        </w:rPr>
        <w:t>Монгол Улсын иргэн, Монгол Улсад бүртгэлтэй хуулийн этгээд хуульд заасан бол холбогдох татварыг төлсөн байна.</w:t>
      </w:r>
      <w:r w:rsidRPr="00DE735B">
        <w:rPr>
          <w:rFonts w:ascii="Arial" w:hAnsi="Arial" w:cs="Arial"/>
          <w:lang w:val="mn-MN"/>
        </w:rPr>
        <w:t>” гэж тус тус нэмсүгэй.</w:t>
      </w:r>
    </w:p>
    <w:p w14:paraId="67FD4F28" w14:textId="77777777" w:rsidR="00CB72B2" w:rsidRPr="00DE735B" w:rsidRDefault="00CB72B2" w:rsidP="00251068">
      <w:pPr>
        <w:ind w:firstLine="720"/>
        <w:contextualSpacing/>
        <w:jc w:val="both"/>
        <w:rPr>
          <w:rFonts w:ascii="Arial" w:hAnsi="Arial" w:cs="Arial"/>
          <w:color w:val="000000" w:themeColor="text1"/>
          <w:highlight w:val="yellow"/>
          <w:lang w:val="mn-MN"/>
        </w:rPr>
      </w:pPr>
    </w:p>
    <w:p w14:paraId="7BD28F30" w14:textId="362DF311" w:rsidR="00CB72B2" w:rsidRPr="00DE735B" w:rsidRDefault="00CB72B2" w:rsidP="00251068">
      <w:pPr>
        <w:ind w:firstLine="720"/>
        <w:contextualSpacing/>
        <w:jc w:val="both"/>
        <w:rPr>
          <w:rStyle w:val="Hyperlink"/>
          <w:rFonts w:ascii="Arial" w:hAnsi="Arial" w:cs="Arial"/>
          <w:color w:val="auto"/>
          <w:u w:val="none"/>
          <w:lang w:val="mn-MN"/>
        </w:rPr>
      </w:pPr>
      <w:r w:rsidRPr="00DE735B">
        <w:rPr>
          <w:rStyle w:val="Hyperlink"/>
          <w:rFonts w:ascii="Arial" w:hAnsi="Arial" w:cs="Arial"/>
          <w:b/>
          <w:color w:val="auto"/>
          <w:u w:val="none"/>
          <w:lang w:val="mn-MN"/>
        </w:rPr>
        <w:t>3 дугаар зүйл.</w:t>
      </w:r>
      <w:r w:rsidRPr="00DE735B">
        <w:rPr>
          <w:rStyle w:val="Hyperlink"/>
          <w:rFonts w:ascii="Arial" w:hAnsi="Arial" w:cs="Arial"/>
          <w:color w:val="auto"/>
          <w:u w:val="none"/>
          <w:lang w:val="mn-MN"/>
        </w:rPr>
        <w:t>Барааны тэмдэг, газар зүйн заалтын тухай хуулийн дараах</w:t>
      </w:r>
      <w:r w:rsidR="00BF497D" w:rsidRPr="00DE735B">
        <w:rPr>
          <w:rStyle w:val="Hyperlink"/>
          <w:rFonts w:ascii="Arial" w:hAnsi="Arial" w:cs="Arial"/>
          <w:color w:val="auto"/>
          <w:u w:val="none"/>
          <w:lang w:val="mn-MN"/>
        </w:rPr>
        <w:t xml:space="preserve"> зүйл,</w:t>
      </w:r>
      <w:r w:rsidRPr="00DE735B">
        <w:rPr>
          <w:rStyle w:val="Hyperlink"/>
          <w:rFonts w:ascii="Arial" w:hAnsi="Arial" w:cs="Arial"/>
          <w:color w:val="auto"/>
          <w:u w:val="none"/>
          <w:lang w:val="mn-MN"/>
        </w:rPr>
        <w:t xml:space="preserve"> хэсэг, заалтыг доор дурдсанаар өөрчлөн найруулсугай:</w:t>
      </w:r>
    </w:p>
    <w:p w14:paraId="57CC2696" w14:textId="77777777" w:rsidR="00CB72B2" w:rsidRPr="00DE735B" w:rsidRDefault="00CB72B2" w:rsidP="00251068">
      <w:pPr>
        <w:ind w:firstLine="720"/>
        <w:contextualSpacing/>
        <w:jc w:val="both"/>
        <w:rPr>
          <w:rStyle w:val="Hyperlink"/>
          <w:rFonts w:ascii="Arial" w:hAnsi="Arial" w:cs="Arial"/>
          <w:color w:val="auto"/>
          <w:u w:val="none"/>
          <w:lang w:val="mn-MN"/>
        </w:rPr>
      </w:pPr>
    </w:p>
    <w:p w14:paraId="4DF135F6" w14:textId="77777777" w:rsidR="00CB72B2" w:rsidRPr="00DE735B" w:rsidRDefault="00CB72B2" w:rsidP="00251068">
      <w:pPr>
        <w:ind w:left="720" w:firstLine="720"/>
        <w:contextualSpacing/>
        <w:jc w:val="both"/>
        <w:rPr>
          <w:rStyle w:val="Hyperlink"/>
          <w:rFonts w:ascii="Arial" w:hAnsi="Arial" w:cs="Arial"/>
          <w:b/>
          <w:color w:val="auto"/>
          <w:u w:val="none"/>
          <w:lang w:val="mn-MN"/>
        </w:rPr>
      </w:pPr>
      <w:r w:rsidRPr="00DE735B">
        <w:rPr>
          <w:rStyle w:val="Hyperlink"/>
          <w:rFonts w:ascii="Arial" w:hAnsi="Arial" w:cs="Arial"/>
          <w:b/>
          <w:color w:val="auto"/>
          <w:u w:val="none"/>
          <w:lang w:val="mn-MN"/>
        </w:rPr>
        <w:t xml:space="preserve">1/3 дугаар зүйлийн 3.1.2 дахь заалт: </w:t>
      </w:r>
    </w:p>
    <w:p w14:paraId="39B006AB" w14:textId="77777777" w:rsidR="00CB72B2" w:rsidRPr="00DE735B" w:rsidRDefault="00CB72B2" w:rsidP="00251068">
      <w:pPr>
        <w:ind w:firstLine="1418"/>
        <w:contextualSpacing/>
        <w:jc w:val="both"/>
        <w:rPr>
          <w:rFonts w:ascii="Arial" w:hAnsi="Arial" w:cs="Arial"/>
          <w:lang w:val="mn-MN"/>
        </w:rPr>
      </w:pPr>
    </w:p>
    <w:p w14:paraId="30FCA1F8" w14:textId="76CDE273" w:rsidR="00CB72B2" w:rsidRPr="00DE735B" w:rsidRDefault="00CB72B2" w:rsidP="00251068">
      <w:pPr>
        <w:ind w:firstLine="1418"/>
        <w:contextualSpacing/>
        <w:jc w:val="both"/>
        <w:rPr>
          <w:rFonts w:ascii="Arial" w:hAnsi="Arial" w:cs="Arial"/>
          <w:highlight w:val="yellow"/>
          <w:lang w:val="mn-MN"/>
        </w:rPr>
      </w:pPr>
      <w:r w:rsidRPr="00DE735B">
        <w:rPr>
          <w:rFonts w:ascii="Arial" w:hAnsi="Arial" w:cs="Arial"/>
          <w:lang w:val="mn-MN"/>
        </w:rPr>
        <w:t xml:space="preserve">“3.1.2.“хамтын тэмдэг” гэж үйлдвэрлэл, үйлчилгээ эрхлэгчдийн сайн дурын үндсэн дээр байгуулагдсан хуулийн этгээдийн нэгдсэн </w:t>
      </w:r>
      <w:r w:rsidR="00A104AB" w:rsidRPr="00DE735B">
        <w:rPr>
          <w:rFonts w:ascii="Arial" w:hAnsi="Arial" w:cs="Arial"/>
          <w:lang w:val="mn-MN"/>
        </w:rPr>
        <w:t xml:space="preserve">хяналтын </w:t>
      </w:r>
      <w:r w:rsidR="00D94E8B" w:rsidRPr="00DE735B">
        <w:rPr>
          <w:rFonts w:ascii="Arial" w:hAnsi="Arial" w:cs="Arial"/>
          <w:lang w:val="mn-MN"/>
        </w:rPr>
        <w:t xml:space="preserve">доор </w:t>
      </w:r>
      <w:r w:rsidR="00891025" w:rsidRPr="00DE735B">
        <w:rPr>
          <w:rFonts w:ascii="Arial" w:hAnsi="Arial" w:cs="Arial"/>
          <w:lang w:val="mn-MN"/>
        </w:rPr>
        <w:t xml:space="preserve">түүний гишүүд </w:t>
      </w:r>
      <w:r w:rsidRPr="00DE735B">
        <w:rPr>
          <w:rFonts w:ascii="Arial" w:hAnsi="Arial" w:cs="Arial"/>
          <w:lang w:val="mn-MN"/>
        </w:rPr>
        <w:t>ашиглах барааны тэмдгийг;”</w:t>
      </w:r>
    </w:p>
    <w:p w14:paraId="66DE6462" w14:textId="77777777" w:rsidR="00CB72B2" w:rsidRPr="00DE735B" w:rsidRDefault="00CB72B2" w:rsidP="00251068">
      <w:pPr>
        <w:ind w:left="720" w:firstLine="720"/>
        <w:contextualSpacing/>
        <w:jc w:val="both"/>
        <w:rPr>
          <w:rStyle w:val="Hyperlink"/>
          <w:rFonts w:ascii="Arial" w:hAnsi="Arial" w:cs="Arial"/>
          <w:b/>
          <w:color w:val="auto"/>
          <w:u w:val="none"/>
          <w:lang w:val="mn-MN"/>
        </w:rPr>
      </w:pPr>
    </w:p>
    <w:p w14:paraId="7CBDF3C4" w14:textId="77777777" w:rsidR="00CB72B2" w:rsidRPr="00DE735B" w:rsidRDefault="00CB72B2" w:rsidP="00251068">
      <w:pPr>
        <w:ind w:left="720" w:firstLine="720"/>
        <w:contextualSpacing/>
        <w:jc w:val="both"/>
        <w:rPr>
          <w:rStyle w:val="Hyperlink"/>
          <w:rFonts w:ascii="Arial" w:hAnsi="Arial" w:cs="Arial"/>
          <w:b/>
          <w:color w:val="auto"/>
          <w:u w:val="none"/>
          <w:lang w:val="mn-MN"/>
        </w:rPr>
      </w:pPr>
      <w:r w:rsidRPr="00DE735B">
        <w:rPr>
          <w:rStyle w:val="Hyperlink"/>
          <w:rFonts w:ascii="Arial" w:hAnsi="Arial" w:cs="Arial"/>
          <w:b/>
          <w:color w:val="auto"/>
          <w:u w:val="none"/>
          <w:lang w:val="mn-MN"/>
        </w:rPr>
        <w:t>2/3 дугаар зүйлийн 3.1.14 дэх заалт:</w:t>
      </w:r>
    </w:p>
    <w:p w14:paraId="1E3DA330" w14:textId="77777777" w:rsidR="00CB72B2" w:rsidRPr="00DE735B" w:rsidRDefault="00CB72B2" w:rsidP="00251068">
      <w:pPr>
        <w:ind w:firstLine="1418"/>
        <w:contextualSpacing/>
        <w:jc w:val="both"/>
        <w:rPr>
          <w:rFonts w:ascii="Arial" w:hAnsi="Arial" w:cs="Arial"/>
          <w:lang w:val="mn-MN"/>
        </w:rPr>
      </w:pPr>
    </w:p>
    <w:p w14:paraId="3DAA1B04" w14:textId="1F82A3B0" w:rsidR="00CB72B2" w:rsidRPr="00DE735B" w:rsidRDefault="00CB72B2" w:rsidP="00251068">
      <w:pPr>
        <w:ind w:firstLine="720"/>
        <w:contextualSpacing/>
        <w:jc w:val="both"/>
        <w:rPr>
          <w:rFonts w:ascii="Arial" w:hAnsi="Arial" w:cs="Arial"/>
          <w:lang w:val="mn-MN"/>
        </w:rPr>
      </w:pPr>
      <w:r w:rsidRPr="00DE735B">
        <w:rPr>
          <w:rFonts w:ascii="Arial" w:hAnsi="Arial" w:cs="Arial"/>
          <w:lang w:val="mn-MN"/>
        </w:rPr>
        <w:tab/>
        <w:t xml:space="preserve">“3.1.14.“албан ёсны тогтмол хэвлэл” гэж </w:t>
      </w:r>
      <w:r w:rsidR="00556197" w:rsidRPr="00DE735B">
        <w:rPr>
          <w:rFonts w:ascii="Arial" w:hAnsi="Arial" w:cs="Arial"/>
          <w:lang w:val="mn-MN"/>
        </w:rPr>
        <w:t>Оюуны өмчийн тухай хуулийн 3.1.4-т заасныг</w:t>
      </w:r>
      <w:r w:rsidRPr="00DE735B">
        <w:rPr>
          <w:rFonts w:ascii="Arial" w:hAnsi="Arial" w:cs="Arial"/>
          <w:lang w:val="mn-MN"/>
        </w:rPr>
        <w:t>;”</w:t>
      </w:r>
    </w:p>
    <w:p w14:paraId="41DB333B" w14:textId="77777777" w:rsidR="00CB72B2" w:rsidRPr="00DE735B" w:rsidRDefault="00CB72B2" w:rsidP="00251068">
      <w:pPr>
        <w:ind w:firstLine="720"/>
        <w:contextualSpacing/>
        <w:jc w:val="both"/>
        <w:rPr>
          <w:rStyle w:val="Hyperlink"/>
          <w:rFonts w:ascii="Arial" w:hAnsi="Arial" w:cs="Arial"/>
          <w:color w:val="auto"/>
          <w:u w:val="none"/>
          <w:lang w:val="mn-MN"/>
        </w:rPr>
      </w:pPr>
    </w:p>
    <w:p w14:paraId="114942EA" w14:textId="77777777" w:rsidR="00CB72B2" w:rsidRPr="00DE735B" w:rsidRDefault="00CB72B2" w:rsidP="00251068">
      <w:pPr>
        <w:ind w:left="720" w:firstLine="720"/>
        <w:contextualSpacing/>
        <w:jc w:val="both"/>
        <w:rPr>
          <w:rStyle w:val="Hyperlink"/>
          <w:rFonts w:ascii="Arial" w:hAnsi="Arial" w:cs="Arial"/>
          <w:b/>
          <w:color w:val="auto"/>
          <w:u w:val="none"/>
          <w:lang w:val="mn-MN"/>
        </w:rPr>
      </w:pPr>
      <w:r w:rsidRPr="00DE735B">
        <w:rPr>
          <w:rStyle w:val="Hyperlink"/>
          <w:rFonts w:ascii="Arial" w:hAnsi="Arial" w:cs="Arial"/>
          <w:b/>
          <w:color w:val="auto"/>
          <w:u w:val="none"/>
          <w:lang w:val="mn-MN"/>
        </w:rPr>
        <w:t>3/</w:t>
      </w:r>
      <w:r w:rsidRPr="00DE735B">
        <w:rPr>
          <w:rFonts w:ascii="Arial" w:hAnsi="Arial" w:cs="Arial"/>
          <w:b/>
          <w:lang w:val="mn-MN"/>
        </w:rPr>
        <w:t>7 дугаар зүйлийн 7.7 дахь хэсэг:</w:t>
      </w:r>
    </w:p>
    <w:p w14:paraId="4298D4BD" w14:textId="77777777" w:rsidR="00CB72B2" w:rsidRPr="00DE735B" w:rsidRDefault="00CB72B2" w:rsidP="00251068">
      <w:pPr>
        <w:contextualSpacing/>
        <w:jc w:val="both"/>
        <w:rPr>
          <w:rFonts w:ascii="Arial" w:hAnsi="Arial" w:cs="Arial"/>
          <w:lang w:val="mn-MN"/>
        </w:rPr>
      </w:pPr>
    </w:p>
    <w:p w14:paraId="7C26264E" w14:textId="1DA93F65" w:rsidR="00CB72B2" w:rsidRPr="00DE735B" w:rsidRDefault="00CB72B2" w:rsidP="00251068">
      <w:pPr>
        <w:ind w:firstLine="720"/>
        <w:contextualSpacing/>
        <w:jc w:val="both"/>
        <w:rPr>
          <w:rFonts w:ascii="Arial" w:hAnsi="Arial" w:cs="Arial"/>
          <w:lang w:val="mn-MN"/>
        </w:rPr>
      </w:pPr>
      <w:r w:rsidRPr="00DE735B">
        <w:rPr>
          <w:rFonts w:ascii="Arial" w:hAnsi="Arial" w:cs="Arial"/>
          <w:lang w:val="mn-MN"/>
        </w:rPr>
        <w:t>“7.7.Энэ хуулийн 6.6.3-т заасан баримт бичгийг мэдүүлгийн анхдагч огнооноос хойш гурван</w:t>
      </w:r>
      <w:r w:rsidR="006F3030" w:rsidRPr="00DE735B">
        <w:rPr>
          <w:rFonts w:ascii="Arial" w:hAnsi="Arial" w:cs="Arial"/>
          <w:lang w:val="mn-MN"/>
        </w:rPr>
        <w:t xml:space="preserve"> </w:t>
      </w:r>
      <w:r w:rsidRPr="00DE735B">
        <w:rPr>
          <w:rFonts w:ascii="Arial" w:hAnsi="Arial" w:cs="Arial"/>
          <w:lang w:val="mn-MN"/>
        </w:rPr>
        <w:t>сарын дотор төрийн захиргааны байгууллагад ирүүлнэ.”</w:t>
      </w:r>
    </w:p>
    <w:p w14:paraId="5E9881C2" w14:textId="77777777" w:rsidR="00CB72B2" w:rsidRPr="00DE735B" w:rsidRDefault="00CB72B2" w:rsidP="00251068">
      <w:pPr>
        <w:contextualSpacing/>
        <w:jc w:val="both"/>
        <w:rPr>
          <w:rStyle w:val="Hyperlink"/>
          <w:rFonts w:ascii="Arial" w:hAnsi="Arial" w:cs="Arial"/>
          <w:b/>
          <w:color w:val="auto"/>
          <w:u w:val="none"/>
          <w:lang w:val="mn-MN"/>
        </w:rPr>
      </w:pPr>
    </w:p>
    <w:p w14:paraId="1BB6E065" w14:textId="77777777" w:rsidR="00CB72B2" w:rsidRPr="00DE735B" w:rsidRDefault="00CB72B2" w:rsidP="00251068">
      <w:pPr>
        <w:ind w:left="720" w:firstLine="720"/>
        <w:contextualSpacing/>
        <w:jc w:val="both"/>
        <w:rPr>
          <w:rStyle w:val="Hyperlink"/>
          <w:rFonts w:ascii="Arial" w:hAnsi="Arial" w:cs="Arial"/>
          <w:b/>
          <w:color w:val="auto"/>
          <w:u w:val="none"/>
          <w:lang w:val="mn-MN"/>
        </w:rPr>
      </w:pPr>
      <w:r w:rsidRPr="00DE735B">
        <w:rPr>
          <w:rStyle w:val="Hyperlink"/>
          <w:rFonts w:ascii="Arial" w:hAnsi="Arial" w:cs="Arial"/>
          <w:b/>
          <w:color w:val="auto"/>
          <w:u w:val="none"/>
          <w:lang w:val="mn-MN"/>
        </w:rPr>
        <w:t>4/9 дүгээр зүйлийн 9.6 дахь хэсэг:</w:t>
      </w:r>
    </w:p>
    <w:p w14:paraId="51CB5244" w14:textId="77777777" w:rsidR="00CB72B2" w:rsidRPr="00DE735B" w:rsidRDefault="00CB72B2" w:rsidP="00251068">
      <w:pPr>
        <w:ind w:firstLine="720"/>
        <w:contextualSpacing/>
        <w:jc w:val="both"/>
        <w:rPr>
          <w:rStyle w:val="Hyperlink"/>
          <w:rFonts w:ascii="Arial" w:hAnsi="Arial" w:cs="Arial"/>
          <w:color w:val="auto"/>
          <w:highlight w:val="yellow"/>
          <w:u w:val="none"/>
          <w:lang w:val="mn-MN"/>
        </w:rPr>
      </w:pPr>
    </w:p>
    <w:p w14:paraId="001FD0CD" w14:textId="4D38FC35" w:rsidR="00CB72B2" w:rsidRPr="00DE735B" w:rsidRDefault="00CB72B2" w:rsidP="00251068">
      <w:pPr>
        <w:ind w:firstLine="720"/>
        <w:contextualSpacing/>
        <w:jc w:val="both"/>
        <w:rPr>
          <w:rStyle w:val="Hyperlink"/>
          <w:rFonts w:ascii="Arial" w:hAnsi="Arial" w:cs="Arial"/>
          <w:color w:val="auto"/>
          <w:u w:val="none"/>
          <w:lang w:val="mn-MN"/>
        </w:rPr>
      </w:pPr>
      <w:r w:rsidRPr="00DE735B">
        <w:rPr>
          <w:rStyle w:val="Hyperlink"/>
          <w:rFonts w:ascii="Arial" w:hAnsi="Arial" w:cs="Arial"/>
          <w:color w:val="auto"/>
          <w:u w:val="none"/>
          <w:lang w:val="mn-MN"/>
        </w:rPr>
        <w:t xml:space="preserve">“9.6.Бүртгэгдсэн барааны тэмдэг нь зөвхөн </w:t>
      </w:r>
      <w:r w:rsidR="00144B56" w:rsidRPr="00DE735B">
        <w:rPr>
          <w:rStyle w:val="Hyperlink"/>
          <w:rFonts w:ascii="Arial" w:hAnsi="Arial" w:cs="Arial"/>
          <w:color w:val="auto"/>
          <w:u w:val="none"/>
          <w:lang w:val="mn-MN"/>
        </w:rPr>
        <w:t xml:space="preserve">улсын </w:t>
      </w:r>
      <w:r w:rsidRPr="00DE735B">
        <w:rPr>
          <w:rStyle w:val="Hyperlink"/>
          <w:rFonts w:ascii="Arial" w:hAnsi="Arial" w:cs="Arial"/>
          <w:color w:val="auto"/>
          <w:u w:val="none"/>
          <w:lang w:val="mn-MN"/>
        </w:rPr>
        <w:t>бүртгэлд заасан эзэмшигч болон бараа, үйлчилгээнд хамаарна.”</w:t>
      </w:r>
    </w:p>
    <w:p w14:paraId="5F99F0A2" w14:textId="77777777" w:rsidR="00CB72B2" w:rsidRPr="00DE735B" w:rsidRDefault="00CB72B2" w:rsidP="00251068">
      <w:pPr>
        <w:ind w:firstLine="720"/>
        <w:contextualSpacing/>
        <w:jc w:val="both"/>
        <w:rPr>
          <w:rStyle w:val="Hyperlink"/>
          <w:rFonts w:ascii="Arial" w:hAnsi="Arial" w:cs="Arial"/>
          <w:color w:val="auto"/>
          <w:u w:val="none"/>
          <w:lang w:val="mn-MN"/>
        </w:rPr>
      </w:pPr>
    </w:p>
    <w:p w14:paraId="2FB15E7B" w14:textId="77777777" w:rsidR="00CB72B2" w:rsidRPr="00DE735B" w:rsidRDefault="00CB72B2" w:rsidP="00251068">
      <w:pPr>
        <w:ind w:left="720" w:firstLine="720"/>
        <w:contextualSpacing/>
        <w:jc w:val="both"/>
        <w:rPr>
          <w:rStyle w:val="Hyperlink"/>
          <w:rFonts w:ascii="Arial" w:hAnsi="Arial" w:cs="Arial"/>
          <w:b/>
          <w:color w:val="auto"/>
          <w:u w:val="none"/>
          <w:lang w:val="mn-MN"/>
        </w:rPr>
      </w:pPr>
      <w:r w:rsidRPr="00DE735B">
        <w:rPr>
          <w:rStyle w:val="Hyperlink"/>
          <w:rFonts w:ascii="Arial" w:hAnsi="Arial" w:cs="Arial"/>
          <w:b/>
          <w:color w:val="auto"/>
          <w:u w:val="none"/>
          <w:lang w:val="mn-MN"/>
        </w:rPr>
        <w:t>5/14 дүгээр зүйлийн 14.1 дэх хэсэг:</w:t>
      </w:r>
    </w:p>
    <w:p w14:paraId="42825E90" w14:textId="77777777" w:rsidR="00CB72B2" w:rsidRPr="00DE735B" w:rsidRDefault="00CB72B2" w:rsidP="00251068">
      <w:pPr>
        <w:ind w:firstLine="720"/>
        <w:contextualSpacing/>
        <w:jc w:val="both"/>
        <w:rPr>
          <w:rStyle w:val="Hyperlink"/>
          <w:rFonts w:ascii="Arial" w:hAnsi="Arial" w:cs="Arial"/>
          <w:color w:val="auto"/>
          <w:u w:val="none"/>
          <w:lang w:val="mn-MN"/>
        </w:rPr>
      </w:pPr>
    </w:p>
    <w:p w14:paraId="1E7297E6" w14:textId="0CDBE84D" w:rsidR="00CB72B2" w:rsidRPr="00DE735B" w:rsidRDefault="00CB72B2" w:rsidP="00251068">
      <w:pPr>
        <w:ind w:firstLine="720"/>
        <w:contextualSpacing/>
        <w:jc w:val="both"/>
        <w:rPr>
          <w:rStyle w:val="Hyperlink"/>
          <w:rFonts w:ascii="Arial" w:hAnsi="Arial" w:cs="Arial"/>
          <w:color w:val="auto"/>
          <w:u w:val="none"/>
          <w:lang w:val="mn-MN"/>
        </w:rPr>
      </w:pPr>
      <w:r w:rsidRPr="00DE735B">
        <w:rPr>
          <w:rStyle w:val="Hyperlink"/>
          <w:rFonts w:ascii="Arial" w:hAnsi="Arial" w:cs="Arial"/>
          <w:color w:val="auto"/>
          <w:u w:val="none"/>
          <w:lang w:val="mn-MN"/>
        </w:rPr>
        <w:t xml:space="preserve">“14.1.Хамтын тэмдэг эзэмшигч нь тухайн хамтын тэмдгийг ашиглахад нэгдсэн хяналт тавих үйлдвэрлэл, үйлчилгээ эрхлэгчдийн </w:t>
      </w:r>
      <w:r w:rsidRPr="00DE735B">
        <w:rPr>
          <w:rFonts w:ascii="Arial" w:hAnsi="Arial" w:cs="Arial"/>
          <w:lang w:val="mn-MN"/>
        </w:rPr>
        <w:t xml:space="preserve">сайн дурын үндсэн дээр байгуулагдсан хуулийн этгээд </w:t>
      </w:r>
      <w:r w:rsidRPr="00DE735B">
        <w:rPr>
          <w:rStyle w:val="Hyperlink"/>
          <w:rFonts w:ascii="Arial" w:hAnsi="Arial" w:cs="Arial"/>
          <w:color w:val="auto"/>
          <w:u w:val="none"/>
          <w:lang w:val="mn-MN"/>
        </w:rPr>
        <w:t>байх бөгөөд гишүүд нь хамтын тэмдгийг нэгдсэн хяналтын</w:t>
      </w:r>
      <w:r w:rsidR="00D94E8B" w:rsidRPr="00DE735B">
        <w:rPr>
          <w:rFonts w:ascii="Arial" w:hAnsi="Arial" w:cs="Arial"/>
          <w:lang w:val="mn-MN"/>
        </w:rPr>
        <w:t xml:space="preserve"> доор</w:t>
      </w:r>
      <w:r w:rsidRPr="00DE735B">
        <w:rPr>
          <w:rStyle w:val="Hyperlink"/>
          <w:rFonts w:ascii="Arial" w:hAnsi="Arial" w:cs="Arial"/>
          <w:color w:val="auto"/>
          <w:u w:val="none"/>
          <w:lang w:val="mn-MN"/>
        </w:rPr>
        <w:t xml:space="preserve"> ашиглах эрхтэй.”</w:t>
      </w:r>
    </w:p>
    <w:p w14:paraId="2D3A2760" w14:textId="77777777" w:rsidR="00CB72B2" w:rsidRPr="00DE735B" w:rsidRDefault="00CB72B2" w:rsidP="00251068">
      <w:pPr>
        <w:ind w:firstLine="720"/>
        <w:contextualSpacing/>
        <w:jc w:val="both"/>
        <w:rPr>
          <w:rStyle w:val="Hyperlink"/>
          <w:rFonts w:ascii="Arial" w:hAnsi="Arial" w:cs="Arial"/>
          <w:color w:val="auto"/>
          <w:u w:val="none"/>
          <w:lang w:val="mn-MN"/>
        </w:rPr>
      </w:pPr>
    </w:p>
    <w:p w14:paraId="2B055908" w14:textId="77777777" w:rsidR="00CB72B2" w:rsidRPr="00DE735B" w:rsidRDefault="00CB72B2" w:rsidP="00251068">
      <w:pPr>
        <w:ind w:left="720" w:firstLine="720"/>
        <w:contextualSpacing/>
        <w:jc w:val="both"/>
        <w:rPr>
          <w:rStyle w:val="Hyperlink"/>
          <w:rFonts w:ascii="Arial" w:hAnsi="Arial" w:cs="Arial"/>
          <w:b/>
          <w:color w:val="auto"/>
          <w:u w:val="none"/>
          <w:lang w:val="mn-MN"/>
        </w:rPr>
      </w:pPr>
      <w:r w:rsidRPr="00DE735B">
        <w:rPr>
          <w:rStyle w:val="Hyperlink"/>
          <w:rFonts w:ascii="Arial" w:hAnsi="Arial" w:cs="Arial"/>
          <w:b/>
          <w:color w:val="auto"/>
          <w:u w:val="none"/>
          <w:lang w:val="mn-MN"/>
        </w:rPr>
        <w:t>6/20 дугаар зүйл:</w:t>
      </w:r>
    </w:p>
    <w:p w14:paraId="07354281" w14:textId="77777777" w:rsidR="00CB72B2" w:rsidRPr="00DE735B" w:rsidRDefault="00CB72B2" w:rsidP="00251068">
      <w:pPr>
        <w:ind w:firstLine="720"/>
        <w:contextualSpacing/>
        <w:jc w:val="both"/>
        <w:rPr>
          <w:rStyle w:val="Hyperlink"/>
          <w:rFonts w:ascii="Arial" w:hAnsi="Arial" w:cs="Arial"/>
          <w:color w:val="auto"/>
          <w:u w:val="none"/>
          <w:lang w:val="mn-MN"/>
        </w:rPr>
      </w:pPr>
    </w:p>
    <w:p w14:paraId="214503FD" w14:textId="77777777" w:rsidR="00CB72B2" w:rsidRPr="00DE735B" w:rsidRDefault="00CB72B2" w:rsidP="00251068">
      <w:pPr>
        <w:ind w:firstLine="720"/>
        <w:contextualSpacing/>
        <w:jc w:val="both"/>
        <w:rPr>
          <w:rStyle w:val="Hyperlink"/>
          <w:rFonts w:ascii="Arial" w:hAnsi="Arial" w:cs="Arial"/>
          <w:color w:val="auto"/>
          <w:u w:val="none"/>
          <w:lang w:val="mn-MN"/>
        </w:rPr>
      </w:pPr>
      <w:r w:rsidRPr="00DE735B">
        <w:rPr>
          <w:rStyle w:val="Hyperlink"/>
          <w:rFonts w:ascii="Arial" w:hAnsi="Arial" w:cs="Arial"/>
          <w:color w:val="auto"/>
          <w:u w:val="none"/>
          <w:lang w:val="mn-MN"/>
        </w:rPr>
        <w:t>“</w:t>
      </w:r>
      <w:r w:rsidRPr="00DE735B">
        <w:rPr>
          <w:rStyle w:val="Hyperlink"/>
          <w:rFonts w:ascii="Arial" w:hAnsi="Arial" w:cs="Arial"/>
          <w:b/>
          <w:color w:val="auto"/>
          <w:u w:val="none"/>
          <w:lang w:val="mn-MN"/>
        </w:rPr>
        <w:t>20 дугаар зүйл.Газар зүйн заалтад тавих шаардлага</w:t>
      </w:r>
    </w:p>
    <w:p w14:paraId="6FB6D26E" w14:textId="77777777" w:rsidR="00CB72B2" w:rsidRPr="00DE735B" w:rsidRDefault="00CB72B2" w:rsidP="00251068">
      <w:pPr>
        <w:ind w:firstLine="720"/>
        <w:contextualSpacing/>
        <w:jc w:val="both"/>
        <w:rPr>
          <w:rStyle w:val="Hyperlink"/>
          <w:rFonts w:ascii="Arial" w:hAnsi="Arial" w:cs="Arial"/>
          <w:color w:val="auto"/>
          <w:u w:val="none"/>
          <w:lang w:val="mn-MN"/>
        </w:rPr>
      </w:pPr>
    </w:p>
    <w:p w14:paraId="53B3B7C7" w14:textId="77777777" w:rsidR="00CB72B2" w:rsidRPr="00DE735B" w:rsidRDefault="00CB72B2" w:rsidP="00251068">
      <w:pPr>
        <w:ind w:firstLine="720"/>
        <w:contextualSpacing/>
        <w:jc w:val="both"/>
        <w:rPr>
          <w:rStyle w:val="Hyperlink"/>
          <w:rFonts w:ascii="Arial" w:hAnsi="Arial" w:cs="Arial"/>
          <w:color w:val="auto"/>
          <w:u w:val="none"/>
          <w:lang w:val="mn-MN"/>
        </w:rPr>
      </w:pPr>
      <w:r w:rsidRPr="00DE735B">
        <w:rPr>
          <w:rStyle w:val="Hyperlink"/>
          <w:rFonts w:ascii="Arial" w:hAnsi="Arial" w:cs="Arial"/>
          <w:color w:val="auto"/>
          <w:u w:val="none"/>
          <w:lang w:val="mn-MN"/>
        </w:rPr>
        <w:t>20.1.Энэ хуулийн 3.1.4-т заасан тодорхойлолтод хамаарахгүй зүйлийг газар зүйн заалтад тооцохгүй.</w:t>
      </w:r>
    </w:p>
    <w:p w14:paraId="309E23D6" w14:textId="77777777" w:rsidR="00CB72B2" w:rsidRPr="00DE735B" w:rsidRDefault="00CB72B2" w:rsidP="00251068">
      <w:pPr>
        <w:ind w:firstLine="720"/>
        <w:contextualSpacing/>
        <w:jc w:val="both"/>
        <w:rPr>
          <w:rStyle w:val="Hyperlink"/>
          <w:rFonts w:ascii="Arial" w:hAnsi="Arial" w:cs="Arial"/>
          <w:color w:val="auto"/>
          <w:u w:val="none"/>
          <w:lang w:val="mn-MN"/>
        </w:rPr>
      </w:pPr>
    </w:p>
    <w:p w14:paraId="3DD19AB7" w14:textId="77777777" w:rsidR="00CB72B2" w:rsidRPr="00DE735B" w:rsidRDefault="00CB72B2" w:rsidP="00251068">
      <w:pPr>
        <w:ind w:firstLine="720"/>
        <w:contextualSpacing/>
        <w:jc w:val="both"/>
        <w:rPr>
          <w:rStyle w:val="Hyperlink"/>
          <w:rFonts w:ascii="Arial" w:hAnsi="Arial" w:cs="Arial"/>
          <w:color w:val="auto"/>
          <w:u w:val="none"/>
          <w:lang w:val="mn-MN"/>
        </w:rPr>
      </w:pPr>
      <w:r w:rsidRPr="00DE735B">
        <w:rPr>
          <w:rStyle w:val="Hyperlink"/>
          <w:rFonts w:ascii="Arial" w:hAnsi="Arial" w:cs="Arial"/>
          <w:color w:val="auto"/>
          <w:u w:val="none"/>
          <w:lang w:val="mn-MN"/>
        </w:rPr>
        <w:t>20.2.Монгол Улсын нутаг дэвсгэрт тухайн төрлийн бараа, бүтээгдэхүүний ерөнхий нэр болсон зүйлийг газар зүйн заалтаар бүртгэхгүй.”</w:t>
      </w:r>
    </w:p>
    <w:p w14:paraId="2D292D62" w14:textId="77777777" w:rsidR="00CB72B2" w:rsidRPr="00DE735B" w:rsidRDefault="00CB72B2" w:rsidP="00251068">
      <w:pPr>
        <w:ind w:firstLine="720"/>
        <w:contextualSpacing/>
        <w:jc w:val="both"/>
        <w:rPr>
          <w:rStyle w:val="Hyperlink"/>
          <w:rFonts w:ascii="Arial" w:hAnsi="Arial" w:cs="Arial"/>
          <w:color w:val="auto"/>
          <w:u w:val="none"/>
          <w:lang w:val="mn-MN"/>
        </w:rPr>
      </w:pPr>
    </w:p>
    <w:p w14:paraId="1FBEC658" w14:textId="77777777" w:rsidR="00CB72B2" w:rsidRPr="00DE735B" w:rsidRDefault="00CB72B2" w:rsidP="00251068">
      <w:pPr>
        <w:ind w:left="720" w:firstLine="720"/>
        <w:contextualSpacing/>
        <w:jc w:val="both"/>
        <w:rPr>
          <w:rStyle w:val="Hyperlink"/>
          <w:rFonts w:ascii="Arial" w:hAnsi="Arial" w:cs="Arial"/>
          <w:b/>
          <w:color w:val="auto"/>
          <w:u w:val="none"/>
          <w:lang w:val="mn-MN"/>
        </w:rPr>
      </w:pPr>
      <w:r w:rsidRPr="00DE735B">
        <w:rPr>
          <w:rStyle w:val="Hyperlink"/>
          <w:rFonts w:ascii="Arial" w:hAnsi="Arial" w:cs="Arial"/>
          <w:b/>
          <w:color w:val="auto"/>
          <w:u w:val="none"/>
          <w:lang w:val="mn-MN"/>
        </w:rPr>
        <w:t>7/22 дугаар зүйл:</w:t>
      </w:r>
    </w:p>
    <w:p w14:paraId="74CBEB38" w14:textId="77777777" w:rsidR="00CB72B2" w:rsidRPr="00DE735B" w:rsidRDefault="00CB72B2" w:rsidP="00251068">
      <w:pPr>
        <w:ind w:firstLine="720"/>
        <w:contextualSpacing/>
        <w:jc w:val="both"/>
        <w:rPr>
          <w:rStyle w:val="Hyperlink"/>
          <w:rFonts w:ascii="Arial" w:hAnsi="Arial" w:cs="Arial"/>
          <w:color w:val="auto"/>
          <w:u w:val="none"/>
          <w:lang w:val="mn-MN"/>
        </w:rPr>
      </w:pPr>
    </w:p>
    <w:p w14:paraId="4E0BA799" w14:textId="77777777" w:rsidR="00CB72B2" w:rsidRPr="00DE735B" w:rsidRDefault="00CB72B2" w:rsidP="00251068">
      <w:pPr>
        <w:ind w:left="2977" w:hanging="2257"/>
        <w:contextualSpacing/>
        <w:rPr>
          <w:rStyle w:val="Hyperlink"/>
          <w:rFonts w:ascii="Arial" w:hAnsi="Arial" w:cs="Arial"/>
          <w:b/>
          <w:color w:val="auto"/>
          <w:u w:val="none"/>
          <w:lang w:val="mn-MN"/>
        </w:rPr>
      </w:pPr>
      <w:r w:rsidRPr="00DE735B">
        <w:rPr>
          <w:rStyle w:val="Hyperlink"/>
          <w:rFonts w:ascii="Arial" w:hAnsi="Arial" w:cs="Arial"/>
          <w:color w:val="auto"/>
          <w:u w:val="none"/>
          <w:lang w:val="mn-MN"/>
        </w:rPr>
        <w:t>“</w:t>
      </w:r>
      <w:r w:rsidRPr="00DE735B">
        <w:rPr>
          <w:rStyle w:val="Hyperlink"/>
          <w:rFonts w:ascii="Arial" w:hAnsi="Arial" w:cs="Arial"/>
          <w:b/>
          <w:color w:val="auto"/>
          <w:u w:val="none"/>
          <w:lang w:val="mn-MN"/>
        </w:rPr>
        <w:t>22 дугаар зүйл.Газар зүйн заалт бүхий бараа, бүтээгдэхүүний тодорхойлолт, чанарын хяналт</w:t>
      </w:r>
    </w:p>
    <w:p w14:paraId="302973EC" w14:textId="77777777" w:rsidR="00CB72B2" w:rsidRPr="00DE735B" w:rsidRDefault="00CB72B2" w:rsidP="00251068">
      <w:pPr>
        <w:ind w:firstLine="720"/>
        <w:contextualSpacing/>
        <w:jc w:val="both"/>
        <w:rPr>
          <w:rStyle w:val="Hyperlink"/>
          <w:rFonts w:ascii="Arial" w:hAnsi="Arial" w:cs="Arial"/>
          <w:color w:val="auto"/>
          <w:u w:val="none"/>
          <w:lang w:val="mn-MN"/>
        </w:rPr>
      </w:pPr>
    </w:p>
    <w:p w14:paraId="57ED657C" w14:textId="6B6B7F14" w:rsidR="00CB72B2" w:rsidRPr="00DE735B" w:rsidRDefault="00CB72B2" w:rsidP="00251068">
      <w:pPr>
        <w:ind w:firstLine="720"/>
        <w:contextualSpacing/>
        <w:jc w:val="both"/>
        <w:rPr>
          <w:rStyle w:val="Hyperlink"/>
          <w:rFonts w:ascii="Arial" w:hAnsi="Arial" w:cs="Arial"/>
          <w:color w:val="auto"/>
          <w:u w:val="none"/>
          <w:lang w:val="mn-MN"/>
        </w:rPr>
      </w:pPr>
      <w:r w:rsidRPr="00DE735B">
        <w:rPr>
          <w:rStyle w:val="Hyperlink"/>
          <w:rFonts w:ascii="Arial" w:hAnsi="Arial" w:cs="Arial"/>
          <w:color w:val="auto"/>
          <w:u w:val="none"/>
          <w:lang w:val="mn-MN"/>
        </w:rPr>
        <w:t xml:space="preserve">22.1.Газар зүйн заалт бүхий бараа, бүтээгдэхүүний тодорхойлолтод </w:t>
      </w:r>
      <w:r w:rsidR="00D94E8B" w:rsidRPr="00DE735B">
        <w:rPr>
          <w:rStyle w:val="Hyperlink"/>
          <w:rFonts w:ascii="Arial" w:hAnsi="Arial" w:cs="Arial"/>
          <w:color w:val="auto"/>
          <w:u w:val="none"/>
          <w:lang w:val="mn-MN"/>
        </w:rPr>
        <w:t xml:space="preserve">дараах </w:t>
      </w:r>
      <w:r w:rsidRPr="00DE735B">
        <w:rPr>
          <w:rStyle w:val="Hyperlink"/>
          <w:rFonts w:ascii="Arial" w:hAnsi="Arial" w:cs="Arial"/>
          <w:color w:val="auto"/>
          <w:u w:val="none"/>
          <w:lang w:val="mn-MN"/>
        </w:rPr>
        <w:t>зүйлийг тусгана:</w:t>
      </w:r>
    </w:p>
    <w:p w14:paraId="370BA0BA" w14:textId="77777777" w:rsidR="00BB37CC" w:rsidRPr="00DE735B" w:rsidRDefault="00BB37CC" w:rsidP="00251068">
      <w:pPr>
        <w:ind w:firstLine="720"/>
        <w:contextualSpacing/>
        <w:jc w:val="both"/>
        <w:rPr>
          <w:rStyle w:val="Hyperlink"/>
          <w:rFonts w:ascii="Arial" w:hAnsi="Arial" w:cs="Arial"/>
          <w:color w:val="auto"/>
          <w:u w:val="none"/>
          <w:lang w:val="mn-MN"/>
        </w:rPr>
      </w:pPr>
    </w:p>
    <w:p w14:paraId="495B1BC4" w14:textId="77777777" w:rsidR="00CB72B2" w:rsidRPr="00DE735B" w:rsidRDefault="00CB72B2" w:rsidP="00251068">
      <w:pPr>
        <w:ind w:firstLine="720"/>
        <w:contextualSpacing/>
        <w:jc w:val="both"/>
        <w:rPr>
          <w:rStyle w:val="Hyperlink"/>
          <w:rFonts w:ascii="Arial" w:hAnsi="Arial" w:cs="Arial"/>
          <w:color w:val="auto"/>
          <w:u w:val="none"/>
          <w:lang w:val="mn-MN"/>
        </w:rPr>
      </w:pPr>
      <w:r w:rsidRPr="00DE735B">
        <w:rPr>
          <w:rStyle w:val="Hyperlink"/>
          <w:rFonts w:ascii="Arial" w:hAnsi="Arial" w:cs="Arial"/>
          <w:color w:val="auto"/>
          <w:u w:val="none"/>
          <w:lang w:val="mn-MN"/>
        </w:rPr>
        <w:lastRenderedPageBreak/>
        <w:tab/>
        <w:t>22.1.1.бараа бүтээгдэхүүний чанар, онцлог шинж чанар нь тухайн  газар нутагтай хэрхэн холбогдож байгаа тухай мэдээлэл;</w:t>
      </w:r>
    </w:p>
    <w:p w14:paraId="47450040" w14:textId="77777777" w:rsidR="00CB72B2" w:rsidRPr="00DE735B" w:rsidRDefault="00CB72B2" w:rsidP="00251068">
      <w:pPr>
        <w:contextualSpacing/>
        <w:jc w:val="both"/>
        <w:rPr>
          <w:rFonts w:ascii="Arial" w:hAnsi="Arial" w:cs="Arial"/>
          <w:b/>
          <w:lang w:val="mn-MN"/>
        </w:rPr>
      </w:pPr>
    </w:p>
    <w:p w14:paraId="3D276D1E" w14:textId="77777777" w:rsidR="00CB72B2" w:rsidRPr="00DE735B" w:rsidRDefault="00CB72B2" w:rsidP="00251068">
      <w:pPr>
        <w:ind w:firstLine="1418"/>
        <w:contextualSpacing/>
        <w:jc w:val="both"/>
        <w:rPr>
          <w:rStyle w:val="Hyperlink"/>
          <w:rFonts w:ascii="Arial" w:hAnsi="Arial" w:cs="Arial"/>
          <w:color w:val="auto"/>
          <w:u w:val="none"/>
          <w:lang w:val="mn-MN"/>
        </w:rPr>
      </w:pPr>
      <w:r w:rsidRPr="00DE735B">
        <w:rPr>
          <w:rStyle w:val="Hyperlink"/>
          <w:rFonts w:ascii="Arial" w:hAnsi="Arial" w:cs="Arial"/>
          <w:color w:val="auto"/>
          <w:u w:val="none"/>
          <w:lang w:val="mn-MN"/>
        </w:rPr>
        <w:t>22.1.2.газар зүйн заалтад хамаарах бараа, бүтээгдэхүүний хими, физик, микробиологи, бүтцийн шинж чанарын тухай мэдээлэл;</w:t>
      </w:r>
    </w:p>
    <w:p w14:paraId="2C91F7E2" w14:textId="77777777" w:rsidR="00CB72B2" w:rsidRPr="00DE735B" w:rsidRDefault="00CB72B2" w:rsidP="00251068">
      <w:pPr>
        <w:ind w:firstLine="1418"/>
        <w:contextualSpacing/>
        <w:jc w:val="both"/>
        <w:rPr>
          <w:rStyle w:val="Hyperlink"/>
          <w:rFonts w:ascii="Arial" w:hAnsi="Arial" w:cs="Arial"/>
          <w:color w:val="auto"/>
          <w:u w:val="none"/>
          <w:lang w:val="mn-MN"/>
        </w:rPr>
      </w:pPr>
    </w:p>
    <w:p w14:paraId="76DF66B9" w14:textId="77777777" w:rsidR="00CB72B2" w:rsidRPr="00DE735B" w:rsidRDefault="00CB72B2" w:rsidP="00251068">
      <w:pPr>
        <w:ind w:firstLine="1418"/>
        <w:contextualSpacing/>
        <w:jc w:val="both"/>
        <w:rPr>
          <w:rStyle w:val="Hyperlink"/>
          <w:rFonts w:ascii="Arial" w:hAnsi="Arial" w:cs="Arial"/>
          <w:color w:val="auto"/>
          <w:u w:val="none"/>
          <w:lang w:val="mn-MN"/>
        </w:rPr>
      </w:pPr>
      <w:r w:rsidRPr="00DE735B">
        <w:rPr>
          <w:rStyle w:val="Hyperlink"/>
          <w:rFonts w:ascii="Arial" w:hAnsi="Arial" w:cs="Arial"/>
          <w:color w:val="auto"/>
          <w:u w:val="none"/>
          <w:lang w:val="mn-MN"/>
        </w:rPr>
        <w:t>22.1.3.газар зүйн заалтад хамаарах газар зүйн бүсийг тодорхой заах;</w:t>
      </w:r>
    </w:p>
    <w:p w14:paraId="7374CE4D" w14:textId="77777777" w:rsidR="00CB72B2" w:rsidRPr="00DE735B" w:rsidRDefault="00CB72B2" w:rsidP="00251068">
      <w:pPr>
        <w:ind w:firstLine="1418"/>
        <w:contextualSpacing/>
        <w:jc w:val="both"/>
        <w:rPr>
          <w:rFonts w:ascii="Arial" w:hAnsi="Arial" w:cs="Arial"/>
          <w:lang w:val="mn-MN"/>
        </w:rPr>
      </w:pPr>
      <w:r w:rsidRPr="00DE735B">
        <w:rPr>
          <w:rStyle w:val="Hyperlink"/>
          <w:rFonts w:ascii="Arial" w:hAnsi="Arial" w:cs="Arial"/>
          <w:color w:val="auto"/>
          <w:u w:val="none"/>
          <w:lang w:val="mn-MN"/>
        </w:rPr>
        <w:t>22.1.4.</w:t>
      </w:r>
      <w:r w:rsidRPr="00DE735B">
        <w:rPr>
          <w:rFonts w:ascii="Arial" w:hAnsi="Arial" w:cs="Arial"/>
          <w:lang w:val="mn-MN"/>
        </w:rPr>
        <w:t>гарал үүсэл, хүний болон байгалийн хүчин зүйл, нутаг дэвсгэрийн онцлогтой хэрхэн холбогдож тухайн бараа, бүтээгдэхүүнийг үйлдвэрлэдэг талаарх тайлбар, мэдээлэл;</w:t>
      </w:r>
    </w:p>
    <w:p w14:paraId="631B4CFE" w14:textId="77777777" w:rsidR="00CB72B2" w:rsidRPr="00DE735B" w:rsidRDefault="00CB72B2" w:rsidP="00251068">
      <w:pPr>
        <w:ind w:firstLine="1418"/>
        <w:contextualSpacing/>
        <w:jc w:val="both"/>
        <w:rPr>
          <w:rFonts w:ascii="Arial" w:hAnsi="Arial" w:cs="Arial"/>
          <w:lang w:val="mn-MN"/>
        </w:rPr>
      </w:pPr>
    </w:p>
    <w:p w14:paraId="29659134" w14:textId="15079716" w:rsidR="00CB72B2" w:rsidRPr="00DE735B" w:rsidRDefault="00CB72B2" w:rsidP="00251068">
      <w:pPr>
        <w:ind w:firstLine="1418"/>
        <w:contextualSpacing/>
        <w:jc w:val="both"/>
        <w:rPr>
          <w:rFonts w:ascii="Arial" w:hAnsi="Arial" w:cs="Arial"/>
          <w:lang w:val="mn-MN"/>
        </w:rPr>
      </w:pPr>
      <w:r w:rsidRPr="00DE735B">
        <w:rPr>
          <w:rFonts w:ascii="Arial" w:hAnsi="Arial" w:cs="Arial"/>
          <w:lang w:val="mn-MN"/>
        </w:rPr>
        <w:t xml:space="preserve">22.1.5.газар зүйн заалт бүхий бараа, бүтээгдэхүүн тухайн газар зүйн заалтын шинж чанарыг бүрэн агуулж байгаа эсэхийг тодорхойлох чанарын дотоод болон </w:t>
      </w:r>
      <w:r w:rsidR="0063775B" w:rsidRPr="00DE735B">
        <w:rPr>
          <w:rFonts w:ascii="Arial" w:hAnsi="Arial" w:cs="Arial"/>
          <w:lang w:val="mn-MN"/>
        </w:rPr>
        <w:t xml:space="preserve">хөндлөнгийн </w:t>
      </w:r>
      <w:r w:rsidRPr="00DE735B">
        <w:rPr>
          <w:rFonts w:ascii="Arial" w:hAnsi="Arial" w:cs="Arial"/>
          <w:lang w:val="mn-MN"/>
        </w:rPr>
        <w:t>хяналт хийх байгууллагын тухай мэдээлэл.</w:t>
      </w:r>
    </w:p>
    <w:p w14:paraId="38804511" w14:textId="77777777" w:rsidR="00CB72B2" w:rsidRPr="00DE735B" w:rsidRDefault="00CB72B2" w:rsidP="00251068">
      <w:pPr>
        <w:contextualSpacing/>
        <w:jc w:val="both"/>
        <w:rPr>
          <w:rFonts w:ascii="Arial" w:hAnsi="Arial" w:cs="Arial"/>
          <w:lang w:val="mn-MN"/>
        </w:rPr>
      </w:pPr>
      <w:r w:rsidRPr="00DE735B">
        <w:rPr>
          <w:rFonts w:ascii="Arial" w:hAnsi="Arial" w:cs="Arial"/>
          <w:lang w:val="mn-MN"/>
        </w:rPr>
        <w:tab/>
      </w:r>
    </w:p>
    <w:p w14:paraId="2BE67A77" w14:textId="77777777" w:rsidR="00CB72B2" w:rsidRPr="00DE735B" w:rsidRDefault="00CB72B2" w:rsidP="00251068">
      <w:pPr>
        <w:ind w:firstLine="720"/>
        <w:contextualSpacing/>
        <w:jc w:val="both"/>
        <w:rPr>
          <w:rFonts w:ascii="Arial" w:hAnsi="Arial" w:cs="Arial"/>
          <w:lang w:val="mn-MN"/>
        </w:rPr>
      </w:pPr>
      <w:r w:rsidRPr="00DE735B">
        <w:rPr>
          <w:rFonts w:ascii="Arial" w:hAnsi="Arial" w:cs="Arial"/>
          <w:lang w:val="mn-MN"/>
        </w:rPr>
        <w:t>22.2.Энэ хуулийн 22.1.5-д заасан газар зүйн заалт бүхий бараа, бүтээгдэхүүний чанарын дотоод хяналтыг газар зүйн заалт хэрэглэгч нэгдэл, холбоо, байгууллага хэрэгжүүлнэ.</w:t>
      </w:r>
    </w:p>
    <w:p w14:paraId="43F4E02D" w14:textId="77777777" w:rsidR="00CB72B2" w:rsidRPr="00DE735B" w:rsidRDefault="00CB72B2" w:rsidP="00251068">
      <w:pPr>
        <w:ind w:firstLine="1418"/>
        <w:contextualSpacing/>
        <w:jc w:val="both"/>
        <w:rPr>
          <w:rFonts w:ascii="Arial" w:hAnsi="Arial" w:cs="Arial"/>
          <w:lang w:val="mn-MN"/>
        </w:rPr>
      </w:pPr>
    </w:p>
    <w:p w14:paraId="2448F9FD" w14:textId="192A4FEC" w:rsidR="00CB72B2" w:rsidRPr="00DE735B" w:rsidRDefault="00CB72B2" w:rsidP="00251068">
      <w:pPr>
        <w:ind w:firstLine="720"/>
        <w:contextualSpacing/>
        <w:jc w:val="both"/>
        <w:rPr>
          <w:rFonts w:ascii="Arial" w:hAnsi="Arial" w:cs="Arial"/>
          <w:lang w:val="mn-MN"/>
        </w:rPr>
      </w:pPr>
      <w:r w:rsidRPr="00DE735B">
        <w:rPr>
          <w:rFonts w:ascii="Arial" w:hAnsi="Arial" w:cs="Arial"/>
          <w:lang w:val="mn-MN"/>
        </w:rPr>
        <w:t xml:space="preserve">22.3.Энэ хуулийн 22.1.5-д заасан газар зүйн заалт бүхий бараа, бүтээгдэхүүний </w:t>
      </w:r>
      <w:r w:rsidR="0063775B" w:rsidRPr="00DE735B">
        <w:rPr>
          <w:rFonts w:ascii="Arial" w:hAnsi="Arial" w:cs="Arial"/>
          <w:lang w:val="mn-MN"/>
        </w:rPr>
        <w:t xml:space="preserve">хөндлөнгийн </w:t>
      </w:r>
      <w:r w:rsidRPr="00DE735B">
        <w:rPr>
          <w:rFonts w:ascii="Arial" w:hAnsi="Arial" w:cs="Arial"/>
          <w:lang w:val="mn-MN"/>
        </w:rPr>
        <w:t xml:space="preserve">хяналтыг аймаг, нийслэлийн чанарын хяналтын лаборатори болон чанарын хяналт тавих </w:t>
      </w:r>
      <w:r w:rsidR="0063775B" w:rsidRPr="00DE735B">
        <w:rPr>
          <w:rFonts w:ascii="Arial" w:hAnsi="Arial" w:cs="Arial"/>
          <w:lang w:val="mn-MN"/>
        </w:rPr>
        <w:t>эрх</w:t>
      </w:r>
      <w:r w:rsidRPr="00DE735B">
        <w:rPr>
          <w:rFonts w:ascii="Arial" w:hAnsi="Arial" w:cs="Arial"/>
          <w:lang w:val="mn-MN"/>
        </w:rPr>
        <w:t xml:space="preserve"> бүхий байгууллага хэрэгжүүлнэ. </w:t>
      </w:r>
    </w:p>
    <w:p w14:paraId="1EAB1802" w14:textId="77777777" w:rsidR="00CB72B2" w:rsidRPr="00DE735B" w:rsidRDefault="00CB72B2" w:rsidP="00251068">
      <w:pPr>
        <w:ind w:firstLine="1418"/>
        <w:contextualSpacing/>
        <w:jc w:val="both"/>
        <w:rPr>
          <w:rFonts w:ascii="Arial" w:hAnsi="Arial" w:cs="Arial"/>
          <w:lang w:val="mn-MN"/>
        </w:rPr>
      </w:pPr>
    </w:p>
    <w:p w14:paraId="24C4C7F0" w14:textId="109287AD" w:rsidR="00CB72B2" w:rsidRPr="00DE735B" w:rsidRDefault="00CB72B2" w:rsidP="00251068">
      <w:pPr>
        <w:ind w:firstLine="698"/>
        <w:contextualSpacing/>
        <w:jc w:val="both"/>
        <w:rPr>
          <w:rFonts w:ascii="Arial" w:hAnsi="Arial" w:cs="Arial"/>
          <w:lang w:val="mn-MN"/>
        </w:rPr>
      </w:pPr>
      <w:r w:rsidRPr="00DE735B">
        <w:rPr>
          <w:rFonts w:ascii="Arial" w:hAnsi="Arial" w:cs="Arial"/>
          <w:lang w:val="mn-MN"/>
        </w:rPr>
        <w:t>22.4.Газар зүйн заалт бүхий бараа, бүтээгдэхүүний чанарын хяналтын үр дүн нь энэ хуулийн 21.6.2-т заасан дүгнэлтэд тодорхойлсон шинж чанартай тохирч байвал тухайн бараа</w:t>
      </w:r>
      <w:r w:rsidR="00A104AB" w:rsidRPr="00DE735B">
        <w:rPr>
          <w:rFonts w:ascii="Arial" w:hAnsi="Arial" w:cs="Arial"/>
          <w:lang w:val="mn-MN"/>
        </w:rPr>
        <w:t>,</w:t>
      </w:r>
      <w:r w:rsidRPr="00DE735B">
        <w:rPr>
          <w:rFonts w:ascii="Arial" w:hAnsi="Arial" w:cs="Arial"/>
          <w:lang w:val="mn-MN"/>
        </w:rPr>
        <w:t xml:space="preserve"> бүтээгдэхүүнийг газар зүйн заалт бүхий бараа, бүтээгдэхүүнд тооцно.”</w:t>
      </w:r>
    </w:p>
    <w:p w14:paraId="2C371968" w14:textId="77777777" w:rsidR="00CB72B2" w:rsidRPr="00DE735B" w:rsidRDefault="00CB72B2" w:rsidP="00251068">
      <w:pPr>
        <w:ind w:firstLine="1418"/>
        <w:contextualSpacing/>
        <w:jc w:val="both"/>
        <w:rPr>
          <w:rFonts w:ascii="Arial" w:hAnsi="Arial" w:cs="Arial"/>
          <w:lang w:val="mn-MN"/>
        </w:rPr>
      </w:pPr>
    </w:p>
    <w:p w14:paraId="58D66EBD" w14:textId="77777777" w:rsidR="00CB72B2" w:rsidRPr="00DE735B" w:rsidRDefault="00CB72B2" w:rsidP="00251068">
      <w:pPr>
        <w:ind w:left="698" w:firstLine="720"/>
        <w:contextualSpacing/>
        <w:jc w:val="both"/>
        <w:rPr>
          <w:rStyle w:val="Hyperlink"/>
          <w:rFonts w:ascii="Arial" w:hAnsi="Arial" w:cs="Arial"/>
          <w:b/>
          <w:color w:val="auto"/>
          <w:u w:val="none"/>
          <w:lang w:val="mn-MN"/>
        </w:rPr>
      </w:pPr>
      <w:r w:rsidRPr="00DE735B">
        <w:rPr>
          <w:rStyle w:val="Hyperlink"/>
          <w:rFonts w:ascii="Arial" w:hAnsi="Arial" w:cs="Arial"/>
          <w:b/>
          <w:color w:val="auto"/>
          <w:u w:val="none"/>
          <w:lang w:val="mn-MN"/>
        </w:rPr>
        <w:t>8/27 дугаар зүйлийн 27.2 дахь хэсэг:</w:t>
      </w:r>
    </w:p>
    <w:p w14:paraId="35633F33" w14:textId="77777777" w:rsidR="00CB72B2" w:rsidRPr="00DE735B" w:rsidRDefault="00CB72B2" w:rsidP="00251068">
      <w:pPr>
        <w:contextualSpacing/>
        <w:jc w:val="both"/>
        <w:rPr>
          <w:rStyle w:val="Hyperlink"/>
          <w:rFonts w:ascii="Arial" w:hAnsi="Arial" w:cs="Arial"/>
          <w:b/>
          <w:color w:val="auto"/>
          <w:u w:val="none"/>
          <w:lang w:val="mn-MN"/>
        </w:rPr>
      </w:pPr>
    </w:p>
    <w:p w14:paraId="3B7C48A4" w14:textId="4E3F1DDA" w:rsidR="00CB72B2" w:rsidRPr="00DE735B" w:rsidRDefault="00CB72B2" w:rsidP="00251068">
      <w:pPr>
        <w:contextualSpacing/>
        <w:jc w:val="both"/>
        <w:rPr>
          <w:rStyle w:val="Hyperlink"/>
          <w:rFonts w:ascii="Arial" w:hAnsi="Arial" w:cs="Arial"/>
          <w:color w:val="auto"/>
          <w:u w:val="none"/>
          <w:lang w:val="mn-MN"/>
        </w:rPr>
      </w:pPr>
      <w:r w:rsidRPr="00DE735B">
        <w:rPr>
          <w:rStyle w:val="Hyperlink"/>
          <w:rFonts w:ascii="Arial" w:hAnsi="Arial" w:cs="Arial"/>
          <w:b/>
          <w:color w:val="auto"/>
          <w:u w:val="none"/>
          <w:lang w:val="mn-MN"/>
        </w:rPr>
        <w:tab/>
      </w:r>
      <w:r w:rsidRPr="00DE735B">
        <w:rPr>
          <w:rStyle w:val="Hyperlink"/>
          <w:rFonts w:ascii="Arial" w:hAnsi="Arial" w:cs="Arial"/>
          <w:color w:val="auto"/>
          <w:u w:val="none"/>
          <w:lang w:val="mn-MN"/>
        </w:rPr>
        <w:t>“27.2.Газар зүйн заалт хэрэглэгч газар зүйн заалт бүртгэгдсэнийг илэрхийлэх таних тэмдгийг газар зүйн заалтын хамт хэрэглэж болно.”</w:t>
      </w:r>
    </w:p>
    <w:p w14:paraId="29FB8F80" w14:textId="77777777" w:rsidR="00CB72B2" w:rsidRPr="00DE735B" w:rsidRDefault="00CB72B2" w:rsidP="00251068">
      <w:pPr>
        <w:contextualSpacing/>
        <w:jc w:val="both"/>
        <w:rPr>
          <w:rStyle w:val="Hyperlink"/>
          <w:rFonts w:ascii="Arial" w:hAnsi="Arial" w:cs="Arial"/>
          <w:b/>
          <w:color w:val="auto"/>
          <w:u w:val="none"/>
          <w:lang w:val="mn-MN"/>
        </w:rPr>
      </w:pPr>
    </w:p>
    <w:p w14:paraId="4976CF57" w14:textId="6A6C18F5" w:rsidR="00192AB9" w:rsidRPr="00DE735B" w:rsidRDefault="00CB72B2" w:rsidP="00251068">
      <w:pPr>
        <w:ind w:left="720" w:firstLine="720"/>
        <w:contextualSpacing/>
        <w:jc w:val="both"/>
        <w:rPr>
          <w:rStyle w:val="Hyperlink"/>
          <w:rFonts w:ascii="Arial" w:hAnsi="Arial" w:cs="Arial"/>
          <w:b/>
          <w:color w:val="auto"/>
          <w:u w:val="none"/>
          <w:lang w:val="mn-MN"/>
        </w:rPr>
      </w:pPr>
      <w:r w:rsidRPr="00DE735B">
        <w:rPr>
          <w:rStyle w:val="Hyperlink"/>
          <w:rFonts w:ascii="Arial" w:hAnsi="Arial" w:cs="Arial"/>
          <w:b/>
          <w:color w:val="auto"/>
          <w:u w:val="none"/>
          <w:lang w:val="mn-MN"/>
        </w:rPr>
        <w:t>9/</w:t>
      </w:r>
      <w:r w:rsidR="00192AB9" w:rsidRPr="00DE735B">
        <w:rPr>
          <w:rStyle w:val="Hyperlink"/>
          <w:rFonts w:ascii="Arial" w:hAnsi="Arial" w:cs="Arial"/>
          <w:b/>
          <w:color w:val="auto"/>
          <w:u w:val="none"/>
          <w:lang w:val="mn-MN"/>
        </w:rPr>
        <w:t>29 дүгээр зүйл:</w:t>
      </w:r>
    </w:p>
    <w:p w14:paraId="500652E2" w14:textId="1DA686D0" w:rsidR="00742570" w:rsidRPr="00DE735B" w:rsidRDefault="00742570" w:rsidP="00251068">
      <w:pPr>
        <w:ind w:left="720" w:firstLine="720"/>
        <w:contextualSpacing/>
        <w:jc w:val="both"/>
        <w:rPr>
          <w:rStyle w:val="Hyperlink"/>
          <w:rFonts w:ascii="Arial" w:hAnsi="Arial" w:cs="Arial"/>
          <w:b/>
          <w:color w:val="auto"/>
          <w:u w:val="none"/>
          <w:lang w:val="mn-MN"/>
        </w:rPr>
      </w:pPr>
    </w:p>
    <w:p w14:paraId="72FC5269" w14:textId="7AE43D41" w:rsidR="00742570" w:rsidRPr="00DE735B" w:rsidRDefault="00742570" w:rsidP="00251068">
      <w:pPr>
        <w:ind w:firstLine="720"/>
        <w:contextualSpacing/>
        <w:jc w:val="both"/>
        <w:rPr>
          <w:rStyle w:val="Hyperlink"/>
          <w:rFonts w:ascii="Arial" w:hAnsi="Arial" w:cs="Arial"/>
          <w:b/>
          <w:color w:val="auto"/>
          <w:u w:val="none"/>
          <w:lang w:val="mn-MN"/>
        </w:rPr>
      </w:pPr>
      <w:r w:rsidRPr="00DE735B">
        <w:rPr>
          <w:rStyle w:val="Hyperlink"/>
          <w:rFonts w:ascii="Arial" w:hAnsi="Arial" w:cs="Arial"/>
          <w:b/>
          <w:color w:val="auto"/>
          <w:u w:val="none"/>
          <w:lang w:val="mn-MN"/>
        </w:rPr>
        <w:t xml:space="preserve">“29 дүгээр зүйл.Оюуны өмчийн асуудал </w:t>
      </w:r>
      <w:r w:rsidR="00910649" w:rsidRPr="00DE735B">
        <w:rPr>
          <w:rStyle w:val="Hyperlink"/>
          <w:rFonts w:ascii="Arial" w:hAnsi="Arial" w:cs="Arial"/>
          <w:b/>
          <w:color w:val="auto"/>
          <w:u w:val="none"/>
          <w:lang w:val="mn-MN"/>
        </w:rPr>
        <w:t>хариуцсан</w:t>
      </w:r>
      <w:r w:rsidRPr="00DE735B">
        <w:rPr>
          <w:rStyle w:val="Hyperlink"/>
          <w:rFonts w:ascii="Arial" w:hAnsi="Arial" w:cs="Arial"/>
          <w:b/>
          <w:color w:val="auto"/>
          <w:u w:val="none"/>
          <w:lang w:val="mn-MN"/>
        </w:rPr>
        <w:t xml:space="preserve"> төрийн </w:t>
      </w:r>
    </w:p>
    <w:p w14:paraId="37190579" w14:textId="2EEDADEE" w:rsidR="00742570" w:rsidRPr="00DE735B" w:rsidRDefault="00742570" w:rsidP="00251068">
      <w:pPr>
        <w:ind w:left="2880"/>
        <w:contextualSpacing/>
        <w:jc w:val="both"/>
        <w:rPr>
          <w:rStyle w:val="Hyperlink"/>
          <w:rFonts w:ascii="Arial" w:hAnsi="Arial" w:cs="Arial"/>
          <w:b/>
          <w:color w:val="auto"/>
          <w:u w:val="none"/>
          <w:lang w:val="mn-MN"/>
        </w:rPr>
      </w:pPr>
      <w:r w:rsidRPr="00DE735B">
        <w:rPr>
          <w:rStyle w:val="Hyperlink"/>
          <w:rFonts w:ascii="Arial" w:hAnsi="Arial" w:cs="Arial"/>
          <w:b/>
          <w:color w:val="auto"/>
          <w:u w:val="none"/>
          <w:lang w:val="mn-MN"/>
        </w:rPr>
        <w:t xml:space="preserve">       захиргааны байгууллага</w:t>
      </w:r>
    </w:p>
    <w:p w14:paraId="19E75921" w14:textId="5B5316A3" w:rsidR="00192AB9" w:rsidRPr="00DE735B" w:rsidRDefault="00192AB9" w:rsidP="00251068">
      <w:pPr>
        <w:contextualSpacing/>
        <w:jc w:val="both"/>
        <w:rPr>
          <w:rStyle w:val="Hyperlink"/>
          <w:rFonts w:ascii="Arial" w:hAnsi="Arial" w:cs="Arial"/>
          <w:b/>
          <w:color w:val="auto"/>
          <w:u w:val="none"/>
          <w:lang w:val="mn-MN"/>
        </w:rPr>
      </w:pPr>
    </w:p>
    <w:p w14:paraId="1D984847" w14:textId="15F70972" w:rsidR="00192AB9" w:rsidRPr="00DE735B" w:rsidRDefault="00192AB9" w:rsidP="00251068">
      <w:pPr>
        <w:contextualSpacing/>
        <w:jc w:val="both"/>
        <w:rPr>
          <w:rStyle w:val="Hyperlink"/>
          <w:rFonts w:ascii="Arial" w:hAnsi="Arial" w:cs="Arial"/>
          <w:bCs/>
          <w:color w:val="auto"/>
          <w:u w:val="none"/>
          <w:lang w:val="mn-MN"/>
        </w:rPr>
      </w:pPr>
      <w:r w:rsidRPr="00DE735B">
        <w:rPr>
          <w:rStyle w:val="Hyperlink"/>
          <w:rFonts w:ascii="Arial" w:hAnsi="Arial" w:cs="Arial"/>
          <w:b/>
          <w:color w:val="auto"/>
          <w:u w:val="none"/>
          <w:lang w:val="mn-MN"/>
        </w:rPr>
        <w:tab/>
      </w:r>
      <w:r w:rsidRPr="00DE735B">
        <w:rPr>
          <w:rStyle w:val="Hyperlink"/>
          <w:rFonts w:ascii="Arial" w:hAnsi="Arial" w:cs="Arial"/>
          <w:bCs/>
          <w:color w:val="auto"/>
          <w:u w:val="none"/>
          <w:lang w:val="mn-MN"/>
        </w:rPr>
        <w:t>29.1.</w:t>
      </w:r>
      <w:r w:rsidR="00DE5C10" w:rsidRPr="00DE735B">
        <w:rPr>
          <w:rStyle w:val="Hyperlink"/>
          <w:rFonts w:ascii="Arial" w:hAnsi="Arial" w:cs="Arial"/>
          <w:bCs/>
          <w:color w:val="auto"/>
          <w:u w:val="none"/>
          <w:lang w:val="mn-MN"/>
        </w:rPr>
        <w:t xml:space="preserve">Оюуны өмчийн асуудал </w:t>
      </w:r>
      <w:r w:rsidR="00910649" w:rsidRPr="00DE735B">
        <w:rPr>
          <w:rStyle w:val="Hyperlink"/>
          <w:rFonts w:ascii="Arial" w:hAnsi="Arial" w:cs="Arial"/>
          <w:bCs/>
          <w:color w:val="auto"/>
          <w:u w:val="none"/>
          <w:lang w:val="mn-MN"/>
        </w:rPr>
        <w:t>хариуцсан</w:t>
      </w:r>
      <w:r w:rsidR="00DE5C10" w:rsidRPr="00DE735B">
        <w:rPr>
          <w:rStyle w:val="Hyperlink"/>
          <w:rFonts w:ascii="Arial" w:hAnsi="Arial" w:cs="Arial"/>
          <w:bCs/>
          <w:color w:val="auto"/>
          <w:u w:val="none"/>
          <w:lang w:val="mn-MN"/>
        </w:rPr>
        <w:t xml:space="preserve"> т</w:t>
      </w:r>
      <w:r w:rsidRPr="00DE735B">
        <w:rPr>
          <w:rStyle w:val="Hyperlink"/>
          <w:rFonts w:ascii="Arial" w:hAnsi="Arial" w:cs="Arial"/>
          <w:bCs/>
          <w:color w:val="auto"/>
          <w:u w:val="none"/>
          <w:lang w:val="mn-MN"/>
        </w:rPr>
        <w:t xml:space="preserve">өрийн захиргааны байгууллага Оюуны өмчийн тухай хуульд зааснаас гадна </w:t>
      </w:r>
      <w:r w:rsidR="00D94E8B" w:rsidRPr="00DE735B">
        <w:rPr>
          <w:rStyle w:val="Hyperlink"/>
          <w:rFonts w:ascii="Arial" w:hAnsi="Arial" w:cs="Arial"/>
          <w:bCs/>
          <w:color w:val="auto"/>
          <w:u w:val="none"/>
          <w:lang w:val="mn-MN"/>
        </w:rPr>
        <w:t xml:space="preserve">дараах </w:t>
      </w:r>
      <w:r w:rsidRPr="00DE735B">
        <w:rPr>
          <w:rStyle w:val="Hyperlink"/>
          <w:rFonts w:ascii="Arial" w:hAnsi="Arial" w:cs="Arial"/>
          <w:bCs/>
          <w:color w:val="auto"/>
          <w:u w:val="none"/>
          <w:lang w:val="mn-MN"/>
        </w:rPr>
        <w:t>чиг үүргийг хэрэгжүүлнэ:</w:t>
      </w:r>
    </w:p>
    <w:p w14:paraId="13C72F87" w14:textId="77777777" w:rsidR="00CB72B2" w:rsidRPr="00DE735B" w:rsidRDefault="00CB72B2" w:rsidP="00251068">
      <w:pPr>
        <w:contextualSpacing/>
        <w:jc w:val="both"/>
        <w:rPr>
          <w:rStyle w:val="Hyperlink"/>
          <w:rFonts w:ascii="Arial" w:hAnsi="Arial" w:cs="Arial"/>
          <w:color w:val="auto"/>
          <w:u w:val="none"/>
          <w:lang w:val="mn-MN"/>
        </w:rPr>
      </w:pPr>
    </w:p>
    <w:p w14:paraId="035976E5" w14:textId="606BA182" w:rsidR="00BF497D" w:rsidRPr="00DE735B" w:rsidRDefault="00CB72B2" w:rsidP="00251068">
      <w:pPr>
        <w:ind w:firstLine="1560"/>
        <w:contextualSpacing/>
        <w:jc w:val="both"/>
        <w:rPr>
          <w:rStyle w:val="Hyperlink"/>
          <w:rFonts w:ascii="Arial" w:hAnsi="Arial" w:cs="Arial"/>
          <w:color w:val="auto"/>
          <w:u w:val="none"/>
          <w:lang w:val="mn-MN"/>
        </w:rPr>
      </w:pPr>
      <w:r w:rsidRPr="00DE735B">
        <w:rPr>
          <w:rStyle w:val="Hyperlink"/>
          <w:rFonts w:ascii="Arial" w:hAnsi="Arial" w:cs="Arial"/>
          <w:color w:val="auto"/>
          <w:u w:val="none"/>
          <w:lang w:val="mn-MN"/>
        </w:rPr>
        <w:t>29.1.</w:t>
      </w:r>
      <w:r w:rsidR="00BF497D" w:rsidRPr="00DE735B">
        <w:rPr>
          <w:rStyle w:val="Hyperlink"/>
          <w:rFonts w:ascii="Arial" w:hAnsi="Arial" w:cs="Arial"/>
          <w:color w:val="auto"/>
          <w:u w:val="none"/>
          <w:lang w:val="mn-MN"/>
        </w:rPr>
        <w:t>1</w:t>
      </w:r>
      <w:r w:rsidRPr="00DE735B">
        <w:rPr>
          <w:rStyle w:val="Hyperlink"/>
          <w:rFonts w:ascii="Arial" w:hAnsi="Arial" w:cs="Arial"/>
          <w:color w:val="auto"/>
          <w:u w:val="none"/>
          <w:lang w:val="mn-MN"/>
        </w:rPr>
        <w:t>.барааны тэмдэг, газар зүйн заалтын мэдүүлэг гаргах, шүүлт хийх, тэдгээрийг бүртгэх, улсын бүртгэл хөтлөх, тэдгээрт өөрчлөлт оруулах, барааны тэмдгийг нийтэд түгээмэл болсонд тооцох, газар зүйн заалтыг бүртгэгдсэнийг илэрхийлэх таних тэмдгийг хэрэглэхтэй холбоотой журам, дүрмийг боловсруулж, батлах;</w:t>
      </w:r>
    </w:p>
    <w:p w14:paraId="00A2D5C9" w14:textId="77777777" w:rsidR="00251068" w:rsidRPr="00DE735B" w:rsidRDefault="00251068" w:rsidP="00251068">
      <w:pPr>
        <w:ind w:firstLine="1560"/>
        <w:contextualSpacing/>
        <w:jc w:val="both"/>
        <w:rPr>
          <w:rStyle w:val="Hyperlink"/>
          <w:rFonts w:ascii="Arial" w:hAnsi="Arial" w:cs="Arial"/>
          <w:color w:val="auto"/>
          <w:u w:val="none"/>
          <w:lang w:val="mn-MN"/>
        </w:rPr>
      </w:pPr>
    </w:p>
    <w:p w14:paraId="6BCEE012" w14:textId="4153E005" w:rsidR="00BF497D" w:rsidRPr="00DE735B" w:rsidRDefault="00BF497D" w:rsidP="00251068">
      <w:pPr>
        <w:pStyle w:val="NormalWeb"/>
        <w:spacing w:before="0" w:beforeAutospacing="0" w:after="0" w:afterAutospacing="0"/>
        <w:ind w:firstLine="1440"/>
        <w:jc w:val="both"/>
        <w:rPr>
          <w:rFonts w:ascii="Arial" w:hAnsi="Arial" w:cs="Arial"/>
          <w:bCs/>
          <w:lang w:val="mn-MN"/>
        </w:rPr>
      </w:pPr>
      <w:r w:rsidRPr="00DE735B">
        <w:rPr>
          <w:rFonts w:ascii="Arial" w:hAnsi="Arial" w:cs="Arial"/>
          <w:bCs/>
          <w:lang w:val="mn-MN"/>
        </w:rPr>
        <w:t>29.1.2.барааны тэмдэг, газар зүйн заалтыг бүртгүүлэх тухай өргөдлийн маягт болон барааны тэмдэг, газар зүйн заалтын гэрчилгээний загварыг тогтоох;</w:t>
      </w:r>
    </w:p>
    <w:p w14:paraId="01F0391E" w14:textId="77777777" w:rsidR="00251068" w:rsidRPr="00DE735B" w:rsidRDefault="00251068" w:rsidP="00251068">
      <w:pPr>
        <w:pStyle w:val="NormalWeb"/>
        <w:spacing w:before="0" w:beforeAutospacing="0" w:after="0" w:afterAutospacing="0"/>
        <w:ind w:firstLine="1440"/>
        <w:jc w:val="both"/>
        <w:rPr>
          <w:rFonts w:ascii="Arial" w:hAnsi="Arial" w:cs="Arial"/>
          <w:bCs/>
          <w:lang w:val="mn-MN"/>
        </w:rPr>
      </w:pPr>
    </w:p>
    <w:p w14:paraId="4AE4F541" w14:textId="0A52C7BF" w:rsidR="00BF497D" w:rsidRPr="00DE735B" w:rsidRDefault="00BF497D" w:rsidP="00251068">
      <w:pPr>
        <w:pStyle w:val="NormalWeb"/>
        <w:spacing w:before="0" w:beforeAutospacing="0" w:after="0" w:afterAutospacing="0"/>
        <w:ind w:firstLine="1440"/>
        <w:jc w:val="both"/>
        <w:rPr>
          <w:rFonts w:ascii="Arial" w:hAnsi="Arial" w:cs="Arial"/>
          <w:bCs/>
          <w:lang w:val="mn-MN"/>
        </w:rPr>
      </w:pPr>
      <w:r w:rsidRPr="00DE735B">
        <w:rPr>
          <w:rFonts w:ascii="Arial" w:hAnsi="Arial" w:cs="Arial"/>
          <w:bCs/>
          <w:lang w:val="mn-MN"/>
        </w:rPr>
        <w:t>29.1.3.барааны тэмдгийн олон улсын бүртгэлтэй холбоотой үйл ажиллагаа явуулах;</w:t>
      </w:r>
    </w:p>
    <w:p w14:paraId="77CBF71B" w14:textId="77777777" w:rsidR="00251068" w:rsidRPr="00DE735B" w:rsidRDefault="00251068" w:rsidP="00251068">
      <w:pPr>
        <w:pStyle w:val="NormalWeb"/>
        <w:spacing w:before="0" w:beforeAutospacing="0" w:after="0" w:afterAutospacing="0"/>
        <w:ind w:firstLine="1440"/>
        <w:jc w:val="both"/>
        <w:rPr>
          <w:rFonts w:ascii="Arial" w:hAnsi="Arial" w:cs="Arial"/>
          <w:bCs/>
          <w:lang w:val="mn-MN"/>
        </w:rPr>
      </w:pPr>
    </w:p>
    <w:p w14:paraId="23367E2A" w14:textId="77777777" w:rsidR="00251068" w:rsidRPr="00DE735B" w:rsidRDefault="00BF497D" w:rsidP="00251068">
      <w:pPr>
        <w:pStyle w:val="NormalWeb"/>
        <w:spacing w:before="0" w:beforeAutospacing="0" w:after="0" w:afterAutospacing="0"/>
        <w:ind w:firstLine="1440"/>
        <w:jc w:val="both"/>
        <w:rPr>
          <w:rFonts w:ascii="Arial" w:hAnsi="Arial" w:cs="Arial"/>
          <w:bCs/>
          <w:lang w:val="mn-MN"/>
        </w:rPr>
      </w:pPr>
      <w:r w:rsidRPr="00DE735B">
        <w:rPr>
          <w:rFonts w:ascii="Arial" w:hAnsi="Arial" w:cs="Arial"/>
          <w:bCs/>
          <w:lang w:val="mn-MN"/>
        </w:rPr>
        <w:t>29.1.4.хуулиар харьяалуулсан гомдол, маргааныг хянан шийдвэрлэх</w:t>
      </w:r>
      <w:r w:rsidR="00BA41C8" w:rsidRPr="00DE735B">
        <w:rPr>
          <w:rFonts w:ascii="Arial" w:hAnsi="Arial" w:cs="Arial"/>
          <w:bCs/>
          <w:lang w:val="mn-MN"/>
        </w:rPr>
        <w:t>;</w:t>
      </w:r>
      <w:r w:rsidR="00251068" w:rsidRPr="00DE735B">
        <w:rPr>
          <w:rFonts w:ascii="Arial" w:hAnsi="Arial" w:cs="Arial"/>
          <w:bCs/>
          <w:lang w:val="mn-MN"/>
        </w:rPr>
        <w:t xml:space="preserve">    </w:t>
      </w:r>
    </w:p>
    <w:p w14:paraId="2B2BAEB9" w14:textId="7C92DB49" w:rsidR="00BF497D" w:rsidRPr="00DE735B" w:rsidRDefault="00BF497D" w:rsidP="00251068">
      <w:pPr>
        <w:pStyle w:val="NormalWeb"/>
        <w:spacing w:before="0" w:beforeAutospacing="0" w:after="0" w:afterAutospacing="0"/>
        <w:ind w:firstLine="1440"/>
        <w:jc w:val="both"/>
        <w:rPr>
          <w:rFonts w:ascii="Arial" w:hAnsi="Arial" w:cs="Arial"/>
          <w:lang w:val="mn-MN"/>
        </w:rPr>
      </w:pPr>
      <w:r w:rsidRPr="00DE735B">
        <w:rPr>
          <w:rFonts w:ascii="Arial" w:hAnsi="Arial" w:cs="Arial"/>
          <w:lang w:val="mn-MN"/>
        </w:rPr>
        <w:t>29.1.5.энэ хуульд заасан барааны тэмдэг, газар зүйн заалтын бүртгэлийн мэдээлэл, эрх эзэмшигчийн өөрчлөлтийн талаарх мэдээллийг татварын байгууллагатай харилцан солилцох;</w:t>
      </w:r>
    </w:p>
    <w:p w14:paraId="136497B6" w14:textId="151CD26C" w:rsidR="00BF497D" w:rsidRPr="00DE735B" w:rsidRDefault="00BF497D" w:rsidP="00251068">
      <w:pPr>
        <w:ind w:firstLine="1440"/>
        <w:contextualSpacing/>
        <w:jc w:val="both"/>
        <w:rPr>
          <w:rFonts w:ascii="Arial" w:hAnsi="Arial" w:cs="Arial"/>
          <w:lang w:val="mn-MN"/>
        </w:rPr>
      </w:pPr>
    </w:p>
    <w:p w14:paraId="0DC140A5" w14:textId="54B1B000" w:rsidR="00BF497D" w:rsidRPr="00DE735B" w:rsidRDefault="00BF497D" w:rsidP="00251068">
      <w:pPr>
        <w:ind w:firstLine="1440"/>
        <w:contextualSpacing/>
        <w:jc w:val="both"/>
        <w:rPr>
          <w:rFonts w:ascii="Arial" w:hAnsi="Arial" w:cs="Arial"/>
          <w:lang w:val="mn-MN"/>
        </w:rPr>
      </w:pPr>
      <w:r w:rsidRPr="00DE735B">
        <w:rPr>
          <w:rFonts w:ascii="Arial" w:hAnsi="Arial" w:cs="Arial"/>
          <w:lang w:val="mn-MN"/>
        </w:rPr>
        <w:t>29.1.6.</w:t>
      </w:r>
      <w:r w:rsidRPr="00DE735B">
        <w:rPr>
          <w:rFonts w:ascii="Arial" w:hAnsi="Arial" w:cs="Arial"/>
          <w:bCs/>
          <w:lang w:val="mn-MN"/>
        </w:rPr>
        <w:t>хуульд заасан бусад чиг үүрэг.</w:t>
      </w:r>
    </w:p>
    <w:p w14:paraId="45DAB57D" w14:textId="77777777" w:rsidR="00BF497D" w:rsidRPr="00DE735B" w:rsidRDefault="00BF497D" w:rsidP="00251068">
      <w:pPr>
        <w:ind w:firstLine="1418"/>
        <w:contextualSpacing/>
        <w:jc w:val="both"/>
        <w:rPr>
          <w:rFonts w:ascii="Arial" w:hAnsi="Arial" w:cs="Arial"/>
          <w:lang w:val="mn-MN"/>
        </w:rPr>
      </w:pPr>
    </w:p>
    <w:p w14:paraId="1D5BF722" w14:textId="6DBA9FA0" w:rsidR="00CB72B2" w:rsidRPr="00DE735B" w:rsidRDefault="00CB72B2" w:rsidP="00251068">
      <w:pPr>
        <w:ind w:firstLine="720"/>
        <w:contextualSpacing/>
        <w:jc w:val="both"/>
        <w:rPr>
          <w:rStyle w:val="Hyperlink"/>
          <w:rFonts w:ascii="Arial" w:hAnsi="Arial" w:cs="Arial"/>
          <w:color w:val="auto"/>
          <w:u w:val="none"/>
          <w:lang w:val="mn-MN"/>
        </w:rPr>
      </w:pPr>
      <w:r w:rsidRPr="00DE735B">
        <w:rPr>
          <w:rStyle w:val="Hyperlink"/>
          <w:rFonts w:ascii="Arial" w:hAnsi="Arial" w:cs="Arial"/>
          <w:color w:val="auto"/>
          <w:u w:val="none"/>
          <w:lang w:val="mn-MN"/>
        </w:rPr>
        <w:t>29.2.Энэ хуульд заасан болон барааны тэмдгийг нийтэд түгээмэл болсонд тооцоход төлөх үйлчилгээний хөлсний хэмжээг оюуны өмчийн асуудал эрхэлсэн Засгийн газрын гишүүн тогтооно.</w:t>
      </w:r>
    </w:p>
    <w:p w14:paraId="14AE9A1C" w14:textId="095AEB35" w:rsidR="00BF497D" w:rsidRPr="00DE735B" w:rsidRDefault="00BF497D" w:rsidP="00251068">
      <w:pPr>
        <w:ind w:firstLine="720"/>
        <w:contextualSpacing/>
        <w:jc w:val="both"/>
        <w:rPr>
          <w:rStyle w:val="Hyperlink"/>
          <w:rFonts w:ascii="Arial" w:hAnsi="Arial" w:cs="Arial"/>
          <w:color w:val="auto"/>
          <w:u w:val="none"/>
          <w:lang w:val="mn-MN"/>
        </w:rPr>
      </w:pPr>
    </w:p>
    <w:p w14:paraId="7FFE0B38" w14:textId="600CE6EA" w:rsidR="00BF497D" w:rsidRPr="00DE735B" w:rsidRDefault="00BF497D" w:rsidP="00251068">
      <w:pPr>
        <w:ind w:firstLine="720"/>
        <w:contextualSpacing/>
        <w:jc w:val="both"/>
        <w:rPr>
          <w:rStyle w:val="Hyperlink"/>
          <w:rFonts w:ascii="Arial" w:hAnsi="Arial" w:cs="Arial"/>
          <w:color w:val="auto"/>
          <w:u w:val="none"/>
          <w:lang w:val="mn-MN"/>
        </w:rPr>
      </w:pPr>
      <w:r w:rsidRPr="00DE735B">
        <w:rPr>
          <w:rFonts w:ascii="Arial" w:hAnsi="Arial" w:cs="Arial"/>
          <w:lang w:val="mn-MN"/>
        </w:rPr>
        <w:t>29.3.Энэ хуульд заасан үйлчилгээний хөлсний орлогыг төрийн сангийн дансанд байршуулна.”</w:t>
      </w:r>
    </w:p>
    <w:p w14:paraId="6C248494" w14:textId="77777777" w:rsidR="00CB72B2" w:rsidRPr="00DE735B" w:rsidRDefault="00CB72B2" w:rsidP="00251068">
      <w:pPr>
        <w:ind w:firstLine="1418"/>
        <w:contextualSpacing/>
        <w:jc w:val="both"/>
        <w:rPr>
          <w:rFonts w:ascii="Arial" w:hAnsi="Arial" w:cs="Arial"/>
          <w:lang w:val="mn-MN"/>
        </w:rPr>
      </w:pPr>
    </w:p>
    <w:p w14:paraId="4FFF0891" w14:textId="2798D44F" w:rsidR="00CB72B2" w:rsidRPr="00DE735B" w:rsidRDefault="00CB72B2" w:rsidP="00251068">
      <w:pPr>
        <w:ind w:firstLine="720"/>
        <w:contextualSpacing/>
        <w:jc w:val="both"/>
        <w:rPr>
          <w:rFonts w:ascii="Arial" w:hAnsi="Arial" w:cs="Arial"/>
          <w:lang w:val="mn-MN"/>
        </w:rPr>
      </w:pPr>
      <w:r w:rsidRPr="00DE735B">
        <w:rPr>
          <w:rFonts w:ascii="Arial" w:eastAsia="SimSun" w:hAnsi="Arial" w:cs="Arial"/>
          <w:b/>
          <w:bCs/>
          <w:lang w:val="mn-MN"/>
        </w:rPr>
        <w:t>4 дүгээр зүйл.</w:t>
      </w:r>
      <w:r w:rsidRPr="00DE735B">
        <w:rPr>
          <w:rFonts w:ascii="Arial" w:hAnsi="Arial" w:cs="Arial"/>
          <w:lang w:val="mn-MN"/>
        </w:rPr>
        <w:t xml:space="preserve">Барааны тэмдэг, газар зүйн заалтын тухай хуулийн </w:t>
      </w:r>
      <w:r w:rsidR="000B0C05" w:rsidRPr="00DE735B">
        <w:rPr>
          <w:rFonts w:ascii="Arial" w:hAnsi="Arial" w:cs="Arial"/>
          <w:lang w:val="mn-MN"/>
        </w:rPr>
        <w:t>2 дугаар зүйлийн 2.1 дэх хэсгийн “эдгээртэй” гэснийг “эдгээр хуультай” гэж,</w:t>
      </w:r>
      <w:r w:rsidR="000B0C05" w:rsidRPr="00DE735B">
        <w:rPr>
          <w:rFonts w:ascii="Arial" w:hAnsi="Arial" w:cs="Arial"/>
          <w:b/>
          <w:lang w:val="mn-MN"/>
        </w:rPr>
        <w:t xml:space="preserve"> </w:t>
      </w:r>
      <w:r w:rsidRPr="00DE735B">
        <w:rPr>
          <w:rFonts w:ascii="Arial" w:hAnsi="Arial" w:cs="Arial"/>
          <w:lang w:val="mn-MN"/>
        </w:rPr>
        <w:t>3 дугаар зүйлийн 3.1.4 дэх заалтын “тодорхойлолтыг” гэснийг “нэрийг” гэж, мөн зүйлийн 3.1.16 дахь заалтын “буюу” гэснийг “болон” гэж, 5 дугаар зүйлийн 5.2.1,</w:t>
      </w:r>
      <w:r w:rsidR="00DE5C10" w:rsidRPr="00DE735B">
        <w:rPr>
          <w:rFonts w:ascii="Arial" w:hAnsi="Arial" w:cs="Arial"/>
          <w:lang w:val="mn-MN"/>
        </w:rPr>
        <w:t xml:space="preserve"> </w:t>
      </w:r>
      <w:r w:rsidRPr="00DE735B">
        <w:rPr>
          <w:rFonts w:ascii="Arial" w:hAnsi="Arial" w:cs="Arial"/>
          <w:lang w:val="mn-MN"/>
        </w:rPr>
        <w:t>5.2.2 дахь заалтын “бөгөөд” гэснийг “илэрхийллийг”</w:t>
      </w:r>
      <w:r w:rsidR="008E0B1C" w:rsidRPr="00DE735B">
        <w:rPr>
          <w:rFonts w:ascii="Arial" w:hAnsi="Arial" w:cs="Arial"/>
          <w:lang w:val="mn-MN"/>
        </w:rPr>
        <w:t xml:space="preserve"> </w:t>
      </w:r>
      <w:r w:rsidRPr="00DE735B">
        <w:rPr>
          <w:rFonts w:ascii="Arial" w:hAnsi="Arial" w:cs="Arial"/>
          <w:lang w:val="mn-MN"/>
        </w:rPr>
        <w:t>гэж, мөн зүйлийн 5.2.9 дэх заалтын “нийтэд түгээмэл” гэснийг “нийтийн хүртээл” гэж, мөн зүйлийн 5.3 дахь хэсгийн “үг, дүрсийг” гэснийг “зүйлийг” гэж, 6 дугаар зүйлийн 6.5.5,</w:t>
      </w:r>
      <w:r w:rsidR="00DE5C10" w:rsidRPr="00DE735B">
        <w:rPr>
          <w:rFonts w:ascii="Arial" w:hAnsi="Arial" w:cs="Arial"/>
          <w:lang w:val="mn-MN"/>
        </w:rPr>
        <w:t xml:space="preserve"> </w:t>
      </w:r>
      <w:r w:rsidRPr="00DE735B">
        <w:rPr>
          <w:rFonts w:ascii="Arial" w:hAnsi="Arial" w:cs="Arial"/>
          <w:lang w:val="mn-MN"/>
        </w:rPr>
        <w:t>6.6.3 дахь заалтын “давамгайлах огноо” гэснийг “давамгайлах</w:t>
      </w:r>
      <w:r w:rsidR="001042B0" w:rsidRPr="00DE735B">
        <w:rPr>
          <w:rFonts w:ascii="Arial" w:hAnsi="Arial" w:cs="Arial"/>
          <w:lang w:val="mn-MN"/>
        </w:rPr>
        <w:t xml:space="preserve"> </w:t>
      </w:r>
      <w:r w:rsidRPr="00DE735B">
        <w:rPr>
          <w:rFonts w:ascii="Arial" w:hAnsi="Arial" w:cs="Arial"/>
          <w:lang w:val="mn-MN"/>
        </w:rPr>
        <w:t>эрх” гэж, 7 дугаар зүйлийн 7.6 дахь хэсгийн “Энэ хуулийн 6.6-д” гэснийг “Энэ хуулийн 6.6.1, 6.6.2, 6.6.4-т” гэж</w:t>
      </w:r>
      <w:r w:rsidR="007E7097" w:rsidRPr="00DE735B">
        <w:rPr>
          <w:rFonts w:ascii="Arial" w:hAnsi="Arial" w:cs="Arial"/>
          <w:lang w:val="mn-MN"/>
        </w:rPr>
        <w:t xml:space="preserve">, </w:t>
      </w:r>
      <w:r w:rsidR="008E748D" w:rsidRPr="00DE735B">
        <w:rPr>
          <w:rFonts w:ascii="Arial" w:hAnsi="Arial" w:cs="Arial"/>
          <w:lang w:val="mn-MN"/>
        </w:rPr>
        <w:t xml:space="preserve">9 дүгээр зүйлийн 9.4 дэх хэсэг, 17 дугаар зүйлийн 17.3 дахь хэсэг, 25 дугаар зүйлийн 25.4 дэх хэсгийн “үйлчилгээний хураамж” гэснийг “үйлчилгээний хөлс” гэж, </w:t>
      </w:r>
      <w:r w:rsidRPr="00DE735B">
        <w:rPr>
          <w:rFonts w:ascii="Arial" w:hAnsi="Arial" w:cs="Arial"/>
          <w:lang w:val="mn-MN"/>
        </w:rPr>
        <w:t>11 дүгээр зүйлийн 11.1 дэх хэсгийн “8-10 дугаар зүйлийн холбогдох заалтыг” гэснийг “8 дугаар зүйл болон 9.5-д заасныг” гэж, 21 дүгээр зүйлийн 21.1 дэх хэсгийн “бичгээр” гэснийг “цаасаар, эсхүл цахим хэлбэрээр” гэж, 24 дүгээр зүйлийн 24.2 дахь хэсгийн “зургаан” гэснийг “есөн” гэж, 25 дугаар зүйлийн гарчгийг “Газар зүйн заалтыг бүртгэх, хэвлэх, бүртгэлд өөрчлөлт оруулах” гэж,</w:t>
      </w:r>
      <w:r w:rsidR="00B1536C" w:rsidRPr="00DE735B">
        <w:rPr>
          <w:rFonts w:ascii="Arial" w:hAnsi="Arial" w:cs="Arial"/>
          <w:lang w:val="mn-MN"/>
        </w:rPr>
        <w:t xml:space="preserve"> </w:t>
      </w:r>
      <w:r w:rsidRPr="00DE735B">
        <w:rPr>
          <w:rFonts w:ascii="Arial" w:hAnsi="Arial" w:cs="Arial"/>
          <w:lang w:val="mn-MN"/>
        </w:rPr>
        <w:t>32 дугаар зүйлийн 32.1.3 дахь заалтын “33.1.2-т” гэснийг “33.1.2, 33.1.3-т” гэж, 33 дугаар зүйлийн 33.2 дахь хэсгийн “33.1.1, 33.1.2-т” гэснийг “33.1.1, 33.1.2, 33.1.3-т” гэж</w:t>
      </w:r>
      <w:r w:rsidR="007D65D4" w:rsidRPr="00DE735B">
        <w:rPr>
          <w:rFonts w:ascii="Arial" w:hAnsi="Arial" w:cs="Arial"/>
          <w:b/>
          <w:lang w:val="mn-MN"/>
        </w:rPr>
        <w:t xml:space="preserve"> </w:t>
      </w:r>
      <w:r w:rsidRPr="00DE735B">
        <w:rPr>
          <w:rFonts w:ascii="Arial" w:hAnsi="Arial" w:cs="Arial"/>
          <w:lang w:val="mn-MN"/>
        </w:rPr>
        <w:t xml:space="preserve">тус тус өөрчилсүгэй. </w:t>
      </w:r>
    </w:p>
    <w:p w14:paraId="05F8849C" w14:textId="77777777" w:rsidR="00CB72B2" w:rsidRPr="00DE735B" w:rsidRDefault="00CB72B2" w:rsidP="00251068">
      <w:pPr>
        <w:ind w:firstLine="720"/>
        <w:contextualSpacing/>
        <w:jc w:val="both"/>
        <w:rPr>
          <w:rFonts w:ascii="Arial" w:hAnsi="Arial" w:cs="Arial"/>
          <w:lang w:val="mn-MN"/>
        </w:rPr>
      </w:pPr>
    </w:p>
    <w:p w14:paraId="2A0417A9" w14:textId="12B9AF4F" w:rsidR="00CB72B2" w:rsidRPr="00DE735B" w:rsidRDefault="00CB72B2" w:rsidP="00251068">
      <w:pPr>
        <w:autoSpaceDE w:val="0"/>
        <w:ind w:firstLine="720"/>
        <w:contextualSpacing/>
        <w:jc w:val="both"/>
        <w:rPr>
          <w:rFonts w:ascii="Arial" w:hAnsi="Arial" w:cs="Arial"/>
          <w:lang w:val="mn-MN"/>
        </w:rPr>
      </w:pPr>
      <w:r w:rsidRPr="00DE735B">
        <w:rPr>
          <w:rFonts w:ascii="Arial" w:eastAsia="SimSun" w:hAnsi="Arial" w:cs="Arial"/>
          <w:b/>
          <w:bCs/>
          <w:lang w:val="mn-MN"/>
        </w:rPr>
        <w:t>5 дугаар зүйл.</w:t>
      </w:r>
      <w:r w:rsidRPr="00DE735B">
        <w:rPr>
          <w:rFonts w:ascii="Arial" w:hAnsi="Arial" w:cs="Arial"/>
          <w:lang w:val="mn-MN"/>
        </w:rPr>
        <w:t>Барааны тэмдэг, газар зүйн заалтын тухай хуулийн 7 дугаар зүйлийн 7.2, 7.3, 7.4, 7.5 дахь хэс</w:t>
      </w:r>
      <w:r w:rsidR="00231815" w:rsidRPr="00DE735B">
        <w:rPr>
          <w:rFonts w:ascii="Arial" w:hAnsi="Arial" w:cs="Arial"/>
          <w:lang w:val="mn-MN"/>
        </w:rPr>
        <w:t>гийн</w:t>
      </w:r>
      <w:r w:rsidRPr="00DE735B">
        <w:rPr>
          <w:rFonts w:ascii="Arial" w:hAnsi="Arial" w:cs="Arial"/>
          <w:lang w:val="mn-MN"/>
        </w:rPr>
        <w:t>, 8 дугаар зүйлийн 8.4, 8.7 дахь хэс</w:t>
      </w:r>
      <w:r w:rsidR="00231815" w:rsidRPr="00DE735B">
        <w:rPr>
          <w:rFonts w:ascii="Arial" w:hAnsi="Arial" w:cs="Arial"/>
          <w:lang w:val="mn-MN"/>
        </w:rPr>
        <w:t>гийн</w:t>
      </w:r>
      <w:r w:rsidRPr="00DE735B">
        <w:rPr>
          <w:rFonts w:ascii="Arial" w:hAnsi="Arial" w:cs="Arial"/>
          <w:lang w:val="mn-MN"/>
        </w:rPr>
        <w:t>,</w:t>
      </w:r>
      <w:r w:rsidR="00354127" w:rsidRPr="00DE735B">
        <w:rPr>
          <w:rFonts w:ascii="Arial" w:hAnsi="Arial" w:cs="Arial"/>
          <w:lang w:val="mn-MN"/>
        </w:rPr>
        <w:t xml:space="preserve"> </w:t>
      </w:r>
      <w:r w:rsidRPr="00DE735B">
        <w:rPr>
          <w:rFonts w:ascii="Arial" w:hAnsi="Arial" w:cs="Arial"/>
          <w:lang w:val="mn-MN"/>
        </w:rPr>
        <w:t>23 дугаар зүйлийн 23.2, 23.3, 23.4, 23.5, 23.7 дахь хэсг</w:t>
      </w:r>
      <w:r w:rsidR="00231815" w:rsidRPr="00DE735B">
        <w:rPr>
          <w:rFonts w:ascii="Arial" w:hAnsi="Arial" w:cs="Arial"/>
          <w:lang w:val="mn-MN"/>
        </w:rPr>
        <w:t>ийн</w:t>
      </w:r>
      <w:r w:rsidRPr="00DE735B">
        <w:rPr>
          <w:rFonts w:ascii="Arial" w:hAnsi="Arial" w:cs="Arial"/>
          <w:lang w:val="mn-MN"/>
        </w:rPr>
        <w:t>, 24 дүгээр зүйлийн 24.4,</w:t>
      </w:r>
      <w:r w:rsidR="00E01223" w:rsidRPr="00DE735B">
        <w:rPr>
          <w:rFonts w:ascii="Arial" w:hAnsi="Arial" w:cs="Arial"/>
          <w:lang w:val="mn-MN"/>
        </w:rPr>
        <w:t xml:space="preserve"> </w:t>
      </w:r>
      <w:r w:rsidRPr="00DE735B">
        <w:rPr>
          <w:rFonts w:ascii="Arial" w:hAnsi="Arial" w:cs="Arial"/>
          <w:lang w:val="mn-MN"/>
        </w:rPr>
        <w:t>24.7 дахь хэсгийн “бичгээр” гэснийг,</w:t>
      </w:r>
      <w:r w:rsidR="00354127" w:rsidRPr="00DE735B">
        <w:rPr>
          <w:rFonts w:ascii="Arial" w:hAnsi="Arial" w:cs="Arial"/>
          <w:lang w:val="mn-MN"/>
        </w:rPr>
        <w:t xml:space="preserve"> 6 дугаар зүйлийн 6.2 дахь хэс</w:t>
      </w:r>
      <w:r w:rsidR="00CE1449" w:rsidRPr="00DE735B">
        <w:rPr>
          <w:rFonts w:ascii="Arial" w:hAnsi="Arial" w:cs="Arial"/>
          <w:lang w:val="mn-MN"/>
        </w:rPr>
        <w:t>гийн</w:t>
      </w:r>
      <w:r w:rsidR="00354127" w:rsidRPr="00DE735B">
        <w:rPr>
          <w:rFonts w:ascii="Arial" w:hAnsi="Arial" w:cs="Arial"/>
          <w:lang w:val="mn-MN"/>
        </w:rPr>
        <w:t>, 21 дүгээр зүйлийн 21.2 дахь хэсгийн “энэ хуулийн 31 дүгээр зүйлд заасан” гэснийг,</w:t>
      </w:r>
      <w:r w:rsidRPr="00DE735B">
        <w:rPr>
          <w:rFonts w:ascii="Arial" w:hAnsi="Arial" w:cs="Arial"/>
          <w:lang w:val="mn-MN"/>
        </w:rPr>
        <w:t xml:space="preserve"> 33 дугаар зүйлийн 33.4.3 дахь заалтын “, газар зүйн заалтыг хэрэглэх” гэснийг тус тус хассугай.</w:t>
      </w:r>
    </w:p>
    <w:p w14:paraId="7A0C70B4" w14:textId="77777777" w:rsidR="00CB72B2" w:rsidRPr="00DE735B" w:rsidRDefault="00CB72B2" w:rsidP="00251068">
      <w:pPr>
        <w:autoSpaceDE w:val="0"/>
        <w:ind w:firstLine="720"/>
        <w:contextualSpacing/>
        <w:jc w:val="both"/>
        <w:rPr>
          <w:rFonts w:ascii="Arial" w:hAnsi="Arial" w:cs="Arial"/>
          <w:lang w:val="mn-MN"/>
        </w:rPr>
      </w:pPr>
    </w:p>
    <w:p w14:paraId="4A4CA014" w14:textId="25559991" w:rsidR="00CB72B2" w:rsidRPr="00DE735B" w:rsidRDefault="00CB72B2" w:rsidP="00251068">
      <w:pPr>
        <w:autoSpaceDE w:val="0"/>
        <w:ind w:firstLine="720"/>
        <w:contextualSpacing/>
        <w:jc w:val="both"/>
        <w:rPr>
          <w:rFonts w:ascii="Arial" w:hAnsi="Arial" w:cs="Arial"/>
          <w:highlight w:val="yellow"/>
          <w:lang w:val="mn-MN"/>
        </w:rPr>
      </w:pPr>
      <w:r w:rsidRPr="00DE735B">
        <w:rPr>
          <w:rFonts w:ascii="Arial" w:hAnsi="Arial" w:cs="Arial"/>
          <w:b/>
          <w:lang w:val="mn-MN"/>
        </w:rPr>
        <w:t>6 дугаар зүйл.</w:t>
      </w:r>
      <w:r w:rsidRPr="00DE735B">
        <w:rPr>
          <w:rFonts w:ascii="Arial" w:hAnsi="Arial" w:cs="Arial"/>
          <w:lang w:val="mn-MN"/>
        </w:rPr>
        <w:t>Барааны тэмдэг, газар зүйн заалтын тухай хуулийн 13 дугаар зүйлийн 13.3,</w:t>
      </w:r>
      <w:r w:rsidR="00E01223" w:rsidRPr="00DE735B">
        <w:rPr>
          <w:rFonts w:ascii="Arial" w:hAnsi="Arial" w:cs="Arial"/>
          <w:lang w:val="mn-MN"/>
        </w:rPr>
        <w:t xml:space="preserve"> </w:t>
      </w:r>
      <w:r w:rsidRPr="00DE735B">
        <w:rPr>
          <w:rFonts w:ascii="Arial" w:hAnsi="Arial" w:cs="Arial"/>
          <w:lang w:val="mn-MN"/>
        </w:rPr>
        <w:t>13.4 дэх хэсэг, 15 дугаар зүйлийн 15.4 дэх хэсэг, 26 дугаар зүйлийн 26.5, 26.6, 26.7, 26.8 дахь</w:t>
      </w:r>
      <w:r w:rsidR="00556197" w:rsidRPr="00DE735B">
        <w:rPr>
          <w:rFonts w:ascii="Arial" w:hAnsi="Arial" w:cs="Arial"/>
          <w:lang w:val="mn-MN"/>
        </w:rPr>
        <w:t xml:space="preserve"> хэсэг, 30</w:t>
      </w:r>
      <w:r w:rsidR="00FC1C17" w:rsidRPr="00DE735B">
        <w:rPr>
          <w:rFonts w:ascii="Arial" w:hAnsi="Arial" w:cs="Arial"/>
          <w:lang w:val="mn-MN"/>
        </w:rPr>
        <w:t xml:space="preserve"> дугаар зүйл</w:t>
      </w:r>
      <w:r w:rsidR="009D17F9" w:rsidRPr="00DE735B">
        <w:rPr>
          <w:rFonts w:ascii="Arial" w:hAnsi="Arial" w:cs="Arial"/>
          <w:lang w:val="mn-MN"/>
        </w:rPr>
        <w:t>, 31 дүгээр зүйл, 32 дугаар зүйлийн 32.5, 32.6 дахь</w:t>
      </w:r>
      <w:r w:rsidRPr="00DE735B">
        <w:rPr>
          <w:rFonts w:ascii="Arial" w:hAnsi="Arial" w:cs="Arial"/>
          <w:lang w:val="mn-MN"/>
        </w:rPr>
        <w:t xml:space="preserve"> хэсгий</w:t>
      </w:r>
      <w:r w:rsidR="00556197" w:rsidRPr="00DE735B">
        <w:rPr>
          <w:rFonts w:ascii="Arial" w:hAnsi="Arial" w:cs="Arial"/>
          <w:lang w:val="mn-MN"/>
        </w:rPr>
        <w:t>г</w:t>
      </w:r>
      <w:r w:rsidRPr="00DE735B">
        <w:rPr>
          <w:rFonts w:ascii="Arial" w:hAnsi="Arial" w:cs="Arial"/>
          <w:lang w:val="mn-MN"/>
        </w:rPr>
        <w:t xml:space="preserve"> тус тус хүчингүй болсонд тооцсугай.</w:t>
      </w:r>
    </w:p>
    <w:p w14:paraId="78A5EE50" w14:textId="77777777" w:rsidR="00CB72B2" w:rsidRPr="00DE735B" w:rsidRDefault="00CB72B2" w:rsidP="00251068">
      <w:pPr>
        <w:autoSpaceDE w:val="0"/>
        <w:ind w:firstLine="720"/>
        <w:contextualSpacing/>
        <w:jc w:val="both"/>
        <w:rPr>
          <w:rFonts w:ascii="Arial" w:hAnsi="Arial" w:cs="Arial"/>
          <w:b/>
          <w:bCs/>
          <w:lang w:val="mn-MN"/>
        </w:rPr>
      </w:pPr>
    </w:p>
    <w:p w14:paraId="66D3CFE3" w14:textId="77777777" w:rsidR="00251068" w:rsidRPr="00DE735B" w:rsidRDefault="00251068" w:rsidP="00251068">
      <w:pPr>
        <w:autoSpaceDE w:val="0"/>
        <w:ind w:firstLine="720"/>
        <w:contextualSpacing/>
        <w:jc w:val="both"/>
        <w:rPr>
          <w:rFonts w:ascii="Arial" w:hAnsi="Arial" w:cs="Arial"/>
          <w:b/>
          <w:bCs/>
          <w:lang w:val="mn-MN"/>
        </w:rPr>
      </w:pPr>
    </w:p>
    <w:p w14:paraId="66DB1965" w14:textId="77777777" w:rsidR="00251068" w:rsidRPr="00DE735B" w:rsidRDefault="00251068" w:rsidP="00251068">
      <w:pPr>
        <w:autoSpaceDE w:val="0"/>
        <w:ind w:firstLine="720"/>
        <w:contextualSpacing/>
        <w:jc w:val="both"/>
        <w:rPr>
          <w:rFonts w:ascii="Arial" w:hAnsi="Arial" w:cs="Arial"/>
          <w:b/>
          <w:bCs/>
          <w:lang w:val="mn-MN"/>
        </w:rPr>
      </w:pPr>
    </w:p>
    <w:p w14:paraId="02D7ECB3" w14:textId="77777777" w:rsidR="0062560F" w:rsidRPr="00DE735B" w:rsidRDefault="0062560F" w:rsidP="00251068">
      <w:pPr>
        <w:autoSpaceDE w:val="0"/>
        <w:ind w:firstLine="720"/>
        <w:contextualSpacing/>
        <w:jc w:val="both"/>
        <w:rPr>
          <w:rFonts w:ascii="Arial" w:hAnsi="Arial" w:cs="Arial"/>
          <w:lang w:val="mn-MN"/>
        </w:rPr>
      </w:pPr>
    </w:p>
    <w:p w14:paraId="7191E48B" w14:textId="77777777" w:rsidR="00251068" w:rsidRPr="00DE735B" w:rsidRDefault="00251068" w:rsidP="00251068">
      <w:pPr>
        <w:widowControl w:val="0"/>
        <w:ind w:firstLine="720"/>
        <w:jc w:val="both"/>
        <w:rPr>
          <w:rFonts w:ascii="Arial" w:hAnsi="Arial" w:cs="Arial"/>
          <w:bCs/>
          <w:lang w:val="mn-MN" w:eastAsia="zh-CN" w:bidi="hi-IN"/>
        </w:rPr>
      </w:pPr>
      <w:r w:rsidRPr="00DE735B">
        <w:rPr>
          <w:rFonts w:ascii="Arial" w:hAnsi="Arial" w:cs="Arial"/>
          <w:bCs/>
          <w:lang w:val="mn-MN" w:eastAsia="zh-CN" w:bidi="hi-IN"/>
        </w:rPr>
        <w:tab/>
        <w:t xml:space="preserve">МОНГОЛ УЛСЫН </w:t>
      </w:r>
    </w:p>
    <w:p w14:paraId="58643459" w14:textId="2589C411" w:rsidR="00CB72B2" w:rsidRPr="00270794" w:rsidRDefault="00251068" w:rsidP="00270794">
      <w:pPr>
        <w:widowControl w:val="0"/>
        <w:ind w:firstLine="720"/>
        <w:jc w:val="both"/>
        <w:rPr>
          <w:rFonts w:ascii="Arial" w:hAnsi="Arial" w:cs="Arial"/>
          <w:bCs/>
          <w:lang w:val="mn-MN" w:eastAsia="zh-CN" w:bidi="hi-IN"/>
        </w:rPr>
      </w:pPr>
      <w:r w:rsidRPr="00DE735B">
        <w:rPr>
          <w:rFonts w:ascii="Arial" w:hAnsi="Arial" w:cs="Arial"/>
          <w:bCs/>
          <w:lang w:val="mn-MN" w:eastAsia="zh-CN" w:bidi="hi-IN"/>
        </w:rPr>
        <w:tab/>
        <w:t>ИХ ХУРЛЫН ДАРГА</w:t>
      </w:r>
      <w:r w:rsidRPr="00DE735B">
        <w:rPr>
          <w:rFonts w:ascii="Arial" w:hAnsi="Arial" w:cs="Arial"/>
          <w:bCs/>
          <w:lang w:val="mn-MN" w:eastAsia="zh-CN" w:bidi="hi-IN"/>
        </w:rPr>
        <w:tab/>
      </w:r>
      <w:r w:rsidRPr="00DE735B">
        <w:rPr>
          <w:rFonts w:ascii="Arial" w:hAnsi="Arial" w:cs="Arial"/>
          <w:bCs/>
          <w:lang w:val="mn-MN" w:eastAsia="zh-CN" w:bidi="hi-IN"/>
        </w:rPr>
        <w:tab/>
      </w:r>
      <w:r w:rsidRPr="00DE735B">
        <w:rPr>
          <w:rFonts w:ascii="Arial" w:hAnsi="Arial" w:cs="Arial"/>
          <w:bCs/>
          <w:lang w:val="mn-MN" w:eastAsia="zh-CN" w:bidi="hi-IN"/>
        </w:rPr>
        <w:tab/>
      </w:r>
      <w:r w:rsidRPr="00DE735B">
        <w:rPr>
          <w:rFonts w:ascii="Arial" w:hAnsi="Arial" w:cs="Arial"/>
          <w:bCs/>
          <w:lang w:val="mn-MN" w:eastAsia="zh-CN" w:bidi="hi-IN"/>
        </w:rPr>
        <w:tab/>
        <w:t>Г.ЗАНДАНШАТАР</w:t>
      </w:r>
    </w:p>
    <w:sectPr w:rsidR="00CB72B2" w:rsidRPr="00270794" w:rsidSect="00251068">
      <w:headerReference w:type="default" r:id="rId8"/>
      <w:footerReference w:type="even" r:id="rId9"/>
      <w:footerReference w:type="default" r:id="rId10"/>
      <w:pgSz w:w="11906" w:h="16838" w:code="9"/>
      <w:pgMar w:top="1134" w:right="851" w:bottom="1072" w:left="1701" w:header="0" w:footer="561" w:gutter="0"/>
      <w:cols w:space="720"/>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4243006" w14:textId="77777777" w:rsidR="009B622B" w:rsidRDefault="009B622B">
      <w:r>
        <w:separator/>
      </w:r>
    </w:p>
  </w:endnote>
  <w:endnote w:type="continuationSeparator" w:id="0">
    <w:p w14:paraId="4D0D9389" w14:textId="77777777" w:rsidR="009B622B" w:rsidRDefault="009B62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altName w:val="Century Gothic"/>
    <w:panose1 w:val="020F0502020204030204"/>
    <w:charset w:val="00"/>
    <w:family w:val="swiss"/>
    <w:pitch w:val="variable"/>
    <w:sig w:usb0="E0002AFF" w:usb1="C0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Droid Sans Fallback">
    <w:altName w:val="Times New Roman"/>
    <w:panose1 w:val="020B0604020202020204"/>
    <w:charset w:val="01"/>
    <w:family w:val="auto"/>
    <w:pitch w:val="variable"/>
    <w:sig w:usb0="00000003" w:usb1="00000000" w:usb2="00000000" w:usb3="00000000" w:csb0="00000001" w:csb1="00000000"/>
  </w:font>
  <w:font w:name="Mangal">
    <w:panose1 w:val="02040503050203030202"/>
    <w:charset w:val="01"/>
    <w:family w:val="roman"/>
    <w:pitch w:val="variable"/>
    <w:sig w:usb0="0000A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Yu Mincho">
    <w:panose1 w:val="02020400000000000000"/>
    <w:charset w:val="80"/>
    <w:family w:val="roman"/>
    <w:pitch w:val="variable"/>
    <w:sig w:usb0="800002E7" w:usb1="2AC7FCFF" w:usb2="00000012" w:usb3="00000000" w:csb0="0002009F" w:csb1="00000000"/>
  </w:font>
  <w:font w:name="Times New Roman Mon">
    <w:altName w:val="Times New Roman"/>
    <w:panose1 w:val="020B0604020202020204"/>
    <w:charset w:val="00"/>
    <w:family w:val="roman"/>
    <w:pitch w:val="variable"/>
    <w:sig w:usb0="E0002AEF" w:usb1="C0007841" w:usb2="00000009" w:usb3="00000000" w:csb0="000001FF" w:csb1="00000000"/>
  </w:font>
  <w:font w:name="Arial">
    <w:altName w:val="Arial"/>
    <w:panose1 w:val="020B0604020202020204"/>
    <w:charset w:val="00"/>
    <w:family w:val="swiss"/>
    <w:pitch w:val="variable"/>
    <w:sig w:usb0="E0002AFF" w:usb1="C0007843" w:usb2="00000009" w:usb3="00000000" w:csb0="000001FF" w:csb1="00000000"/>
  </w:font>
  <w:font w:name="SimSun">
    <w:altName w:val="ËÎÌå"/>
    <w:panose1 w:val="02010600030101010101"/>
    <w:charset w:val="86"/>
    <w:family w:val="auto"/>
    <w:pitch w:val="variable"/>
    <w:sig w:usb0="00000003" w:usb1="288F0000" w:usb2="00000016" w:usb3="00000000" w:csb0="0004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936124048"/>
      <w:docPartObj>
        <w:docPartGallery w:val="Page Numbers (Bottom of Page)"/>
        <w:docPartUnique/>
      </w:docPartObj>
    </w:sdtPr>
    <w:sdtEndPr>
      <w:rPr>
        <w:rStyle w:val="PageNumber"/>
      </w:rPr>
    </w:sdtEndPr>
    <w:sdtContent>
      <w:p w14:paraId="6EEA5470" w14:textId="214388ED" w:rsidR="00192F38" w:rsidRDefault="00192F38" w:rsidP="00564790">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C345695" w14:textId="77777777" w:rsidR="00192F38" w:rsidRDefault="00192F3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39081454"/>
      <w:docPartObj>
        <w:docPartGallery w:val="Page Numbers (Bottom of Page)"/>
        <w:docPartUnique/>
      </w:docPartObj>
    </w:sdtPr>
    <w:sdtEndPr>
      <w:rPr>
        <w:rFonts w:ascii="Arial" w:hAnsi="Arial" w:cs="Arial"/>
        <w:noProof/>
        <w:sz w:val="20"/>
        <w:szCs w:val="20"/>
      </w:rPr>
    </w:sdtEndPr>
    <w:sdtContent>
      <w:p w14:paraId="590DADB6" w14:textId="05645A37" w:rsidR="00251068" w:rsidRPr="00251068" w:rsidRDefault="00251068">
        <w:pPr>
          <w:pStyle w:val="Footer"/>
          <w:jc w:val="center"/>
          <w:rPr>
            <w:rFonts w:ascii="Arial" w:hAnsi="Arial" w:cs="Arial"/>
            <w:sz w:val="20"/>
            <w:szCs w:val="20"/>
          </w:rPr>
        </w:pPr>
        <w:r w:rsidRPr="00251068">
          <w:rPr>
            <w:rFonts w:ascii="Arial" w:hAnsi="Arial" w:cs="Arial"/>
            <w:sz w:val="20"/>
            <w:szCs w:val="20"/>
          </w:rPr>
          <w:fldChar w:fldCharType="begin"/>
        </w:r>
        <w:r w:rsidRPr="00251068">
          <w:rPr>
            <w:rFonts w:ascii="Arial" w:hAnsi="Arial" w:cs="Arial"/>
            <w:sz w:val="20"/>
            <w:szCs w:val="20"/>
          </w:rPr>
          <w:instrText xml:space="preserve"> PAGE   \* MERGEFORMAT </w:instrText>
        </w:r>
        <w:r w:rsidRPr="00251068">
          <w:rPr>
            <w:rFonts w:ascii="Arial" w:hAnsi="Arial" w:cs="Arial"/>
            <w:sz w:val="20"/>
            <w:szCs w:val="20"/>
          </w:rPr>
          <w:fldChar w:fldCharType="separate"/>
        </w:r>
        <w:r w:rsidR="00DE735B">
          <w:rPr>
            <w:rFonts w:ascii="Arial" w:hAnsi="Arial" w:cs="Arial"/>
            <w:noProof/>
            <w:sz w:val="20"/>
            <w:szCs w:val="20"/>
          </w:rPr>
          <w:t>6</w:t>
        </w:r>
        <w:r w:rsidRPr="00251068">
          <w:rPr>
            <w:rFonts w:ascii="Arial" w:hAnsi="Arial" w:cs="Arial"/>
            <w:noProof/>
            <w:sz w:val="20"/>
            <w:szCs w:val="20"/>
          </w:rPr>
          <w:fldChar w:fldCharType="end"/>
        </w:r>
      </w:p>
    </w:sdtContent>
  </w:sdt>
  <w:p w14:paraId="33BD7CD3" w14:textId="77777777" w:rsidR="00356403" w:rsidRPr="00192F38" w:rsidRDefault="009B622B">
    <w:pPr>
      <w:pStyle w:val="Footer"/>
      <w:rPr>
        <w:rFonts w:ascii="Arial" w:hAnsi="Arial" w:cs="Arial"/>
        <w:sz w:val="20"/>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AA814DA" w14:textId="77777777" w:rsidR="009B622B" w:rsidRDefault="009B622B">
      <w:r>
        <w:separator/>
      </w:r>
    </w:p>
  </w:footnote>
  <w:footnote w:type="continuationSeparator" w:id="0">
    <w:p w14:paraId="5FAEF1CF" w14:textId="77777777" w:rsidR="009B622B" w:rsidRDefault="009B62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C2DA10" w14:textId="77777777" w:rsidR="00356403" w:rsidRDefault="009B622B" w:rsidP="003A0EFB">
    <w:pPr>
      <w:pStyle w:val="Header"/>
      <w:jc w:val="center"/>
      <w:rPr>
        <w:rFonts w:ascii="Arial" w:hAnsi="Arial" w:cs="Arial"/>
        <w:lang w:val="mn-M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72B2"/>
    <w:rsid w:val="000740A3"/>
    <w:rsid w:val="000767CB"/>
    <w:rsid w:val="00083EED"/>
    <w:rsid w:val="000853C3"/>
    <w:rsid w:val="00094BB1"/>
    <w:rsid w:val="000A1CE6"/>
    <w:rsid w:val="000A4184"/>
    <w:rsid w:val="000B0C05"/>
    <w:rsid w:val="000F1C7D"/>
    <w:rsid w:val="000F28C0"/>
    <w:rsid w:val="001042B0"/>
    <w:rsid w:val="0010592F"/>
    <w:rsid w:val="0014365C"/>
    <w:rsid w:val="00144B56"/>
    <w:rsid w:val="001616FE"/>
    <w:rsid w:val="0018540A"/>
    <w:rsid w:val="00192AB9"/>
    <w:rsid w:val="00192F38"/>
    <w:rsid w:val="00195C89"/>
    <w:rsid w:val="001E17BF"/>
    <w:rsid w:val="001E63C3"/>
    <w:rsid w:val="001F3171"/>
    <w:rsid w:val="001F7413"/>
    <w:rsid w:val="00216451"/>
    <w:rsid w:val="00223941"/>
    <w:rsid w:val="00231815"/>
    <w:rsid w:val="002342A7"/>
    <w:rsid w:val="00235A2B"/>
    <w:rsid w:val="00251068"/>
    <w:rsid w:val="00256313"/>
    <w:rsid w:val="0026704C"/>
    <w:rsid w:val="00270794"/>
    <w:rsid w:val="002826A3"/>
    <w:rsid w:val="00282D94"/>
    <w:rsid w:val="002E0D14"/>
    <w:rsid w:val="002F77D1"/>
    <w:rsid w:val="00341C31"/>
    <w:rsid w:val="00354127"/>
    <w:rsid w:val="003559D1"/>
    <w:rsid w:val="00392BE9"/>
    <w:rsid w:val="003B0C8C"/>
    <w:rsid w:val="003C2021"/>
    <w:rsid w:val="003C366F"/>
    <w:rsid w:val="003E26CF"/>
    <w:rsid w:val="003F71DD"/>
    <w:rsid w:val="003F7303"/>
    <w:rsid w:val="00406D26"/>
    <w:rsid w:val="004418CC"/>
    <w:rsid w:val="00446FB9"/>
    <w:rsid w:val="00453413"/>
    <w:rsid w:val="004A1CB3"/>
    <w:rsid w:val="004B3C43"/>
    <w:rsid w:val="004B7C8F"/>
    <w:rsid w:val="00514FEF"/>
    <w:rsid w:val="005150D6"/>
    <w:rsid w:val="005245B3"/>
    <w:rsid w:val="00550DE4"/>
    <w:rsid w:val="00556197"/>
    <w:rsid w:val="0058530A"/>
    <w:rsid w:val="00592568"/>
    <w:rsid w:val="00594D3C"/>
    <w:rsid w:val="005967D6"/>
    <w:rsid w:val="005C3727"/>
    <w:rsid w:val="005F7C97"/>
    <w:rsid w:val="006144A8"/>
    <w:rsid w:val="00624499"/>
    <w:rsid w:val="0062560F"/>
    <w:rsid w:val="00631BBA"/>
    <w:rsid w:val="0063775B"/>
    <w:rsid w:val="00642BC9"/>
    <w:rsid w:val="006625B0"/>
    <w:rsid w:val="006743A4"/>
    <w:rsid w:val="00692C81"/>
    <w:rsid w:val="00697A9C"/>
    <w:rsid w:val="006A7C74"/>
    <w:rsid w:val="006F3030"/>
    <w:rsid w:val="006F7AAE"/>
    <w:rsid w:val="00702BD1"/>
    <w:rsid w:val="00707B20"/>
    <w:rsid w:val="00716976"/>
    <w:rsid w:val="00742570"/>
    <w:rsid w:val="0075484C"/>
    <w:rsid w:val="00792910"/>
    <w:rsid w:val="007D65D4"/>
    <w:rsid w:val="007D6629"/>
    <w:rsid w:val="007E4DFE"/>
    <w:rsid w:val="007E7097"/>
    <w:rsid w:val="007E7167"/>
    <w:rsid w:val="007F1188"/>
    <w:rsid w:val="00812E00"/>
    <w:rsid w:val="008133AD"/>
    <w:rsid w:val="00814FF7"/>
    <w:rsid w:val="0082551B"/>
    <w:rsid w:val="00827409"/>
    <w:rsid w:val="0083668A"/>
    <w:rsid w:val="008808AC"/>
    <w:rsid w:val="00891025"/>
    <w:rsid w:val="008A6401"/>
    <w:rsid w:val="008B03B3"/>
    <w:rsid w:val="008B4620"/>
    <w:rsid w:val="008B7F99"/>
    <w:rsid w:val="008C4183"/>
    <w:rsid w:val="008E0B1C"/>
    <w:rsid w:val="008E748D"/>
    <w:rsid w:val="008F3242"/>
    <w:rsid w:val="008F7775"/>
    <w:rsid w:val="00910649"/>
    <w:rsid w:val="00912754"/>
    <w:rsid w:val="00927C96"/>
    <w:rsid w:val="009354D8"/>
    <w:rsid w:val="00954790"/>
    <w:rsid w:val="009558F2"/>
    <w:rsid w:val="00986149"/>
    <w:rsid w:val="009900FF"/>
    <w:rsid w:val="0099012B"/>
    <w:rsid w:val="009901E8"/>
    <w:rsid w:val="009960C2"/>
    <w:rsid w:val="009A5E08"/>
    <w:rsid w:val="009B02F3"/>
    <w:rsid w:val="009B622B"/>
    <w:rsid w:val="009D17F9"/>
    <w:rsid w:val="009D1A67"/>
    <w:rsid w:val="009F3F23"/>
    <w:rsid w:val="009F7633"/>
    <w:rsid w:val="00A104AB"/>
    <w:rsid w:val="00A116AC"/>
    <w:rsid w:val="00A11A97"/>
    <w:rsid w:val="00A12C76"/>
    <w:rsid w:val="00A272AD"/>
    <w:rsid w:val="00A364CD"/>
    <w:rsid w:val="00A5311A"/>
    <w:rsid w:val="00A70AFA"/>
    <w:rsid w:val="00A97CC0"/>
    <w:rsid w:val="00AA05D9"/>
    <w:rsid w:val="00AB11B9"/>
    <w:rsid w:val="00AB3C6E"/>
    <w:rsid w:val="00AB725E"/>
    <w:rsid w:val="00AF20BA"/>
    <w:rsid w:val="00B03CEE"/>
    <w:rsid w:val="00B06A2F"/>
    <w:rsid w:val="00B1536C"/>
    <w:rsid w:val="00B23FA8"/>
    <w:rsid w:val="00B8143E"/>
    <w:rsid w:val="00B87BDA"/>
    <w:rsid w:val="00BA41C8"/>
    <w:rsid w:val="00BA4330"/>
    <w:rsid w:val="00BB37CC"/>
    <w:rsid w:val="00BF497D"/>
    <w:rsid w:val="00BF78E9"/>
    <w:rsid w:val="00C367F1"/>
    <w:rsid w:val="00C7705B"/>
    <w:rsid w:val="00CB72B2"/>
    <w:rsid w:val="00CD56A9"/>
    <w:rsid w:val="00CE1449"/>
    <w:rsid w:val="00CE7A44"/>
    <w:rsid w:val="00CF5E66"/>
    <w:rsid w:val="00D22B3F"/>
    <w:rsid w:val="00D22FCC"/>
    <w:rsid w:val="00D57A68"/>
    <w:rsid w:val="00D57B4C"/>
    <w:rsid w:val="00D64A07"/>
    <w:rsid w:val="00D94E8B"/>
    <w:rsid w:val="00DA6D58"/>
    <w:rsid w:val="00DB4483"/>
    <w:rsid w:val="00DC771C"/>
    <w:rsid w:val="00DD0017"/>
    <w:rsid w:val="00DE0F5B"/>
    <w:rsid w:val="00DE46D5"/>
    <w:rsid w:val="00DE544D"/>
    <w:rsid w:val="00DE5C10"/>
    <w:rsid w:val="00DE735B"/>
    <w:rsid w:val="00DE7DD1"/>
    <w:rsid w:val="00DF4C07"/>
    <w:rsid w:val="00E01223"/>
    <w:rsid w:val="00E12C4D"/>
    <w:rsid w:val="00E172E1"/>
    <w:rsid w:val="00E55EF8"/>
    <w:rsid w:val="00E76C7C"/>
    <w:rsid w:val="00E80B01"/>
    <w:rsid w:val="00EC5766"/>
    <w:rsid w:val="00EE5114"/>
    <w:rsid w:val="00EF7CF3"/>
    <w:rsid w:val="00F06CEF"/>
    <w:rsid w:val="00F1250C"/>
    <w:rsid w:val="00F4182F"/>
    <w:rsid w:val="00F636AB"/>
    <w:rsid w:val="00F907A2"/>
    <w:rsid w:val="00FB2D56"/>
    <w:rsid w:val="00FB3ACC"/>
    <w:rsid w:val="00FC1C17"/>
    <w:rsid w:val="00FC4BFF"/>
    <w:rsid w:val="00FF79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7B000A8"/>
  <w15:docId w15:val="{75A3F6D6-8597-A14D-9290-9303146CCB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72B2"/>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72B2"/>
    <w:pPr>
      <w:widowControl w:val="0"/>
      <w:tabs>
        <w:tab w:val="center" w:pos="4680"/>
        <w:tab w:val="right" w:pos="9360"/>
      </w:tabs>
      <w:suppressAutoHyphens/>
    </w:pPr>
    <w:rPr>
      <w:rFonts w:eastAsia="Droid Sans Fallback" w:cs="Mangal"/>
      <w:color w:val="00000A"/>
      <w:szCs w:val="21"/>
      <w:lang w:eastAsia="zh-CN" w:bidi="hi-IN"/>
    </w:rPr>
  </w:style>
  <w:style w:type="character" w:customStyle="1" w:styleId="HeaderChar">
    <w:name w:val="Header Char"/>
    <w:basedOn w:val="DefaultParagraphFont"/>
    <w:link w:val="Header"/>
    <w:uiPriority w:val="99"/>
    <w:rsid w:val="00CB72B2"/>
    <w:rPr>
      <w:rFonts w:ascii="Times New Roman" w:eastAsia="Droid Sans Fallback" w:hAnsi="Times New Roman" w:cs="Mangal"/>
      <w:color w:val="00000A"/>
      <w:szCs w:val="21"/>
      <w:lang w:val="en-US" w:eastAsia="zh-CN" w:bidi="hi-IN"/>
    </w:rPr>
  </w:style>
  <w:style w:type="paragraph" w:styleId="Footer">
    <w:name w:val="footer"/>
    <w:basedOn w:val="Normal"/>
    <w:link w:val="FooterChar"/>
    <w:uiPriority w:val="99"/>
    <w:unhideWhenUsed/>
    <w:rsid w:val="00CB72B2"/>
    <w:pPr>
      <w:widowControl w:val="0"/>
      <w:tabs>
        <w:tab w:val="center" w:pos="4680"/>
        <w:tab w:val="right" w:pos="9360"/>
      </w:tabs>
      <w:suppressAutoHyphens/>
    </w:pPr>
    <w:rPr>
      <w:rFonts w:eastAsia="Droid Sans Fallback" w:cs="Mangal"/>
      <w:color w:val="00000A"/>
      <w:szCs w:val="21"/>
      <w:lang w:eastAsia="zh-CN" w:bidi="hi-IN"/>
    </w:rPr>
  </w:style>
  <w:style w:type="character" w:customStyle="1" w:styleId="FooterChar">
    <w:name w:val="Footer Char"/>
    <w:basedOn w:val="DefaultParagraphFont"/>
    <w:link w:val="Footer"/>
    <w:uiPriority w:val="99"/>
    <w:rsid w:val="00CB72B2"/>
    <w:rPr>
      <w:rFonts w:ascii="Times New Roman" w:eastAsia="Droid Sans Fallback" w:hAnsi="Times New Roman" w:cs="Mangal"/>
      <w:color w:val="00000A"/>
      <w:szCs w:val="21"/>
      <w:lang w:val="en-US" w:eastAsia="zh-CN" w:bidi="hi-IN"/>
    </w:rPr>
  </w:style>
  <w:style w:type="character" w:styleId="Hyperlink">
    <w:name w:val="Hyperlink"/>
    <w:basedOn w:val="DefaultParagraphFont"/>
    <w:rsid w:val="00CB72B2"/>
    <w:rPr>
      <w:color w:val="0000FF"/>
      <w:u w:val="single"/>
    </w:rPr>
  </w:style>
  <w:style w:type="character" w:styleId="CommentReference">
    <w:name w:val="annotation reference"/>
    <w:basedOn w:val="DefaultParagraphFont"/>
    <w:uiPriority w:val="99"/>
    <w:semiHidden/>
    <w:unhideWhenUsed/>
    <w:rsid w:val="0063775B"/>
    <w:rPr>
      <w:sz w:val="16"/>
      <w:szCs w:val="16"/>
    </w:rPr>
  </w:style>
  <w:style w:type="paragraph" w:styleId="CommentText">
    <w:name w:val="annotation text"/>
    <w:basedOn w:val="Normal"/>
    <w:link w:val="CommentTextChar"/>
    <w:uiPriority w:val="99"/>
    <w:semiHidden/>
    <w:unhideWhenUsed/>
    <w:rsid w:val="0063775B"/>
    <w:rPr>
      <w:sz w:val="20"/>
      <w:szCs w:val="20"/>
    </w:rPr>
  </w:style>
  <w:style w:type="character" w:customStyle="1" w:styleId="CommentTextChar">
    <w:name w:val="Comment Text Char"/>
    <w:basedOn w:val="DefaultParagraphFont"/>
    <w:link w:val="CommentText"/>
    <w:uiPriority w:val="99"/>
    <w:semiHidden/>
    <w:rsid w:val="0063775B"/>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63775B"/>
    <w:rPr>
      <w:b/>
      <w:bCs/>
    </w:rPr>
  </w:style>
  <w:style w:type="character" w:customStyle="1" w:styleId="CommentSubjectChar">
    <w:name w:val="Comment Subject Char"/>
    <w:basedOn w:val="CommentTextChar"/>
    <w:link w:val="CommentSubject"/>
    <w:uiPriority w:val="99"/>
    <w:semiHidden/>
    <w:rsid w:val="0063775B"/>
    <w:rPr>
      <w:rFonts w:ascii="Times New Roman" w:eastAsia="Times New Roman" w:hAnsi="Times New Roman" w:cs="Times New Roman"/>
      <w:b/>
      <w:bCs/>
      <w:sz w:val="20"/>
      <w:szCs w:val="20"/>
      <w:lang w:val="en-US"/>
    </w:rPr>
  </w:style>
  <w:style w:type="paragraph" w:styleId="BalloonText">
    <w:name w:val="Balloon Text"/>
    <w:basedOn w:val="Normal"/>
    <w:link w:val="BalloonTextChar"/>
    <w:uiPriority w:val="99"/>
    <w:semiHidden/>
    <w:unhideWhenUsed/>
    <w:rsid w:val="0063775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3775B"/>
    <w:rPr>
      <w:rFonts w:ascii="Segoe UI" w:eastAsia="Times New Roman" w:hAnsi="Segoe UI" w:cs="Segoe UI"/>
      <w:sz w:val="18"/>
      <w:szCs w:val="18"/>
      <w:lang w:val="en-US"/>
    </w:rPr>
  </w:style>
  <w:style w:type="character" w:styleId="PageNumber">
    <w:name w:val="page number"/>
    <w:basedOn w:val="DefaultParagraphFont"/>
    <w:uiPriority w:val="99"/>
    <w:semiHidden/>
    <w:unhideWhenUsed/>
    <w:rsid w:val="00192F38"/>
  </w:style>
  <w:style w:type="paragraph" w:styleId="NormalWeb">
    <w:name w:val="Normal (Web)"/>
    <w:basedOn w:val="Normal"/>
    <w:uiPriority w:val="99"/>
    <w:unhideWhenUsed/>
    <w:rsid w:val="00BF497D"/>
    <w:pPr>
      <w:spacing w:before="100" w:beforeAutospacing="1" w:after="100" w:afterAutospacing="1"/>
    </w:pPr>
    <w:rPr>
      <w:rFonts w:eastAsiaTheme="minorEastAsia"/>
    </w:rPr>
  </w:style>
  <w:style w:type="paragraph" w:styleId="Title">
    <w:name w:val="Title"/>
    <w:basedOn w:val="Normal"/>
    <w:link w:val="TitleChar"/>
    <w:qFormat/>
    <w:rsid w:val="00270794"/>
    <w:pPr>
      <w:jc w:val="center"/>
    </w:pPr>
    <w:rPr>
      <w:rFonts w:ascii="Times New Roman Mon" w:hAnsi="Times New Roman Mon"/>
      <w:b/>
      <w:bCs/>
      <w:color w:val="3366FF"/>
      <w:sz w:val="44"/>
      <w:lang w:val="ms-MY"/>
    </w:rPr>
  </w:style>
  <w:style w:type="character" w:customStyle="1" w:styleId="TitleChar">
    <w:name w:val="Title Char"/>
    <w:basedOn w:val="DefaultParagraphFont"/>
    <w:link w:val="Title"/>
    <w:rsid w:val="00270794"/>
    <w:rPr>
      <w:rFonts w:ascii="Times New Roman Mon" w:eastAsia="Times New Roman" w:hAnsi="Times New Roman Mon" w:cs="Times New Roman"/>
      <w:b/>
      <w:bCs/>
      <w:color w:val="3366FF"/>
      <w:sz w:val="44"/>
      <w:lang w:val="ms-M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065A70-BC7A-4BD3-988F-911E89585D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1995</Words>
  <Characters>11375</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cp:lastPrinted>2021-07-09T10:00:00Z</cp:lastPrinted>
  <dcterms:created xsi:type="dcterms:W3CDTF">2021-07-29T09:28:00Z</dcterms:created>
  <dcterms:modified xsi:type="dcterms:W3CDTF">2021-07-29T09:28:00Z</dcterms:modified>
</cp:coreProperties>
</file>