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56A0" w14:textId="77777777" w:rsidR="00841CF9" w:rsidRPr="00DE74A6" w:rsidRDefault="00841CF9" w:rsidP="00841CF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BBB8F7A" wp14:editId="257C0F7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85F6D6" w14:textId="77777777" w:rsidR="00841CF9" w:rsidRPr="00DE74A6" w:rsidRDefault="00841CF9" w:rsidP="00841CF9">
      <w:pPr>
        <w:pStyle w:val="Title"/>
        <w:ind w:left="-142" w:right="-360"/>
        <w:rPr>
          <w:rFonts w:ascii="Arial" w:hAnsi="Arial" w:cs="Arial"/>
          <w:sz w:val="40"/>
          <w:szCs w:val="40"/>
        </w:rPr>
      </w:pPr>
    </w:p>
    <w:p w14:paraId="015B7139" w14:textId="77777777" w:rsidR="00841CF9" w:rsidRPr="00DE74A6" w:rsidRDefault="00841CF9" w:rsidP="00841CF9">
      <w:pPr>
        <w:pStyle w:val="Title"/>
        <w:ind w:left="-142"/>
        <w:rPr>
          <w:rFonts w:ascii="Arial" w:hAnsi="Arial" w:cs="Arial"/>
          <w:sz w:val="32"/>
          <w:szCs w:val="32"/>
        </w:rPr>
      </w:pPr>
    </w:p>
    <w:p w14:paraId="2C134664" w14:textId="77777777" w:rsidR="00841CF9" w:rsidRPr="00B56EE4" w:rsidRDefault="00841CF9" w:rsidP="00841CF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802405" w14:textId="77777777" w:rsidR="00841CF9" w:rsidRPr="00DE74A6" w:rsidRDefault="00841CF9" w:rsidP="00841CF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0F2DA47" w14:textId="77777777" w:rsidR="00841CF9" w:rsidRPr="00DE74A6" w:rsidRDefault="00841CF9" w:rsidP="00841CF9">
      <w:pPr>
        <w:rPr>
          <w:rFonts w:cs="Arial"/>
          <w:lang w:val="ms-MY"/>
        </w:rPr>
      </w:pPr>
    </w:p>
    <w:p w14:paraId="540CBC9D" w14:textId="00633091" w:rsidR="004B2393" w:rsidRPr="00841CF9" w:rsidRDefault="00841CF9" w:rsidP="004B2393">
      <w:pPr>
        <w:rPr>
          <w:rFonts w:cs="Arial"/>
          <w:lang w:val="ms-MY"/>
        </w:rPr>
      </w:pPr>
      <w:r w:rsidRPr="00012124">
        <w:rPr>
          <w:rFonts w:cs="Arial"/>
          <w:color w:val="3366FF"/>
          <w:sz w:val="20"/>
          <w:szCs w:val="20"/>
          <w:u w:val="single"/>
          <w:lang w:val="ms-MY"/>
        </w:rPr>
        <w:t>202</w:t>
      </w:r>
      <w:r w:rsidRPr="00012124">
        <w:rPr>
          <w:rFonts w:cs="Arial"/>
          <w:color w:val="3366FF"/>
          <w:sz w:val="20"/>
          <w:szCs w:val="20"/>
          <w:u w:val="single"/>
          <w:lang w:val="mn-MN"/>
        </w:rPr>
        <w:t>3</w:t>
      </w:r>
      <w:r w:rsidRPr="00012124">
        <w:rPr>
          <w:rFonts w:cs="Arial"/>
          <w:color w:val="3366FF"/>
          <w:sz w:val="20"/>
          <w:szCs w:val="20"/>
          <w:lang w:val="ms-MY"/>
        </w:rPr>
        <w:t xml:space="preserve"> оны </w:t>
      </w:r>
      <w:r w:rsidRPr="00012124">
        <w:rPr>
          <w:rFonts w:cs="Arial"/>
          <w:color w:val="3366FF"/>
          <w:sz w:val="20"/>
          <w:szCs w:val="20"/>
          <w:u w:val="single"/>
          <w:lang w:val="mn-MN"/>
        </w:rPr>
        <w:t>0</w:t>
      </w:r>
      <w:r w:rsidR="00D645DF">
        <w:rPr>
          <w:rFonts w:cs="Arial"/>
          <w:color w:val="3366FF"/>
          <w:sz w:val="20"/>
          <w:szCs w:val="20"/>
          <w:u w:val="single"/>
          <w:lang w:val="mn-MN"/>
        </w:rPr>
        <w:t>7</w:t>
      </w:r>
      <w:r w:rsidRPr="00012124">
        <w:rPr>
          <w:rFonts w:cs="Arial"/>
          <w:color w:val="3366FF"/>
          <w:sz w:val="20"/>
          <w:szCs w:val="20"/>
          <w:lang w:val="ms-MY"/>
        </w:rPr>
        <w:t xml:space="preserve"> сарын </w:t>
      </w:r>
      <w:r w:rsidR="00D645DF">
        <w:rPr>
          <w:rFonts w:cs="Arial"/>
          <w:color w:val="3366FF"/>
          <w:sz w:val="20"/>
          <w:szCs w:val="20"/>
          <w:u w:val="single"/>
          <w:lang w:val="mn-MN"/>
        </w:rPr>
        <w:t>07</w:t>
      </w:r>
      <w:r w:rsidRPr="00012124">
        <w:rPr>
          <w:rFonts w:cs="Arial"/>
          <w:color w:val="3366FF"/>
          <w:sz w:val="20"/>
          <w:szCs w:val="20"/>
          <w:lang w:val="ms-MY"/>
        </w:rPr>
        <w:t xml:space="preserve"> өдөр     </w:t>
      </w:r>
      <w:r w:rsidRPr="00012124">
        <w:rPr>
          <w:rFonts w:cs="Arial"/>
          <w:color w:val="3366FF"/>
          <w:sz w:val="20"/>
          <w:szCs w:val="20"/>
          <w:lang w:val="mn-MN"/>
        </w:rPr>
        <w:tab/>
      </w:r>
      <w:r w:rsidRPr="00012124">
        <w:rPr>
          <w:rFonts w:cs="Arial"/>
          <w:color w:val="3366FF"/>
          <w:sz w:val="20"/>
          <w:szCs w:val="20"/>
          <w:lang w:val="mn-MN"/>
        </w:rPr>
        <w:tab/>
        <w:t xml:space="preserve">            </w:t>
      </w:r>
      <w:r w:rsidRPr="00012124">
        <w:rPr>
          <w:rFonts w:cs="Arial"/>
          <w:color w:val="3366FF"/>
          <w:sz w:val="20"/>
          <w:szCs w:val="20"/>
          <w:lang w:val="ms-MY"/>
        </w:rPr>
        <w:t xml:space="preserve">Дугаар </w:t>
      </w:r>
      <w:r w:rsidR="00D645DF">
        <w:rPr>
          <w:rFonts w:cs="Arial"/>
          <w:color w:val="3366FF"/>
          <w:sz w:val="20"/>
          <w:szCs w:val="20"/>
          <w:u w:val="single"/>
          <w:lang w:val="mn-MN"/>
        </w:rPr>
        <w:t>73</w:t>
      </w:r>
      <w:r w:rsidRPr="00012124">
        <w:rPr>
          <w:rFonts w:cs="Arial"/>
          <w:color w:val="3366FF"/>
          <w:sz w:val="20"/>
          <w:szCs w:val="20"/>
          <w:lang w:val="ms-MY"/>
        </w:rPr>
        <w:t xml:space="preserve">          </w:t>
      </w:r>
      <w:r w:rsidRPr="00012124">
        <w:rPr>
          <w:rFonts w:cs="Arial"/>
          <w:color w:val="3366FF"/>
          <w:sz w:val="20"/>
          <w:szCs w:val="20"/>
          <w:lang w:val="mn-MN"/>
        </w:rPr>
        <w:t xml:space="preserve">           </w:t>
      </w:r>
      <w:r w:rsidRPr="00012124">
        <w:rPr>
          <w:rFonts w:cs="Arial"/>
          <w:color w:val="3366FF"/>
          <w:sz w:val="20"/>
          <w:szCs w:val="20"/>
          <w:lang w:val="ms-MY"/>
        </w:rPr>
        <w:t>Төрийн ордон, Улаанбаатар хот</w:t>
      </w:r>
    </w:p>
    <w:p w14:paraId="060683D6" w14:textId="77777777" w:rsidR="004B2393" w:rsidRPr="00BA4949" w:rsidRDefault="004B2393" w:rsidP="004B2393">
      <w:pPr>
        <w:spacing w:line="360" w:lineRule="auto"/>
        <w:rPr>
          <w:rFonts w:cs="Arial"/>
          <w:b/>
          <w:lang w:val="mn-MN"/>
        </w:rPr>
      </w:pPr>
    </w:p>
    <w:p w14:paraId="0731D8F4" w14:textId="77777777" w:rsidR="00D645DF" w:rsidRPr="00FC681B" w:rsidRDefault="00D645DF" w:rsidP="00D645DF">
      <w:pPr>
        <w:jc w:val="center"/>
        <w:rPr>
          <w:rFonts w:cs="Arial"/>
          <w:b/>
          <w:bCs/>
          <w:lang w:val="mn-MN"/>
        </w:rPr>
      </w:pPr>
      <w:r>
        <w:rPr>
          <w:rFonts w:cs="Arial"/>
          <w:b/>
          <w:bCs/>
          <w:lang w:val="mn-MN"/>
        </w:rPr>
        <w:t>Х</w:t>
      </w:r>
      <w:r w:rsidRPr="00FC681B">
        <w:rPr>
          <w:rFonts w:cs="Arial"/>
          <w:b/>
          <w:bCs/>
          <w:lang w:val="mn-MN"/>
        </w:rPr>
        <w:t xml:space="preserve">ууль баталсантай холбогдуулан </w:t>
      </w:r>
    </w:p>
    <w:p w14:paraId="1E5CCFFA" w14:textId="77777777" w:rsidR="00D645DF" w:rsidRPr="00FC681B" w:rsidRDefault="00D645DF" w:rsidP="00D645DF">
      <w:pPr>
        <w:jc w:val="center"/>
        <w:rPr>
          <w:rFonts w:cs="Arial"/>
          <w:b/>
          <w:bCs/>
          <w:lang w:val="mn-MN"/>
        </w:rPr>
      </w:pPr>
      <w:r w:rsidRPr="00FC681B">
        <w:rPr>
          <w:rFonts w:cs="Arial"/>
          <w:b/>
          <w:bCs/>
          <w:lang w:val="mn-MN"/>
        </w:rPr>
        <w:t xml:space="preserve">   авах арга хэмжээний тухай </w:t>
      </w:r>
    </w:p>
    <w:p w14:paraId="69A35A4C" w14:textId="77777777" w:rsidR="00D645DF" w:rsidRPr="00FC681B" w:rsidRDefault="00D645DF" w:rsidP="00D645DF">
      <w:pPr>
        <w:spacing w:line="360" w:lineRule="auto"/>
        <w:jc w:val="both"/>
        <w:rPr>
          <w:rFonts w:cs="Arial"/>
          <w:b/>
          <w:bCs/>
          <w:lang w:val="mn-MN"/>
        </w:rPr>
      </w:pPr>
    </w:p>
    <w:p w14:paraId="3ACC0374" w14:textId="77777777" w:rsidR="00D645DF" w:rsidRPr="00FC681B" w:rsidRDefault="00D645DF" w:rsidP="00D645DF">
      <w:pPr>
        <w:jc w:val="both"/>
        <w:rPr>
          <w:rFonts w:cs="Arial"/>
          <w:lang w:val="mn-MN"/>
        </w:rPr>
      </w:pPr>
      <w:r w:rsidRPr="00FC681B">
        <w:rPr>
          <w:rFonts w:cs="Arial"/>
          <w:lang w:val="mn-MN"/>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3FAD5DEB" w14:textId="77777777" w:rsidR="00D645DF" w:rsidRPr="00FC681B" w:rsidRDefault="00D645DF" w:rsidP="00D645DF">
      <w:pPr>
        <w:jc w:val="both"/>
        <w:rPr>
          <w:rFonts w:cs="Arial"/>
          <w:b/>
          <w:bCs/>
          <w:lang w:val="mn-MN"/>
        </w:rPr>
      </w:pPr>
    </w:p>
    <w:p w14:paraId="78F8E5F9" w14:textId="77777777" w:rsidR="00D645DF" w:rsidRPr="00FC681B" w:rsidRDefault="00D645DF" w:rsidP="00D645DF">
      <w:pPr>
        <w:ind w:firstLine="720"/>
        <w:jc w:val="both"/>
        <w:rPr>
          <w:rFonts w:cs="Arial"/>
          <w:lang w:val="mn-MN"/>
        </w:rPr>
      </w:pPr>
      <w:r w:rsidRPr="00FC681B">
        <w:rPr>
          <w:rFonts w:cs="Arial"/>
          <w:lang w:val="mn-MN"/>
        </w:rPr>
        <w:t>1.Боловсролын ерөнхий хууль /Шинэчилсэн найруулга/-ийг баталсантай холбогдуулан дараах арга хэмжээг авахыг Монгол Улсын Засгийн газар     /Л.Оюун-Эрдэнэ/-т даалгасугай:</w:t>
      </w:r>
    </w:p>
    <w:p w14:paraId="7F9B66FB" w14:textId="77777777" w:rsidR="00D645DF" w:rsidRPr="00FC681B" w:rsidRDefault="00D645DF" w:rsidP="00D645DF">
      <w:pPr>
        <w:jc w:val="both"/>
        <w:rPr>
          <w:rFonts w:cs="Arial"/>
          <w:lang w:val="mn-MN"/>
        </w:rPr>
      </w:pPr>
    </w:p>
    <w:p w14:paraId="07CAB02F" w14:textId="77777777" w:rsidR="00D645DF" w:rsidRPr="00FC681B" w:rsidRDefault="00D645DF" w:rsidP="00D645DF">
      <w:pPr>
        <w:jc w:val="both"/>
        <w:rPr>
          <w:rFonts w:cs="Arial"/>
          <w:lang w:val="mn-MN"/>
        </w:rPr>
      </w:pPr>
      <w:r w:rsidRPr="00FC681B">
        <w:rPr>
          <w:rFonts w:cs="Arial"/>
          <w:lang w:val="mn-MN"/>
        </w:rPr>
        <w:tab/>
      </w:r>
      <w:r w:rsidRPr="00FC681B">
        <w:rPr>
          <w:rFonts w:cs="Arial"/>
          <w:lang w:val="mn-MN"/>
        </w:rPr>
        <w:tab/>
        <w:t>1/Боловсролын ерөнхий хууль /Шинэчилсэн найруулга/, Сургуулийн өмнөх болон ерөнхий боловсролын тухай хууль /Шинэчилсэн найруулга/, Мэргэжлийн болон техникийн боловсрол, сургалтын тухай хууль /Шинэчилсэн найруулга/, Дээд боловсролын тухай хууль /Шинэчилсэн найруулга/-д нийцүүлэн Зөвшөөрлийн тухай хуулийн 8.1 дүгээр зүйлийн 7.1, 7.2, 7.4, 7.9 дэх заалт, 8.2 дугаар зүйлийн 6.2, 6.3, 6.4, 6.5 дахь заалт, Зөрчлийн тухай хуулийн 9.1, 9.2, 9.3, 9.4, 9.11 дүгээр зүйлд өөрчлөлт оруулах хуулийн төслийг боловсруулан Монгол Улсын Их Хурлын 2023 оны намрын ээлжит чуулганы хугацаанд багтаан Улсын Их Хуралд өргөн мэдүүлэх;</w:t>
      </w:r>
    </w:p>
    <w:p w14:paraId="05D5BE70" w14:textId="77777777" w:rsidR="00D645DF" w:rsidRPr="00FC681B" w:rsidRDefault="00D645DF" w:rsidP="00D645DF">
      <w:pPr>
        <w:jc w:val="both"/>
        <w:rPr>
          <w:rFonts w:cs="Arial"/>
          <w:lang w:val="mn-MN"/>
        </w:rPr>
      </w:pPr>
    </w:p>
    <w:p w14:paraId="73F78D79" w14:textId="77777777" w:rsidR="00D645DF" w:rsidRPr="00FC681B" w:rsidRDefault="00D645DF" w:rsidP="00D645DF">
      <w:pPr>
        <w:jc w:val="both"/>
        <w:rPr>
          <w:rFonts w:cs="Arial"/>
          <w:lang w:val="mn-MN"/>
        </w:rPr>
      </w:pPr>
      <w:r w:rsidRPr="00FC681B">
        <w:rPr>
          <w:rFonts w:cs="Arial"/>
          <w:lang w:val="mn-MN"/>
        </w:rPr>
        <w:tab/>
      </w:r>
      <w:r w:rsidRPr="00FC681B">
        <w:rPr>
          <w:rFonts w:cs="Arial"/>
          <w:lang w:val="mn-MN"/>
        </w:rPr>
        <w:tab/>
        <w:t>2/Боловсролын ерөнхий хууль /Шинэчилсэн найруулга/-ийн 38.4-т заасан зохицуулалттай холбогдуулж 2024 оны улсын төсвийн төсөлтэй хамт Төсвийн тухай хуульд өөрчлөлт оруулах хуулийн төслийг боловсруулан Монгол Улсын Их Хурлын 2023 оны намрын ээлжит чуулганы хугацаанд багтаан Улсын Их Хуралд өргөн мэдүүлэх;</w:t>
      </w:r>
    </w:p>
    <w:p w14:paraId="7AFB6366" w14:textId="77777777" w:rsidR="00D645DF" w:rsidRPr="00FC681B" w:rsidRDefault="00D645DF" w:rsidP="00D645DF">
      <w:pPr>
        <w:jc w:val="both"/>
        <w:rPr>
          <w:rFonts w:cs="Arial"/>
          <w:lang w:val="mn-MN"/>
        </w:rPr>
      </w:pPr>
    </w:p>
    <w:p w14:paraId="1921376B" w14:textId="77777777" w:rsidR="00D645DF" w:rsidRPr="00FC681B" w:rsidRDefault="00D645DF" w:rsidP="00D645DF">
      <w:pPr>
        <w:jc w:val="both"/>
        <w:rPr>
          <w:rFonts w:cs="Arial"/>
          <w:lang w:val="mn-MN"/>
        </w:rPr>
      </w:pPr>
      <w:r w:rsidRPr="00FC681B">
        <w:rPr>
          <w:rFonts w:cs="Arial"/>
          <w:lang w:val="mn-MN"/>
        </w:rPr>
        <w:tab/>
      </w:r>
      <w:r w:rsidRPr="00FC681B">
        <w:rPr>
          <w:rFonts w:cs="Arial"/>
          <w:lang w:val="mn-MN"/>
        </w:rPr>
        <w:tab/>
        <w:t>3/Боловсролын үндэсний зөвлөлийг байгуулах ажлыг зохион байгуулалтаар хангаж, үйл ажиллагааг жигдрүүлэх;</w:t>
      </w:r>
    </w:p>
    <w:p w14:paraId="2A57C4FC" w14:textId="77777777" w:rsidR="00D645DF" w:rsidRPr="00FC681B" w:rsidRDefault="00D645DF" w:rsidP="00D645DF">
      <w:pPr>
        <w:ind w:firstLine="720"/>
        <w:jc w:val="both"/>
        <w:rPr>
          <w:rFonts w:cs="Arial"/>
          <w:lang w:val="mn-MN"/>
        </w:rPr>
      </w:pPr>
    </w:p>
    <w:p w14:paraId="042CCB78" w14:textId="77777777" w:rsidR="00D645DF" w:rsidRPr="00FC681B" w:rsidRDefault="00D645DF" w:rsidP="00D645DF">
      <w:pPr>
        <w:jc w:val="both"/>
        <w:rPr>
          <w:rFonts w:cs="Arial"/>
          <w:lang w:val="mn-MN"/>
        </w:rPr>
      </w:pPr>
      <w:r w:rsidRPr="00FC681B">
        <w:rPr>
          <w:rFonts w:cs="Arial"/>
          <w:lang w:val="mn-MN"/>
        </w:rPr>
        <w:tab/>
      </w:r>
      <w:r w:rsidRPr="00FC681B">
        <w:rPr>
          <w:rFonts w:cs="Arial"/>
          <w:lang w:val="mn-MN"/>
        </w:rPr>
        <w:tab/>
        <w:t>4/боловсролын салбарын хууль, эрх зүйн шинэчлэлт, зохицуулалтын талаар харьяалах салбар болон олон нийтэд сурталчлах ажлыг зохион байгуулах;</w:t>
      </w:r>
    </w:p>
    <w:p w14:paraId="45867EDA" w14:textId="77777777" w:rsidR="00D645DF" w:rsidRPr="00FC681B" w:rsidRDefault="00D645DF" w:rsidP="00D645DF">
      <w:pPr>
        <w:jc w:val="both"/>
        <w:rPr>
          <w:rFonts w:cs="Arial"/>
          <w:lang w:val="mn-MN"/>
        </w:rPr>
      </w:pPr>
    </w:p>
    <w:p w14:paraId="53BD5D3E" w14:textId="77777777" w:rsidR="00D645DF" w:rsidRPr="00FC681B" w:rsidRDefault="00D645DF" w:rsidP="00D645DF">
      <w:pPr>
        <w:jc w:val="both"/>
        <w:rPr>
          <w:rFonts w:cs="Arial"/>
          <w:lang w:val="mn-MN"/>
        </w:rPr>
      </w:pPr>
      <w:r w:rsidRPr="00FC681B">
        <w:rPr>
          <w:rFonts w:ascii="Helvetica Neue" w:hAnsi="Helvetica Neue" w:cs="Helvetica Neue"/>
          <w:lang w:val="mn-MN"/>
          <w14:ligatures w14:val="standardContextual"/>
        </w:rPr>
        <w:tab/>
      </w:r>
      <w:r w:rsidRPr="00FC681B">
        <w:rPr>
          <w:rFonts w:ascii="Helvetica Neue" w:hAnsi="Helvetica Neue" w:cs="Helvetica Neue"/>
          <w:lang w:val="mn-MN"/>
          <w14:ligatures w14:val="standardContextual"/>
        </w:rPr>
        <w:tab/>
      </w:r>
      <w:r w:rsidRPr="00FC681B">
        <w:rPr>
          <w:rFonts w:cs="Arial"/>
          <w:lang w:val="mn-MN"/>
          <w14:ligatures w14:val="standardContextual"/>
        </w:rPr>
        <w:t>5/бүх нийтийн англи хэлний суралцахуйг дэмжиж, бага, дунд боловсролын сургалтын тогтолцоонд олон улсад хүлээн зөвшөөрөгдсөн англи хэлний хөтөлбөр, цахим технологи, багш бэлтгэх арга зүйг нэвтрүүлж суралцагчдад суралцах тэгш боломж бүрдүүлэх цогц арга хэмжээг төлөвлөж, шаардагдах төсөв, хөрөнгийг жил бүрийн улсын төсвийн төсөлд тусган батлуулах.</w:t>
      </w:r>
    </w:p>
    <w:p w14:paraId="22AEEA84" w14:textId="77777777" w:rsidR="00D645DF" w:rsidRPr="00FC681B" w:rsidRDefault="00D645DF" w:rsidP="00D645DF">
      <w:pPr>
        <w:jc w:val="both"/>
        <w:rPr>
          <w:rFonts w:cs="Arial"/>
          <w:lang w:val="mn-MN"/>
        </w:rPr>
      </w:pPr>
    </w:p>
    <w:p w14:paraId="2B679F5F" w14:textId="77777777" w:rsidR="00D645DF" w:rsidRPr="00FC681B" w:rsidRDefault="00D645DF" w:rsidP="00D645DF">
      <w:pPr>
        <w:jc w:val="both"/>
        <w:rPr>
          <w:rFonts w:cs="Arial"/>
          <w:lang w:val="mn-MN"/>
        </w:rPr>
      </w:pPr>
      <w:r w:rsidRPr="00FC681B">
        <w:rPr>
          <w:rFonts w:cs="Arial"/>
          <w:lang w:val="mn-MN"/>
        </w:rPr>
        <w:tab/>
        <w:t>2.Энэ тогтоолын биелэлтэд хяналт тавьж ажиллахыг Монгол Улсын Их Хурлын Боловсрол, соёл, шинжлэх ухаан, спортын байнгын хороо     /Г.Мөнхцэцэг/-нд үүрэг болгосугай.</w:t>
      </w:r>
    </w:p>
    <w:p w14:paraId="4159DC0C" w14:textId="77777777" w:rsidR="00D645DF" w:rsidRPr="00FC681B" w:rsidRDefault="00D645DF" w:rsidP="00D645DF">
      <w:pPr>
        <w:jc w:val="both"/>
        <w:rPr>
          <w:rFonts w:cs="Arial"/>
          <w:lang w:val="mn-MN"/>
        </w:rPr>
      </w:pPr>
    </w:p>
    <w:p w14:paraId="2F5B9EB6" w14:textId="77777777" w:rsidR="00D645DF" w:rsidRPr="00FC681B" w:rsidRDefault="00D645DF" w:rsidP="00D645DF">
      <w:pPr>
        <w:jc w:val="both"/>
        <w:rPr>
          <w:rFonts w:cs="Arial"/>
          <w:lang w:val="mn-MN"/>
        </w:rPr>
      </w:pPr>
      <w:r w:rsidRPr="00FC681B">
        <w:rPr>
          <w:rFonts w:cs="Arial"/>
          <w:lang w:val="mn-MN"/>
        </w:rPr>
        <w:tab/>
        <w:t>3.Энэ тогтоолыг Боловсролын ерөнхий хууль /Шинэчилсэн найруулга/ хүчин төгөлдөр болсон өдрөөс эхлэн дагаж мөрдсүгэй.</w:t>
      </w:r>
    </w:p>
    <w:p w14:paraId="68E48A99" w14:textId="77777777" w:rsidR="00D645DF" w:rsidRPr="00FC681B" w:rsidRDefault="00D645DF" w:rsidP="00D645DF">
      <w:pPr>
        <w:jc w:val="both"/>
        <w:rPr>
          <w:rFonts w:cs="Arial"/>
          <w:lang w:val="mn-MN"/>
        </w:rPr>
      </w:pPr>
    </w:p>
    <w:p w14:paraId="22A611A9" w14:textId="77777777" w:rsidR="00D645DF" w:rsidRPr="00FC681B" w:rsidRDefault="00D645DF" w:rsidP="00D645DF">
      <w:pPr>
        <w:jc w:val="both"/>
        <w:rPr>
          <w:rFonts w:cs="Arial"/>
          <w:lang w:val="mn-MN"/>
        </w:rPr>
      </w:pPr>
    </w:p>
    <w:p w14:paraId="58004075" w14:textId="77777777" w:rsidR="00D645DF" w:rsidRPr="00FC681B" w:rsidRDefault="00D645DF" w:rsidP="00D645DF">
      <w:pPr>
        <w:jc w:val="both"/>
        <w:rPr>
          <w:rFonts w:cs="Arial"/>
          <w:lang w:val="mn-MN"/>
        </w:rPr>
      </w:pPr>
    </w:p>
    <w:p w14:paraId="1CB5ADF6" w14:textId="77777777" w:rsidR="00D645DF" w:rsidRPr="00FC681B" w:rsidRDefault="00D645DF" w:rsidP="00D645DF">
      <w:pPr>
        <w:jc w:val="both"/>
        <w:rPr>
          <w:rFonts w:cs="Arial"/>
          <w:b/>
          <w:bCs/>
          <w:lang w:val="mn-MN"/>
        </w:rPr>
      </w:pPr>
    </w:p>
    <w:p w14:paraId="00DF6799" w14:textId="77777777" w:rsidR="00D645DF" w:rsidRPr="00FC681B" w:rsidRDefault="00D645DF" w:rsidP="00D645DF">
      <w:pPr>
        <w:ind w:left="720" w:firstLine="720"/>
        <w:jc w:val="both"/>
        <w:rPr>
          <w:rFonts w:cs="Arial"/>
          <w:lang w:val="mn-MN"/>
        </w:rPr>
      </w:pPr>
      <w:r w:rsidRPr="00FC681B">
        <w:rPr>
          <w:rFonts w:cs="Arial"/>
          <w:lang w:val="mn-MN"/>
        </w:rPr>
        <w:t xml:space="preserve">МОНГОЛ УЛСЫН </w:t>
      </w:r>
    </w:p>
    <w:p w14:paraId="6DB14394" w14:textId="3A4AB6C0" w:rsidR="0062289C" w:rsidRPr="00CB4FED" w:rsidRDefault="00D645DF" w:rsidP="00D645DF">
      <w:pPr>
        <w:ind w:left="720" w:firstLine="720"/>
        <w:jc w:val="both"/>
        <w:rPr>
          <w:rFonts w:cs="Arial"/>
          <w:lang w:val="mn-MN"/>
        </w:rPr>
      </w:pPr>
      <w:r w:rsidRPr="00FC681B">
        <w:rPr>
          <w:rFonts w:cs="Arial"/>
          <w:lang w:val="mn-MN"/>
        </w:rPr>
        <w:t xml:space="preserve">ИХ ХУРЛЫН ДАРГА </w:t>
      </w:r>
      <w:r w:rsidRPr="00FC681B">
        <w:rPr>
          <w:rFonts w:cs="Arial"/>
          <w:lang w:val="mn-MN"/>
        </w:rPr>
        <w:tab/>
      </w:r>
      <w:r w:rsidRPr="00FC681B">
        <w:rPr>
          <w:rFonts w:cs="Arial"/>
          <w:lang w:val="mn-MN"/>
        </w:rPr>
        <w:tab/>
      </w:r>
      <w:r w:rsidRPr="00FC681B">
        <w:rPr>
          <w:rFonts w:cs="Arial"/>
          <w:lang w:val="mn-MN"/>
        </w:rPr>
        <w:tab/>
      </w:r>
      <w:r w:rsidRPr="00FC681B">
        <w:rPr>
          <w:rFonts w:cs="Arial"/>
          <w:lang w:val="mn-MN"/>
        </w:rPr>
        <w:tab/>
        <w:t>Г.ЗАНДАНШАТАР</w:t>
      </w:r>
    </w:p>
    <w:sectPr w:rsidR="0062289C" w:rsidRPr="00CB4FED" w:rsidSect="004B23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Helvetica Neue">
    <w:altName w:val="HELVETICA NEUE MEDIUM"/>
    <w:panose1 w:val="02000503000000020004"/>
    <w:charset w:val="00"/>
    <w:family w:val="auto"/>
    <w:pitch w:val="variable"/>
    <w:sig w:usb0="E50002FF" w:usb1="500079DB" w:usb2="00000010" w:usb3="00000000" w:csb0="00000001"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E8"/>
    <w:rsid w:val="00037C55"/>
    <w:rsid w:val="002749E8"/>
    <w:rsid w:val="002C60E3"/>
    <w:rsid w:val="003530D1"/>
    <w:rsid w:val="00401D18"/>
    <w:rsid w:val="00445058"/>
    <w:rsid w:val="00484F2B"/>
    <w:rsid w:val="004B2393"/>
    <w:rsid w:val="004F07F1"/>
    <w:rsid w:val="00585BEF"/>
    <w:rsid w:val="005878A4"/>
    <w:rsid w:val="005D3360"/>
    <w:rsid w:val="0065694E"/>
    <w:rsid w:val="006E3EC0"/>
    <w:rsid w:val="00705A83"/>
    <w:rsid w:val="00841CF9"/>
    <w:rsid w:val="008728DA"/>
    <w:rsid w:val="008C519B"/>
    <w:rsid w:val="00930595"/>
    <w:rsid w:val="009372DE"/>
    <w:rsid w:val="009C6DE8"/>
    <w:rsid w:val="009F646E"/>
    <w:rsid w:val="00A67F8D"/>
    <w:rsid w:val="00AE4C29"/>
    <w:rsid w:val="00BA4949"/>
    <w:rsid w:val="00C7206A"/>
    <w:rsid w:val="00CB4FED"/>
    <w:rsid w:val="00D645DF"/>
    <w:rsid w:val="00E85D47"/>
    <w:rsid w:val="00ED3FEF"/>
    <w:rsid w:val="00F10499"/>
    <w:rsid w:val="00FC3C0F"/>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6B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8"/>
    <w:rPr>
      <w:rFonts w:ascii="Arial" w:hAnsi="Arial"/>
    </w:rPr>
  </w:style>
  <w:style w:type="paragraph" w:styleId="Heading1">
    <w:name w:val="heading 1"/>
    <w:basedOn w:val="Normal"/>
    <w:next w:val="Normal"/>
    <w:link w:val="Heading1Char"/>
    <w:uiPriority w:val="9"/>
    <w:qFormat/>
    <w:rsid w:val="00841CF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D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6E"/>
    <w:rPr>
      <w:rFonts w:ascii="Segoe UI" w:hAnsi="Segoe UI" w:cs="Segoe UI"/>
      <w:sz w:val="18"/>
      <w:szCs w:val="18"/>
    </w:rPr>
  </w:style>
  <w:style w:type="character" w:customStyle="1" w:styleId="Heading1Char">
    <w:name w:val="Heading 1 Char"/>
    <w:basedOn w:val="DefaultParagraphFont"/>
    <w:link w:val="Heading1"/>
    <w:uiPriority w:val="9"/>
    <w:rsid w:val="00841CF9"/>
    <w:rPr>
      <w:rFonts w:ascii="Arial Mon" w:eastAsia="Arial Unicode MS" w:hAnsi="Arial Mon" w:cs="Arial Unicode MS"/>
      <w:sz w:val="36"/>
      <w:lang w:val="ms-MY"/>
    </w:rPr>
  </w:style>
  <w:style w:type="paragraph" w:styleId="Title">
    <w:name w:val="Title"/>
    <w:basedOn w:val="Normal"/>
    <w:link w:val="TitleChar"/>
    <w:uiPriority w:val="10"/>
    <w:qFormat/>
    <w:rsid w:val="00841CF9"/>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41CF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2023-07-28T05:23:00Z</cp:lastPrinted>
  <dcterms:created xsi:type="dcterms:W3CDTF">2023-07-28T05:24:00Z</dcterms:created>
  <dcterms:modified xsi:type="dcterms:W3CDTF">2023-07-28T05:24:00Z</dcterms:modified>
</cp:coreProperties>
</file>