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0E275C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D750B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750B3">
        <w:rPr>
          <w:rFonts w:ascii="Arial" w:hAnsi="Arial" w:cs="Arial"/>
          <w:color w:val="3366FF"/>
          <w:sz w:val="20"/>
          <w:szCs w:val="20"/>
          <w:u w:val="single"/>
        </w:rPr>
        <w:t>0</w:t>
      </w:r>
      <w:r w:rsidR="002A0168">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44EE83EC" w14:textId="77777777" w:rsidR="002A0168" w:rsidRDefault="002A0168" w:rsidP="006E2872">
      <w:pPr>
        <w:jc w:val="center"/>
        <w:rPr>
          <w:rFonts w:ascii="Arial" w:hAnsi="Arial" w:cs="Arial"/>
          <w:b/>
          <w:bCs/>
          <w:lang w:val="mn-MN"/>
        </w:rPr>
      </w:pPr>
    </w:p>
    <w:p w14:paraId="0D47CF7A" w14:textId="77777777" w:rsidR="002A0168" w:rsidRDefault="002A0168" w:rsidP="006E2872">
      <w:pPr>
        <w:jc w:val="center"/>
        <w:rPr>
          <w:rFonts w:ascii="Arial" w:hAnsi="Arial" w:cs="Arial"/>
          <w:b/>
          <w:bCs/>
          <w:lang w:val="mn-MN"/>
        </w:rPr>
      </w:pPr>
    </w:p>
    <w:p w14:paraId="3A6A328D" w14:textId="77777777" w:rsidR="002A0168" w:rsidRPr="001E530C" w:rsidRDefault="002A0168" w:rsidP="002A0168">
      <w:pPr>
        <w:ind w:left="284"/>
        <w:jc w:val="center"/>
        <w:rPr>
          <w:rFonts w:ascii="Arial" w:eastAsia="Malgun Gothic" w:hAnsi="Arial" w:cs="Arial"/>
          <w:b/>
          <w:lang w:val="mn-MN" w:eastAsia="ko-KR"/>
        </w:rPr>
      </w:pPr>
      <w:r w:rsidRPr="001E530C">
        <w:rPr>
          <w:rFonts w:ascii="Arial" w:eastAsia="Malgun Gothic" w:hAnsi="Arial" w:cs="Arial"/>
          <w:b/>
          <w:lang w:val="mn-MN" w:eastAsia="ko-KR"/>
        </w:rPr>
        <w:t xml:space="preserve">УС БОХИРДУУЛСНЫ ТӨЛБӨРИЙН </w:t>
      </w:r>
    </w:p>
    <w:p w14:paraId="17220CF0" w14:textId="77777777" w:rsidR="002A0168" w:rsidRPr="001E530C" w:rsidRDefault="002A0168" w:rsidP="002A0168">
      <w:pPr>
        <w:ind w:left="284"/>
        <w:jc w:val="center"/>
        <w:rPr>
          <w:rFonts w:ascii="Arial" w:eastAsia="Malgun Gothic" w:hAnsi="Arial" w:cs="Arial"/>
          <w:b/>
          <w:lang w:val="mn-MN" w:eastAsia="ko-KR"/>
        </w:rPr>
      </w:pPr>
      <w:r w:rsidRPr="001E530C">
        <w:rPr>
          <w:rFonts w:ascii="Arial" w:eastAsia="Malgun Gothic" w:hAnsi="Arial" w:cs="Arial"/>
          <w:b/>
          <w:lang w:val="mn-MN" w:eastAsia="ko-KR"/>
        </w:rPr>
        <w:t>ТУХАЙ ХУУЛЬД  НЭМЭЛТ, ӨӨРЧЛӨЛТ</w:t>
      </w:r>
    </w:p>
    <w:p w14:paraId="10571221" w14:textId="77777777" w:rsidR="002A0168" w:rsidRPr="001E530C" w:rsidRDefault="002A0168" w:rsidP="002A0168">
      <w:pPr>
        <w:ind w:left="284"/>
        <w:jc w:val="center"/>
        <w:rPr>
          <w:rFonts w:ascii="Arial" w:eastAsia="Malgun Gothic" w:hAnsi="Arial" w:cs="Arial"/>
          <w:b/>
          <w:lang w:val="mn-MN" w:eastAsia="ko-KR"/>
        </w:rPr>
      </w:pPr>
      <w:r w:rsidRPr="001E530C">
        <w:rPr>
          <w:rFonts w:ascii="Arial" w:eastAsia="Malgun Gothic" w:hAnsi="Arial" w:cs="Arial"/>
          <w:b/>
          <w:lang w:val="mn-MN" w:eastAsia="ko-KR"/>
        </w:rPr>
        <w:t xml:space="preserve"> ОРУУЛАХ ТУХАЙ</w:t>
      </w:r>
    </w:p>
    <w:p w14:paraId="775F45A4" w14:textId="77777777" w:rsidR="002A0168" w:rsidRPr="001E530C" w:rsidRDefault="002A0168" w:rsidP="002A0168">
      <w:pPr>
        <w:tabs>
          <w:tab w:val="left" w:pos="3832"/>
        </w:tabs>
        <w:spacing w:line="360" w:lineRule="auto"/>
        <w:ind w:left="284"/>
        <w:rPr>
          <w:rFonts w:ascii="Arial" w:eastAsia="Malgun Gothic" w:hAnsi="Arial" w:cs="Arial"/>
          <w:b/>
          <w:lang w:val="mn-MN" w:eastAsia="ko-KR"/>
        </w:rPr>
      </w:pPr>
    </w:p>
    <w:p w14:paraId="1CFF93A0"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b/>
          <w:lang w:val="mn-MN" w:eastAsia="ko-KR"/>
        </w:rPr>
        <w:t>1 дүгээр зүйл.</w:t>
      </w:r>
      <w:r w:rsidRPr="001E530C">
        <w:rPr>
          <w:rFonts w:ascii="Arial" w:eastAsia="Malgun Gothic" w:hAnsi="Arial" w:cs="Arial"/>
          <w:lang w:val="mn-MN" w:eastAsia="ko-KR"/>
        </w:rPr>
        <w:t>Ус бохирдуулсны төлбөрийн тухай хуульд доор дурдсан агуулгатай дараах хэсэг, заалт нэмсүгэй:</w:t>
      </w:r>
    </w:p>
    <w:p w14:paraId="13CF1C19" w14:textId="77777777" w:rsidR="002A0168" w:rsidRPr="001E530C" w:rsidRDefault="002A0168" w:rsidP="002A0168">
      <w:pPr>
        <w:ind w:firstLine="720"/>
        <w:jc w:val="both"/>
        <w:rPr>
          <w:rFonts w:ascii="Arial" w:eastAsia="Malgun Gothic" w:hAnsi="Arial" w:cs="Arial"/>
          <w:lang w:val="mn-MN" w:eastAsia="ko-KR"/>
        </w:rPr>
      </w:pPr>
    </w:p>
    <w:p w14:paraId="0B759CB0" w14:textId="77777777" w:rsidR="002A0168" w:rsidRPr="001E530C" w:rsidRDefault="002A0168" w:rsidP="002A0168">
      <w:pPr>
        <w:ind w:left="720" w:firstLine="720"/>
        <w:jc w:val="both"/>
        <w:rPr>
          <w:rFonts w:ascii="Arial" w:eastAsia="Malgun Gothic" w:hAnsi="Arial" w:cs="Arial"/>
          <w:b/>
          <w:lang w:val="mn-MN" w:eastAsia="ko-KR"/>
        </w:rPr>
      </w:pPr>
      <w:r w:rsidRPr="001E530C">
        <w:rPr>
          <w:rFonts w:ascii="Arial" w:eastAsia="Malgun Gothic" w:hAnsi="Arial" w:cs="Arial"/>
          <w:b/>
          <w:lang w:val="mn-MN" w:eastAsia="ko-KR"/>
        </w:rPr>
        <w:t>1/4 дүгээр зүйлийн 4.3</w:t>
      </w:r>
      <w:r w:rsidRPr="001E530C">
        <w:rPr>
          <w:rFonts w:ascii="Arial" w:eastAsia="Malgun Gothic" w:hAnsi="Arial" w:cs="Arial"/>
          <w:b/>
          <w:vertAlign w:val="superscript"/>
          <w:lang w:val="mn-MN" w:eastAsia="ko-KR"/>
        </w:rPr>
        <w:t xml:space="preserve"> </w:t>
      </w:r>
      <w:r w:rsidRPr="001E530C">
        <w:rPr>
          <w:rFonts w:ascii="Arial" w:eastAsia="Malgun Gothic" w:hAnsi="Arial" w:cs="Arial"/>
          <w:b/>
          <w:lang w:val="mn-MN" w:eastAsia="ko-KR"/>
        </w:rPr>
        <w:t>дахь хэсэг:</w:t>
      </w:r>
    </w:p>
    <w:p w14:paraId="3A08C8DB" w14:textId="77777777" w:rsidR="002A0168" w:rsidRPr="001E530C" w:rsidRDefault="002A0168" w:rsidP="002A0168">
      <w:pPr>
        <w:ind w:left="720"/>
        <w:jc w:val="both"/>
        <w:rPr>
          <w:rFonts w:ascii="Arial" w:eastAsia="Malgun Gothic" w:hAnsi="Arial" w:cs="Arial"/>
          <w:b/>
          <w:lang w:val="mn-MN" w:eastAsia="ko-KR"/>
        </w:rPr>
      </w:pPr>
    </w:p>
    <w:p w14:paraId="7E0E46E2"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lang w:val="mn-MN" w:eastAsia="ko-KR"/>
        </w:rPr>
        <w:t>“4.3.Сав газрын захиргаа, эсхүл сум, дүүргийн Засаг дарга энэ хуулийн 4.2 дахь хэсэгт зааснаас бусад ус бохирдуулагчийн талаарх мэдээллийг харьяалах татварын албанд хаягдал ус хаях, зайлуулах зөвшөөрөл олгосон өдрөөс хойш нэг сарын дотор гарган өгч, татварын алба уг мэдээллийг үндэслэн төлбөр төлөгчийг бүртгэнэ.”</w:t>
      </w:r>
    </w:p>
    <w:p w14:paraId="04C23754" w14:textId="77777777" w:rsidR="002A0168" w:rsidRPr="001E530C" w:rsidRDefault="002A0168" w:rsidP="002A0168">
      <w:pPr>
        <w:ind w:firstLine="720"/>
        <w:jc w:val="both"/>
        <w:rPr>
          <w:rFonts w:ascii="Arial" w:eastAsia="Malgun Gothic" w:hAnsi="Arial" w:cs="Arial"/>
          <w:lang w:val="mn-MN" w:eastAsia="ko-KR"/>
        </w:rPr>
      </w:pPr>
    </w:p>
    <w:p w14:paraId="29D1424C" w14:textId="77777777" w:rsidR="002A0168" w:rsidRPr="001E530C" w:rsidRDefault="002A0168" w:rsidP="002A0168">
      <w:pPr>
        <w:ind w:left="709"/>
        <w:jc w:val="both"/>
        <w:rPr>
          <w:rFonts w:ascii="Arial" w:eastAsia="Malgun Gothic" w:hAnsi="Arial" w:cs="Arial"/>
          <w:b/>
          <w:lang w:val="mn-MN" w:eastAsia="ko-KR"/>
        </w:rPr>
      </w:pPr>
      <w:r w:rsidRPr="001E530C">
        <w:rPr>
          <w:rFonts w:ascii="Arial" w:eastAsia="Malgun Gothic" w:hAnsi="Arial" w:cs="Arial"/>
          <w:b/>
          <w:lang w:val="mn-MN" w:eastAsia="ko-KR"/>
        </w:rPr>
        <w:t xml:space="preserve"> </w:t>
      </w:r>
      <w:r w:rsidRPr="001E530C">
        <w:rPr>
          <w:rFonts w:ascii="Arial" w:eastAsia="Malgun Gothic" w:hAnsi="Arial" w:cs="Arial"/>
          <w:b/>
          <w:lang w:val="mn-MN" w:eastAsia="ko-KR"/>
        </w:rPr>
        <w:tab/>
        <w:t>2/8 дугаар зүйлийн 8.1.3 дахь заалт:</w:t>
      </w:r>
    </w:p>
    <w:p w14:paraId="5BE91A9A" w14:textId="77777777" w:rsidR="002A0168" w:rsidRPr="001E530C" w:rsidRDefault="002A0168" w:rsidP="002A0168">
      <w:pPr>
        <w:ind w:left="720"/>
        <w:jc w:val="both"/>
        <w:rPr>
          <w:rFonts w:ascii="Arial" w:eastAsia="Malgun Gothic" w:hAnsi="Arial" w:cs="Arial"/>
          <w:lang w:val="mn-MN" w:eastAsia="ko-KR"/>
        </w:rPr>
      </w:pPr>
    </w:p>
    <w:p w14:paraId="18AE5A3E" w14:textId="77777777" w:rsidR="002A0168" w:rsidRPr="001E530C" w:rsidRDefault="002A0168" w:rsidP="002A0168">
      <w:pPr>
        <w:ind w:firstLine="1440"/>
        <w:jc w:val="both"/>
        <w:rPr>
          <w:rFonts w:ascii="Arial" w:eastAsia="Malgun Gothic" w:hAnsi="Arial" w:cs="Arial"/>
          <w:lang w:val="mn-MN" w:eastAsia="ko-KR"/>
        </w:rPr>
      </w:pPr>
      <w:r w:rsidRPr="001E530C">
        <w:rPr>
          <w:rFonts w:ascii="Arial" w:eastAsia="Malgun Gothic" w:hAnsi="Arial" w:cs="Arial"/>
          <w:lang w:val="mn-MN" w:eastAsia="ko-KR"/>
        </w:rPr>
        <w:t>“8.1.3.хаягдал усыг цэвэрлэх байгууламж ашиглан хаягдал усны стандартын түвшинд хүртэл цэвэрлэж байгаа нь тогтоогдсон бол цэвэрлэх байгууламж суурилуулан ашигласан өдрөөс эхлэн гурван жилийн хугацаагаар.”</w:t>
      </w:r>
    </w:p>
    <w:p w14:paraId="73C8BD42" w14:textId="77777777" w:rsidR="002A0168" w:rsidRPr="001E530C" w:rsidRDefault="002A0168" w:rsidP="002A0168">
      <w:pPr>
        <w:ind w:firstLine="1440"/>
        <w:jc w:val="both"/>
        <w:rPr>
          <w:rFonts w:ascii="Arial" w:eastAsia="Malgun Gothic" w:hAnsi="Arial" w:cs="Arial"/>
          <w:lang w:val="mn-MN" w:eastAsia="ko-KR"/>
        </w:rPr>
      </w:pPr>
    </w:p>
    <w:p w14:paraId="77118AC7"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b/>
          <w:lang w:val="mn-MN" w:eastAsia="ko-KR"/>
        </w:rPr>
        <w:t>2 дугаар зүйл.</w:t>
      </w:r>
      <w:r w:rsidRPr="001E530C">
        <w:rPr>
          <w:rFonts w:ascii="Arial" w:eastAsia="Malgun Gothic" w:hAnsi="Arial" w:cs="Arial"/>
          <w:lang w:val="mn-MN" w:eastAsia="ko-KR"/>
        </w:rPr>
        <w:t>Ус бохирдуулсны төлбөрийн тухай хуулийн 6 дугаар зүйлийн 6.2 дахь хэсгийн “бага” гэсний дараа “, аюултай бохирдуулах бодис агуулаагүй” гэж, 8 дугаар зүйлийн 8.3 дахь хэсгийн “цэвэрлэдэг болон” гэсний дараа “төсвөөс санхүүждэг” гэж тус тус нэмсүгэй.</w:t>
      </w:r>
    </w:p>
    <w:p w14:paraId="7705F398" w14:textId="77777777" w:rsidR="002A0168" w:rsidRPr="001E530C" w:rsidRDefault="002A0168" w:rsidP="002A0168">
      <w:pPr>
        <w:ind w:firstLine="720"/>
        <w:jc w:val="both"/>
        <w:rPr>
          <w:rFonts w:ascii="Arial" w:eastAsia="Malgun Gothic" w:hAnsi="Arial" w:cs="Arial"/>
          <w:lang w:val="mn-MN" w:eastAsia="ko-KR"/>
        </w:rPr>
      </w:pPr>
    </w:p>
    <w:p w14:paraId="3A5EFF70"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b/>
          <w:lang w:val="mn-MN" w:eastAsia="ko-KR"/>
        </w:rPr>
        <w:t>3 дугаар зүйл.</w:t>
      </w:r>
      <w:r w:rsidRPr="001E530C">
        <w:rPr>
          <w:rFonts w:ascii="Arial" w:eastAsia="Malgun Gothic" w:hAnsi="Arial" w:cs="Arial"/>
          <w:lang w:val="mn-MN" w:eastAsia="ko-KR"/>
        </w:rPr>
        <w:t>Ус бохирдуулсны төлбөрийн тухай хуулийн дараах хэсгийг доор дурдсанаар өөрчлөн найруулсугай:</w:t>
      </w:r>
    </w:p>
    <w:p w14:paraId="697A30D8" w14:textId="77777777" w:rsidR="002A0168" w:rsidRPr="001E530C" w:rsidRDefault="002A0168" w:rsidP="002A0168">
      <w:pPr>
        <w:ind w:firstLine="720"/>
        <w:jc w:val="both"/>
        <w:rPr>
          <w:rFonts w:ascii="Arial" w:eastAsia="Malgun Gothic" w:hAnsi="Arial" w:cs="Arial"/>
          <w:lang w:val="mn-MN" w:eastAsia="ko-KR"/>
        </w:rPr>
      </w:pPr>
    </w:p>
    <w:p w14:paraId="0FB0C169" w14:textId="77777777" w:rsidR="002A0168" w:rsidRPr="001E530C" w:rsidRDefault="002A0168" w:rsidP="002A0168">
      <w:pPr>
        <w:jc w:val="both"/>
        <w:rPr>
          <w:rFonts w:ascii="Arial" w:eastAsia="Malgun Gothic" w:hAnsi="Arial" w:cs="Arial"/>
          <w:b/>
          <w:lang w:val="mn-MN" w:eastAsia="ko-KR"/>
        </w:rPr>
      </w:pPr>
      <w:r w:rsidRPr="001E530C">
        <w:rPr>
          <w:rFonts w:ascii="Arial" w:eastAsia="Malgun Gothic" w:hAnsi="Arial" w:cs="Arial"/>
          <w:lang w:val="mn-MN" w:eastAsia="ko-KR"/>
        </w:rPr>
        <w:tab/>
      </w:r>
      <w:r w:rsidRPr="001E530C">
        <w:rPr>
          <w:rFonts w:ascii="Arial" w:eastAsia="Malgun Gothic" w:hAnsi="Arial" w:cs="Arial"/>
          <w:lang w:val="mn-MN" w:eastAsia="ko-KR"/>
        </w:rPr>
        <w:tab/>
      </w:r>
      <w:r w:rsidRPr="001E530C">
        <w:rPr>
          <w:rFonts w:ascii="Arial" w:eastAsia="Malgun Gothic" w:hAnsi="Arial" w:cs="Arial"/>
          <w:b/>
          <w:lang w:val="mn-MN" w:eastAsia="ko-KR"/>
        </w:rPr>
        <w:t>1/4 дүгээр зүйлийн 4.2 дахь хэсэг:</w:t>
      </w:r>
    </w:p>
    <w:p w14:paraId="0AF8A50D" w14:textId="77777777" w:rsidR="002A0168" w:rsidRPr="001E530C" w:rsidRDefault="002A0168" w:rsidP="002A0168">
      <w:pPr>
        <w:jc w:val="both"/>
        <w:rPr>
          <w:rFonts w:ascii="Arial" w:eastAsia="Malgun Gothic" w:hAnsi="Arial" w:cs="Arial"/>
          <w:b/>
          <w:lang w:val="mn-MN" w:eastAsia="ko-KR"/>
        </w:rPr>
      </w:pPr>
    </w:p>
    <w:p w14:paraId="7FE09745" w14:textId="77777777" w:rsidR="002A0168" w:rsidRPr="001E530C" w:rsidRDefault="002A0168" w:rsidP="002A0168">
      <w:pPr>
        <w:jc w:val="both"/>
        <w:rPr>
          <w:rFonts w:ascii="Arial" w:eastAsia="Malgun Gothic" w:hAnsi="Arial" w:cs="Arial"/>
          <w:lang w:val="mn-MN" w:eastAsia="ko-KR"/>
        </w:rPr>
      </w:pPr>
      <w:r w:rsidRPr="001E530C">
        <w:rPr>
          <w:rFonts w:ascii="Arial" w:eastAsia="Malgun Gothic" w:hAnsi="Arial" w:cs="Arial"/>
          <w:b/>
          <w:lang w:val="mn-MN" w:eastAsia="ko-KR"/>
        </w:rPr>
        <w:tab/>
        <w:t>“</w:t>
      </w:r>
      <w:r w:rsidRPr="001E530C">
        <w:rPr>
          <w:rFonts w:ascii="Arial" w:eastAsia="Malgun Gothic" w:hAnsi="Arial" w:cs="Arial"/>
          <w:lang w:val="mn-MN" w:eastAsia="ko-KR"/>
        </w:rPr>
        <w:t xml:space="preserve">4.2.Сав газрын захиргаа, эсхүл сум, дүүргийн Засаг даргатай ус бохирдуулсны төлбөрийн гэрээ байгуулсан хот, суурин газрын ахуйн болон үйлдвэрийн хаягдал усыг цэвэрлэдэг хуулийн этгээд нь ус бохирдуулагчийн талаарх мэдээллийг харьяалах татварын албанд хаягдал ус хаях, зайлуулах зөвшөөрөл олгосон өдрөөс хойш нэг сарын дотор гарган өгч, татварын алба уг мэдээллийг үндэслэн төлбөр төлөгчийг бүртгэнэ.” </w:t>
      </w:r>
    </w:p>
    <w:p w14:paraId="66183111" w14:textId="77777777" w:rsidR="002A0168" w:rsidRPr="001E530C" w:rsidRDefault="002A0168" w:rsidP="002A0168">
      <w:pPr>
        <w:ind w:firstLine="720"/>
        <w:jc w:val="both"/>
        <w:rPr>
          <w:rFonts w:ascii="Arial" w:eastAsia="Malgun Gothic" w:hAnsi="Arial" w:cs="Arial"/>
          <w:b/>
          <w:lang w:val="mn-MN" w:eastAsia="ko-KR"/>
        </w:rPr>
      </w:pPr>
    </w:p>
    <w:p w14:paraId="491F54E2" w14:textId="77777777" w:rsidR="002A0168" w:rsidRPr="001E530C" w:rsidRDefault="002A0168" w:rsidP="002A0168">
      <w:pPr>
        <w:ind w:left="1440"/>
        <w:jc w:val="both"/>
        <w:rPr>
          <w:rFonts w:ascii="Arial" w:eastAsia="Malgun Gothic" w:hAnsi="Arial" w:cs="Arial"/>
          <w:b/>
          <w:lang w:val="mn-MN" w:eastAsia="ko-KR"/>
        </w:rPr>
      </w:pPr>
      <w:r w:rsidRPr="001E530C">
        <w:rPr>
          <w:rFonts w:ascii="Arial" w:eastAsia="Malgun Gothic" w:hAnsi="Arial" w:cs="Arial"/>
          <w:b/>
          <w:lang w:val="mn-MN" w:eastAsia="ko-KR"/>
        </w:rPr>
        <w:t>2/7 дугаар зүйлийн 7.1 дэх хэсэг:</w:t>
      </w:r>
    </w:p>
    <w:p w14:paraId="520837AB" w14:textId="77777777" w:rsidR="002A0168" w:rsidRPr="001E530C" w:rsidRDefault="002A0168" w:rsidP="002A0168">
      <w:pPr>
        <w:ind w:firstLine="720"/>
        <w:jc w:val="both"/>
        <w:rPr>
          <w:rFonts w:ascii="Arial" w:eastAsia="Malgun Gothic" w:hAnsi="Arial" w:cs="Arial"/>
          <w:b/>
          <w:lang w:val="mn-MN" w:eastAsia="ko-KR"/>
        </w:rPr>
      </w:pPr>
    </w:p>
    <w:p w14:paraId="204C8599"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lang w:val="mn-MN" w:eastAsia="ko-KR"/>
        </w:rPr>
        <w:lastRenderedPageBreak/>
        <w:t>“7.1.Төлбөрийн хэмжээг хаягдал усан дахь бохирдуулах бодисын хэмжээнд үндэслэн дараах хязгаарт багтаан Засгийн газар тогтооно:</w:t>
      </w:r>
    </w:p>
    <w:p w14:paraId="32ADF654" w14:textId="77777777" w:rsidR="002A0168" w:rsidRPr="001E530C" w:rsidRDefault="002A0168" w:rsidP="002A0168">
      <w:pPr>
        <w:ind w:firstLine="720"/>
        <w:jc w:val="both"/>
        <w:rPr>
          <w:rFonts w:ascii="Arial" w:eastAsia="Malgun Gothic" w:hAnsi="Arial" w:cs="Arial"/>
          <w:strike/>
          <w:lang w:val="mn-MN" w:eastAsia="ko-KR"/>
        </w:rPr>
      </w:pPr>
    </w:p>
    <w:tbl>
      <w:tblPr>
        <w:tblW w:w="94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6"/>
        <w:gridCol w:w="2161"/>
        <w:gridCol w:w="1928"/>
        <w:gridCol w:w="1700"/>
      </w:tblGrid>
      <w:tr w:rsidR="002A0168" w:rsidRPr="001E530C" w14:paraId="27EAEA0E" w14:textId="77777777" w:rsidTr="00813947">
        <w:trPr>
          <w:trHeight w:val="430"/>
          <w:tblCellSpacing w:w="0" w:type="dxa"/>
        </w:trPr>
        <w:tc>
          <w:tcPr>
            <w:tcW w:w="3646" w:type="dxa"/>
            <w:vMerge w:val="restart"/>
            <w:vAlign w:val="center"/>
            <w:hideMark/>
          </w:tcPr>
          <w:p w14:paraId="56CFD3C0" w14:textId="77777777" w:rsidR="002A0168" w:rsidRPr="001E530C" w:rsidRDefault="002A0168" w:rsidP="00813947">
            <w:pPr>
              <w:jc w:val="center"/>
              <w:rPr>
                <w:rFonts w:ascii="Arial" w:hAnsi="Arial" w:cs="Arial"/>
                <w:b/>
                <w:sz w:val="20"/>
                <w:szCs w:val="20"/>
                <w:lang w:val="mn-MN" w:eastAsia="ko-KR"/>
              </w:rPr>
            </w:pPr>
            <w:r w:rsidRPr="001E530C">
              <w:rPr>
                <w:rFonts w:ascii="Arial" w:hAnsi="Arial" w:cs="Arial"/>
                <w:b/>
                <w:sz w:val="20"/>
                <w:szCs w:val="20"/>
                <w:lang w:val="mn-MN" w:eastAsia="ko-KR"/>
              </w:rPr>
              <w:t>Бохирдуулах бодис</w:t>
            </w:r>
          </w:p>
        </w:tc>
        <w:tc>
          <w:tcPr>
            <w:tcW w:w="2161" w:type="dxa"/>
            <w:vMerge w:val="restart"/>
            <w:vAlign w:val="center"/>
            <w:hideMark/>
          </w:tcPr>
          <w:p w14:paraId="7DFB416A" w14:textId="77777777" w:rsidR="002A0168" w:rsidRPr="001E530C" w:rsidRDefault="002A0168" w:rsidP="00813947">
            <w:pPr>
              <w:jc w:val="center"/>
              <w:rPr>
                <w:rFonts w:ascii="Arial" w:hAnsi="Arial" w:cs="Arial"/>
                <w:b/>
                <w:sz w:val="20"/>
                <w:szCs w:val="20"/>
                <w:lang w:val="mn-MN" w:eastAsia="ko-KR"/>
              </w:rPr>
            </w:pPr>
            <w:r w:rsidRPr="001E530C">
              <w:rPr>
                <w:rFonts w:ascii="Arial" w:hAnsi="Arial" w:cs="Arial"/>
                <w:b/>
                <w:sz w:val="20"/>
                <w:szCs w:val="20"/>
                <w:lang w:val="mn-MN" w:eastAsia="ko-KR"/>
              </w:rPr>
              <w:t>Хэмжих нэгж</w:t>
            </w:r>
          </w:p>
        </w:tc>
        <w:tc>
          <w:tcPr>
            <w:tcW w:w="3628" w:type="dxa"/>
            <w:gridSpan w:val="2"/>
            <w:vAlign w:val="center"/>
            <w:hideMark/>
          </w:tcPr>
          <w:p w14:paraId="2B098974" w14:textId="77777777" w:rsidR="002A0168" w:rsidRPr="001E530C" w:rsidRDefault="002A0168" w:rsidP="00813947">
            <w:pPr>
              <w:jc w:val="center"/>
              <w:rPr>
                <w:rFonts w:ascii="Arial" w:hAnsi="Arial" w:cs="Arial"/>
                <w:b/>
                <w:sz w:val="20"/>
                <w:szCs w:val="20"/>
                <w:lang w:val="mn-MN" w:eastAsia="ko-KR"/>
              </w:rPr>
            </w:pPr>
            <w:r w:rsidRPr="001E530C">
              <w:rPr>
                <w:rFonts w:ascii="Arial" w:hAnsi="Arial" w:cs="Arial"/>
                <w:b/>
                <w:sz w:val="20"/>
                <w:szCs w:val="20"/>
                <w:lang w:val="mn-MN" w:eastAsia="ko-KR"/>
              </w:rPr>
              <w:t>Төлбөрийн хязгаар /төгрөгөөр/</w:t>
            </w:r>
          </w:p>
        </w:tc>
      </w:tr>
      <w:tr w:rsidR="002A0168" w:rsidRPr="001E530C" w14:paraId="304B81C4" w14:textId="77777777" w:rsidTr="00813947">
        <w:trPr>
          <w:trHeight w:val="151"/>
          <w:tblCellSpacing w:w="0" w:type="dxa"/>
        </w:trPr>
        <w:tc>
          <w:tcPr>
            <w:tcW w:w="0" w:type="auto"/>
            <w:vMerge/>
            <w:vAlign w:val="center"/>
            <w:hideMark/>
          </w:tcPr>
          <w:p w14:paraId="7A21D66D" w14:textId="77777777" w:rsidR="002A0168" w:rsidRPr="001E530C" w:rsidRDefault="002A0168" w:rsidP="00813947">
            <w:pPr>
              <w:jc w:val="center"/>
              <w:rPr>
                <w:rFonts w:ascii="Arial" w:hAnsi="Arial" w:cs="Arial"/>
                <w:b/>
                <w:sz w:val="20"/>
                <w:szCs w:val="20"/>
                <w:lang w:val="mn-MN" w:eastAsia="ko-KR"/>
              </w:rPr>
            </w:pPr>
          </w:p>
        </w:tc>
        <w:tc>
          <w:tcPr>
            <w:tcW w:w="0" w:type="auto"/>
            <w:vMerge/>
            <w:vAlign w:val="center"/>
            <w:hideMark/>
          </w:tcPr>
          <w:p w14:paraId="7F2C0E67" w14:textId="77777777" w:rsidR="002A0168" w:rsidRPr="001E530C" w:rsidRDefault="002A0168" w:rsidP="00813947">
            <w:pPr>
              <w:jc w:val="center"/>
              <w:rPr>
                <w:rFonts w:ascii="Arial" w:hAnsi="Arial" w:cs="Arial"/>
                <w:b/>
                <w:sz w:val="20"/>
                <w:szCs w:val="20"/>
                <w:lang w:val="mn-MN" w:eastAsia="ko-KR"/>
              </w:rPr>
            </w:pPr>
          </w:p>
        </w:tc>
        <w:tc>
          <w:tcPr>
            <w:tcW w:w="1928" w:type="dxa"/>
            <w:vAlign w:val="center"/>
            <w:hideMark/>
          </w:tcPr>
          <w:p w14:paraId="58317A88" w14:textId="77777777" w:rsidR="002A0168" w:rsidRPr="001E530C" w:rsidRDefault="002A0168" w:rsidP="00813947">
            <w:pPr>
              <w:jc w:val="center"/>
              <w:rPr>
                <w:rFonts w:ascii="Arial" w:hAnsi="Arial" w:cs="Arial"/>
                <w:b/>
                <w:sz w:val="20"/>
                <w:szCs w:val="20"/>
                <w:lang w:val="mn-MN" w:eastAsia="ko-KR"/>
              </w:rPr>
            </w:pPr>
            <w:r w:rsidRPr="001E530C">
              <w:rPr>
                <w:rFonts w:ascii="Arial" w:hAnsi="Arial" w:cs="Arial"/>
                <w:b/>
                <w:sz w:val="20"/>
                <w:szCs w:val="20"/>
                <w:lang w:val="mn-MN" w:eastAsia="ko-KR"/>
              </w:rPr>
              <w:t>доод</w:t>
            </w:r>
          </w:p>
        </w:tc>
        <w:tc>
          <w:tcPr>
            <w:tcW w:w="1700" w:type="dxa"/>
            <w:vAlign w:val="center"/>
            <w:hideMark/>
          </w:tcPr>
          <w:p w14:paraId="7D3689A5" w14:textId="77777777" w:rsidR="002A0168" w:rsidRPr="001E530C" w:rsidRDefault="002A0168" w:rsidP="00813947">
            <w:pPr>
              <w:jc w:val="center"/>
              <w:rPr>
                <w:rFonts w:ascii="Arial" w:hAnsi="Arial" w:cs="Arial"/>
                <w:b/>
                <w:sz w:val="20"/>
                <w:szCs w:val="20"/>
                <w:lang w:val="mn-MN" w:eastAsia="ko-KR"/>
              </w:rPr>
            </w:pPr>
            <w:r w:rsidRPr="001E530C">
              <w:rPr>
                <w:rFonts w:ascii="Arial" w:hAnsi="Arial" w:cs="Arial"/>
                <w:b/>
                <w:sz w:val="20"/>
                <w:szCs w:val="20"/>
                <w:lang w:val="mn-MN" w:eastAsia="ko-KR"/>
              </w:rPr>
              <w:t>дээд</w:t>
            </w:r>
          </w:p>
        </w:tc>
      </w:tr>
      <w:tr w:rsidR="002A0168" w:rsidRPr="001E530C" w14:paraId="4802AAB9" w14:textId="77777777" w:rsidTr="00813947">
        <w:trPr>
          <w:trHeight w:val="283"/>
          <w:tblCellSpacing w:w="0" w:type="dxa"/>
        </w:trPr>
        <w:tc>
          <w:tcPr>
            <w:tcW w:w="3646" w:type="dxa"/>
            <w:vAlign w:val="center"/>
            <w:hideMark/>
          </w:tcPr>
          <w:p w14:paraId="5BBE1BBC" w14:textId="77777777" w:rsidR="002A0168" w:rsidRPr="001E530C" w:rsidRDefault="002A0168" w:rsidP="00813947">
            <w:pPr>
              <w:rPr>
                <w:rFonts w:ascii="Arial" w:hAnsi="Arial" w:cs="Arial"/>
                <w:lang w:val="mn-MN" w:eastAsia="ko-KR"/>
              </w:rPr>
            </w:pPr>
            <w:r w:rsidRPr="001E530C">
              <w:rPr>
                <w:rFonts w:ascii="Arial" w:hAnsi="Arial" w:cs="Arial"/>
                <w:lang w:val="mn-MN" w:eastAsia="ko-KR"/>
              </w:rPr>
              <w:t>Жинлэгдэх бодис</w:t>
            </w:r>
          </w:p>
        </w:tc>
        <w:tc>
          <w:tcPr>
            <w:tcW w:w="2161" w:type="dxa"/>
            <w:vAlign w:val="center"/>
            <w:hideMark/>
          </w:tcPr>
          <w:p w14:paraId="273AEBD7"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килограмм</w:t>
            </w:r>
          </w:p>
        </w:tc>
        <w:tc>
          <w:tcPr>
            <w:tcW w:w="1928" w:type="dxa"/>
            <w:vAlign w:val="center"/>
            <w:hideMark/>
          </w:tcPr>
          <w:p w14:paraId="1A766A34"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50</w:t>
            </w:r>
          </w:p>
        </w:tc>
        <w:tc>
          <w:tcPr>
            <w:tcW w:w="1700" w:type="dxa"/>
            <w:vAlign w:val="center"/>
            <w:hideMark/>
          </w:tcPr>
          <w:p w14:paraId="4BD5113A" w14:textId="77777777" w:rsidR="002A0168" w:rsidRPr="001E530C" w:rsidRDefault="002A0168" w:rsidP="00813947">
            <w:pPr>
              <w:jc w:val="center"/>
              <w:rPr>
                <w:rFonts w:ascii="Arial" w:hAnsi="Arial" w:cs="Arial"/>
                <w:strike/>
                <w:lang w:val="mn-MN" w:eastAsia="ko-KR"/>
              </w:rPr>
            </w:pPr>
            <w:r w:rsidRPr="001E530C">
              <w:rPr>
                <w:rFonts w:ascii="Arial" w:hAnsi="Arial" w:cs="Arial"/>
                <w:lang w:val="mn-MN" w:eastAsia="ko-KR"/>
              </w:rPr>
              <w:t>1000</w:t>
            </w:r>
          </w:p>
        </w:tc>
      </w:tr>
      <w:tr w:rsidR="002A0168" w:rsidRPr="001E530C" w14:paraId="69FF542D" w14:textId="77777777" w:rsidTr="00813947">
        <w:trPr>
          <w:trHeight w:val="283"/>
          <w:tblCellSpacing w:w="0" w:type="dxa"/>
        </w:trPr>
        <w:tc>
          <w:tcPr>
            <w:tcW w:w="3646" w:type="dxa"/>
            <w:vAlign w:val="center"/>
            <w:hideMark/>
          </w:tcPr>
          <w:p w14:paraId="295C4E14" w14:textId="77777777" w:rsidR="002A0168" w:rsidRPr="001E530C" w:rsidRDefault="002A0168" w:rsidP="00813947">
            <w:pPr>
              <w:rPr>
                <w:rFonts w:ascii="Arial" w:hAnsi="Arial" w:cs="Arial"/>
                <w:lang w:val="mn-MN" w:eastAsia="ko-KR"/>
              </w:rPr>
            </w:pPr>
            <w:r w:rsidRPr="001E530C">
              <w:rPr>
                <w:rFonts w:ascii="Arial" w:hAnsi="Arial" w:cs="Arial"/>
                <w:lang w:val="mn-MN" w:eastAsia="ko-KR"/>
              </w:rPr>
              <w:t>Органик бодис</w:t>
            </w:r>
          </w:p>
        </w:tc>
        <w:tc>
          <w:tcPr>
            <w:tcW w:w="2161" w:type="dxa"/>
            <w:vAlign w:val="center"/>
            <w:hideMark/>
          </w:tcPr>
          <w:p w14:paraId="552C2B0F"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килограмм</w:t>
            </w:r>
          </w:p>
        </w:tc>
        <w:tc>
          <w:tcPr>
            <w:tcW w:w="1928" w:type="dxa"/>
            <w:vAlign w:val="center"/>
            <w:hideMark/>
          </w:tcPr>
          <w:p w14:paraId="1A7CB777"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50</w:t>
            </w:r>
          </w:p>
        </w:tc>
        <w:tc>
          <w:tcPr>
            <w:tcW w:w="1700" w:type="dxa"/>
            <w:vAlign w:val="center"/>
            <w:hideMark/>
          </w:tcPr>
          <w:p w14:paraId="3D9721FA" w14:textId="77777777" w:rsidR="002A0168" w:rsidRPr="001E530C" w:rsidRDefault="002A0168" w:rsidP="00813947">
            <w:pPr>
              <w:jc w:val="center"/>
              <w:rPr>
                <w:rFonts w:ascii="Arial" w:hAnsi="Arial" w:cs="Arial"/>
                <w:strike/>
                <w:lang w:val="mn-MN" w:eastAsia="ko-KR"/>
              </w:rPr>
            </w:pPr>
            <w:r w:rsidRPr="001E530C">
              <w:rPr>
                <w:rFonts w:ascii="Arial" w:hAnsi="Arial" w:cs="Arial"/>
                <w:lang w:val="mn-MN" w:eastAsia="ko-KR"/>
              </w:rPr>
              <w:t>1000</w:t>
            </w:r>
          </w:p>
        </w:tc>
      </w:tr>
      <w:tr w:rsidR="002A0168" w:rsidRPr="001E530C" w14:paraId="4BD02B9E" w14:textId="77777777" w:rsidTr="00813947">
        <w:trPr>
          <w:trHeight w:val="311"/>
          <w:tblCellSpacing w:w="0" w:type="dxa"/>
        </w:trPr>
        <w:tc>
          <w:tcPr>
            <w:tcW w:w="3646" w:type="dxa"/>
            <w:vAlign w:val="center"/>
            <w:hideMark/>
          </w:tcPr>
          <w:p w14:paraId="034D32D2" w14:textId="77777777" w:rsidR="002A0168" w:rsidRPr="001E530C" w:rsidRDefault="002A0168" w:rsidP="00813947">
            <w:pPr>
              <w:rPr>
                <w:rFonts w:ascii="Arial" w:hAnsi="Arial" w:cs="Arial"/>
                <w:lang w:val="mn-MN" w:eastAsia="ko-KR"/>
              </w:rPr>
            </w:pPr>
            <w:r w:rsidRPr="001E530C">
              <w:rPr>
                <w:rFonts w:ascii="Arial" w:hAnsi="Arial" w:cs="Arial"/>
                <w:lang w:val="mn-MN" w:eastAsia="ko-KR"/>
              </w:rPr>
              <w:t>Эрдэс бодис</w:t>
            </w:r>
          </w:p>
        </w:tc>
        <w:tc>
          <w:tcPr>
            <w:tcW w:w="2161" w:type="dxa"/>
            <w:vAlign w:val="center"/>
            <w:hideMark/>
          </w:tcPr>
          <w:p w14:paraId="43A3480E"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килограмм</w:t>
            </w:r>
          </w:p>
        </w:tc>
        <w:tc>
          <w:tcPr>
            <w:tcW w:w="1928" w:type="dxa"/>
            <w:vAlign w:val="center"/>
            <w:hideMark/>
          </w:tcPr>
          <w:p w14:paraId="6A10098B"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20</w:t>
            </w:r>
          </w:p>
        </w:tc>
        <w:tc>
          <w:tcPr>
            <w:tcW w:w="1700" w:type="dxa"/>
            <w:vAlign w:val="center"/>
            <w:hideMark/>
          </w:tcPr>
          <w:p w14:paraId="044AFCC8" w14:textId="77777777" w:rsidR="002A0168" w:rsidRPr="001E530C" w:rsidRDefault="002A0168" w:rsidP="00813947">
            <w:pPr>
              <w:jc w:val="center"/>
              <w:rPr>
                <w:rFonts w:ascii="Arial" w:hAnsi="Arial" w:cs="Arial"/>
                <w:strike/>
                <w:lang w:val="mn-MN" w:eastAsia="ko-KR"/>
              </w:rPr>
            </w:pPr>
            <w:r w:rsidRPr="001E530C">
              <w:rPr>
                <w:rFonts w:ascii="Arial" w:hAnsi="Arial" w:cs="Arial"/>
                <w:lang w:val="mn-MN" w:eastAsia="ko-KR"/>
              </w:rPr>
              <w:t>400</w:t>
            </w:r>
          </w:p>
        </w:tc>
      </w:tr>
      <w:tr w:rsidR="002A0168" w:rsidRPr="001E530C" w14:paraId="04BF3F1C" w14:textId="77777777" w:rsidTr="00813947">
        <w:trPr>
          <w:trHeight w:val="269"/>
          <w:tblCellSpacing w:w="0" w:type="dxa"/>
        </w:trPr>
        <w:tc>
          <w:tcPr>
            <w:tcW w:w="3646" w:type="dxa"/>
            <w:vAlign w:val="center"/>
            <w:hideMark/>
          </w:tcPr>
          <w:p w14:paraId="0C2637A0" w14:textId="77777777" w:rsidR="002A0168" w:rsidRPr="001E530C" w:rsidRDefault="002A0168" w:rsidP="00813947">
            <w:pPr>
              <w:rPr>
                <w:rFonts w:ascii="Arial" w:hAnsi="Arial" w:cs="Arial"/>
                <w:lang w:val="mn-MN" w:eastAsia="ko-KR"/>
              </w:rPr>
            </w:pPr>
            <w:r w:rsidRPr="001E530C">
              <w:rPr>
                <w:rFonts w:ascii="Arial" w:hAnsi="Arial" w:cs="Arial"/>
                <w:lang w:val="mn-MN" w:eastAsia="ko-KR"/>
              </w:rPr>
              <w:t>Хүнд металл</w:t>
            </w:r>
          </w:p>
        </w:tc>
        <w:tc>
          <w:tcPr>
            <w:tcW w:w="2161" w:type="dxa"/>
            <w:vAlign w:val="center"/>
            <w:hideMark/>
          </w:tcPr>
          <w:p w14:paraId="3130A5D4"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килограмм</w:t>
            </w:r>
          </w:p>
        </w:tc>
        <w:tc>
          <w:tcPr>
            <w:tcW w:w="1928" w:type="dxa"/>
            <w:vAlign w:val="center"/>
            <w:hideMark/>
          </w:tcPr>
          <w:p w14:paraId="32569267"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500</w:t>
            </w:r>
          </w:p>
        </w:tc>
        <w:tc>
          <w:tcPr>
            <w:tcW w:w="1700" w:type="dxa"/>
            <w:vAlign w:val="center"/>
            <w:hideMark/>
          </w:tcPr>
          <w:p w14:paraId="3E3B51D5" w14:textId="77777777" w:rsidR="002A0168" w:rsidRPr="001E530C" w:rsidRDefault="002A0168" w:rsidP="00813947">
            <w:pPr>
              <w:jc w:val="center"/>
              <w:rPr>
                <w:rFonts w:ascii="Arial" w:hAnsi="Arial" w:cs="Arial"/>
                <w:strike/>
                <w:lang w:val="mn-MN" w:eastAsia="ko-KR"/>
              </w:rPr>
            </w:pPr>
            <w:r w:rsidRPr="001E530C">
              <w:rPr>
                <w:rFonts w:ascii="Arial" w:hAnsi="Arial" w:cs="Arial"/>
                <w:lang w:val="mn-MN" w:eastAsia="ko-KR"/>
              </w:rPr>
              <w:t>10000</w:t>
            </w:r>
          </w:p>
        </w:tc>
      </w:tr>
      <w:tr w:rsidR="002A0168" w:rsidRPr="001E530C" w14:paraId="2A0386C2" w14:textId="77777777" w:rsidTr="00813947">
        <w:trPr>
          <w:trHeight w:val="311"/>
          <w:tblCellSpacing w:w="0" w:type="dxa"/>
        </w:trPr>
        <w:tc>
          <w:tcPr>
            <w:tcW w:w="3646" w:type="dxa"/>
            <w:vAlign w:val="center"/>
            <w:hideMark/>
          </w:tcPr>
          <w:p w14:paraId="37E4C9C6" w14:textId="77777777" w:rsidR="002A0168" w:rsidRPr="001E530C" w:rsidRDefault="002A0168" w:rsidP="00813947">
            <w:pPr>
              <w:rPr>
                <w:rFonts w:ascii="Arial" w:hAnsi="Arial" w:cs="Arial"/>
                <w:lang w:val="mn-MN" w:eastAsia="ko-KR"/>
              </w:rPr>
            </w:pPr>
            <w:r w:rsidRPr="001E530C">
              <w:rPr>
                <w:rFonts w:ascii="Arial" w:hAnsi="Arial" w:cs="Arial"/>
                <w:lang w:val="mn-MN" w:eastAsia="ko-KR"/>
              </w:rPr>
              <w:t>Аюултай бохирдуулах бодис</w:t>
            </w:r>
          </w:p>
        </w:tc>
        <w:tc>
          <w:tcPr>
            <w:tcW w:w="2161" w:type="dxa"/>
            <w:vAlign w:val="center"/>
            <w:hideMark/>
          </w:tcPr>
          <w:p w14:paraId="5F1D7809"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грамм</w:t>
            </w:r>
          </w:p>
        </w:tc>
        <w:tc>
          <w:tcPr>
            <w:tcW w:w="1928" w:type="dxa"/>
            <w:vAlign w:val="center"/>
            <w:hideMark/>
          </w:tcPr>
          <w:p w14:paraId="0892D993" w14:textId="77777777" w:rsidR="002A0168" w:rsidRPr="001E530C" w:rsidRDefault="002A0168" w:rsidP="00813947">
            <w:pPr>
              <w:jc w:val="center"/>
              <w:rPr>
                <w:rFonts w:ascii="Arial" w:hAnsi="Arial" w:cs="Arial"/>
                <w:lang w:val="mn-MN" w:eastAsia="ko-KR"/>
              </w:rPr>
            </w:pPr>
            <w:r w:rsidRPr="001E530C">
              <w:rPr>
                <w:rFonts w:ascii="Arial" w:hAnsi="Arial" w:cs="Arial"/>
                <w:lang w:val="mn-MN" w:eastAsia="ko-KR"/>
              </w:rPr>
              <w:t>1000</w:t>
            </w:r>
          </w:p>
        </w:tc>
        <w:tc>
          <w:tcPr>
            <w:tcW w:w="1700" w:type="dxa"/>
            <w:vAlign w:val="center"/>
            <w:hideMark/>
          </w:tcPr>
          <w:p w14:paraId="04B189E3" w14:textId="77777777" w:rsidR="002A0168" w:rsidRPr="001E530C" w:rsidRDefault="002A0168" w:rsidP="00813947">
            <w:pPr>
              <w:jc w:val="center"/>
              <w:rPr>
                <w:rFonts w:ascii="Arial" w:hAnsi="Arial" w:cs="Arial"/>
                <w:strike/>
                <w:lang w:val="mn-MN" w:eastAsia="ko-KR"/>
              </w:rPr>
            </w:pPr>
            <w:r w:rsidRPr="001E530C">
              <w:rPr>
                <w:rFonts w:ascii="Arial" w:hAnsi="Arial" w:cs="Arial"/>
                <w:lang w:val="mn-MN" w:eastAsia="ko-KR"/>
              </w:rPr>
              <w:t>10000</w:t>
            </w:r>
          </w:p>
        </w:tc>
      </w:tr>
    </w:tbl>
    <w:p w14:paraId="64558A47" w14:textId="77777777" w:rsidR="002A0168" w:rsidRPr="001E530C" w:rsidRDefault="002A0168" w:rsidP="002A0168">
      <w:pPr>
        <w:ind w:firstLine="720"/>
        <w:jc w:val="both"/>
        <w:rPr>
          <w:rFonts w:ascii="Arial" w:eastAsia="Malgun Gothic" w:hAnsi="Arial" w:cs="Arial"/>
          <w:b/>
          <w:lang w:val="mn-MN" w:eastAsia="ko-KR"/>
        </w:rPr>
      </w:pPr>
    </w:p>
    <w:p w14:paraId="40A6C2C6" w14:textId="77777777" w:rsidR="002A0168" w:rsidRPr="001E530C" w:rsidRDefault="002A0168" w:rsidP="002A0168">
      <w:pPr>
        <w:ind w:left="720" w:firstLine="720"/>
        <w:jc w:val="both"/>
        <w:rPr>
          <w:rFonts w:ascii="Arial" w:eastAsia="Malgun Gothic" w:hAnsi="Arial" w:cs="Arial"/>
          <w:b/>
          <w:lang w:val="mn-MN" w:eastAsia="ko-KR"/>
        </w:rPr>
      </w:pPr>
      <w:r w:rsidRPr="001E530C">
        <w:rPr>
          <w:rFonts w:ascii="Arial" w:eastAsia="Malgun Gothic" w:hAnsi="Arial" w:cs="Arial"/>
          <w:b/>
          <w:lang w:val="mn-MN" w:eastAsia="ko-KR"/>
        </w:rPr>
        <w:t>3/7 дугаар зүйлийн 7.3 дахь хэсэг:</w:t>
      </w:r>
    </w:p>
    <w:p w14:paraId="588AFEDE" w14:textId="77777777" w:rsidR="002A0168" w:rsidRPr="001E530C" w:rsidRDefault="002A0168" w:rsidP="002A0168">
      <w:pPr>
        <w:ind w:firstLine="720"/>
        <w:jc w:val="both"/>
        <w:rPr>
          <w:rFonts w:ascii="Arial" w:eastAsia="Malgun Gothic" w:hAnsi="Arial" w:cs="Arial"/>
          <w:lang w:val="mn-MN" w:eastAsia="ko-KR"/>
        </w:rPr>
      </w:pPr>
    </w:p>
    <w:p w14:paraId="67607BCA"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lang w:val="mn-MN" w:eastAsia="ko-KR"/>
        </w:rPr>
        <w:t>“7.3.Төлбөрийн орлогыг Байгаль орчин, уур амьсгалын санд төвлөрүүлэн, усны нөөцийг хамгаалах, усны бохирдлыг арилгах, хяналт-шинжилгээ хийх, нөхөн сэргээх арга хэмжээнд зарцуулах ба орлогын 50-иас доошгүй хувийг цэвэрлэх байгууламжийн шинэчлэл, засвар үйлчилгээнд зарцуулна.”</w:t>
      </w:r>
    </w:p>
    <w:p w14:paraId="7B79D8DC" w14:textId="77777777" w:rsidR="002A0168" w:rsidRPr="001E530C" w:rsidRDefault="002A0168" w:rsidP="002A0168">
      <w:pPr>
        <w:ind w:firstLine="720"/>
        <w:jc w:val="both"/>
        <w:rPr>
          <w:rFonts w:ascii="Arial" w:eastAsia="Malgun Gothic" w:hAnsi="Arial" w:cs="Arial"/>
          <w:lang w:val="mn-MN" w:eastAsia="ko-KR"/>
        </w:rPr>
      </w:pPr>
    </w:p>
    <w:p w14:paraId="0C816005" w14:textId="77777777" w:rsidR="002A0168" w:rsidRPr="001E530C" w:rsidRDefault="002A0168" w:rsidP="002A0168">
      <w:pPr>
        <w:ind w:left="720" w:firstLine="720"/>
        <w:jc w:val="both"/>
        <w:rPr>
          <w:rFonts w:ascii="Arial" w:eastAsia="Malgun Gothic" w:hAnsi="Arial" w:cs="Arial"/>
          <w:b/>
          <w:lang w:val="mn-MN" w:eastAsia="ko-KR"/>
        </w:rPr>
      </w:pPr>
      <w:r w:rsidRPr="001E530C">
        <w:rPr>
          <w:rFonts w:ascii="Arial" w:eastAsia="Malgun Gothic" w:hAnsi="Arial" w:cs="Arial"/>
          <w:b/>
          <w:lang w:val="mn-MN" w:eastAsia="ko-KR"/>
        </w:rPr>
        <w:t>4/9 дүгээр зүйлийн 9.3 дахь хэсэг:</w:t>
      </w:r>
    </w:p>
    <w:p w14:paraId="5A4D491A" w14:textId="77777777" w:rsidR="002A0168" w:rsidRPr="001E530C" w:rsidRDefault="002A0168" w:rsidP="002A0168">
      <w:pPr>
        <w:ind w:firstLine="720"/>
        <w:jc w:val="both"/>
        <w:rPr>
          <w:rFonts w:ascii="Arial" w:eastAsia="Malgun Gothic" w:hAnsi="Arial" w:cs="Arial"/>
          <w:lang w:val="mn-MN" w:eastAsia="ko-KR"/>
        </w:rPr>
      </w:pPr>
    </w:p>
    <w:p w14:paraId="61FA4781"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lang w:val="mn-MN" w:eastAsia="ko-KR"/>
        </w:rPr>
        <w:t>“9.3.Төлбөрийн тайлангийн маягтыг татварын асуудал хариуцсан төрийн захиргааны байгууллага батална.”</w:t>
      </w:r>
    </w:p>
    <w:p w14:paraId="599610A1" w14:textId="77777777" w:rsidR="002A0168" w:rsidRPr="001E530C" w:rsidRDefault="002A0168" w:rsidP="002A0168">
      <w:pPr>
        <w:ind w:firstLine="720"/>
        <w:jc w:val="both"/>
        <w:rPr>
          <w:rFonts w:ascii="Arial" w:eastAsia="Malgun Gothic" w:hAnsi="Arial" w:cs="Arial"/>
          <w:lang w:val="mn-MN" w:eastAsia="ko-KR"/>
        </w:rPr>
      </w:pPr>
    </w:p>
    <w:p w14:paraId="6D08D87C" w14:textId="77777777" w:rsidR="002A0168" w:rsidRPr="001E530C" w:rsidRDefault="002A0168" w:rsidP="002A0168">
      <w:pPr>
        <w:ind w:firstLine="720"/>
        <w:jc w:val="both"/>
        <w:rPr>
          <w:rFonts w:ascii="Arial" w:eastAsia="Malgun Gothic" w:hAnsi="Arial" w:cs="Arial"/>
          <w:lang w:val="mn-MN" w:eastAsia="ko-KR"/>
        </w:rPr>
      </w:pPr>
      <w:r w:rsidRPr="001E530C">
        <w:rPr>
          <w:rFonts w:ascii="Arial" w:eastAsia="Malgun Gothic" w:hAnsi="Arial" w:cs="Arial"/>
          <w:b/>
          <w:lang w:val="mn-MN" w:eastAsia="ko-KR"/>
        </w:rPr>
        <w:t>4 дүгээр зүйл.</w:t>
      </w:r>
      <w:r w:rsidRPr="001E530C">
        <w:rPr>
          <w:rFonts w:ascii="Arial" w:eastAsia="Malgun Gothic" w:hAnsi="Arial" w:cs="Arial"/>
          <w:lang w:val="mn-MN" w:eastAsia="ko-KR"/>
        </w:rPr>
        <w:t>Ус бохирдуулсны төлбөрийн тухай хуулийн  6 дугаар зүйлийн 6.2 дахь хэсгийн “холбогдох” гэснийг “хот, суурины ус хангамж, ариутгах татуургын асуудал эрхэлсэн” гэж,</w:t>
      </w:r>
      <w:r w:rsidRPr="001E530C">
        <w:rPr>
          <w:rFonts w:ascii="Arial" w:eastAsia="Malgun Gothic" w:hAnsi="Arial" w:cs="Arial"/>
          <w:b/>
          <w:lang w:val="mn-MN" w:eastAsia="ko-KR"/>
        </w:rPr>
        <w:t xml:space="preserve"> </w:t>
      </w:r>
      <w:r w:rsidRPr="001E530C">
        <w:rPr>
          <w:rFonts w:ascii="Arial" w:eastAsia="Malgun Gothic" w:hAnsi="Arial" w:cs="Arial"/>
          <w:lang w:val="mn-MN" w:eastAsia="ko-KR"/>
        </w:rPr>
        <w:t>8 дугаар зүйлийн 8.3 дахь хэсгийн “Улсын болон аймгийн зэрэглэлтэй хот” гэснийг “Хот” гэж, 9 дүгээр зүйлийн</w:t>
      </w:r>
      <w:r w:rsidRPr="001E530C">
        <w:rPr>
          <w:rFonts w:ascii="Arial" w:eastAsia="Malgun Gothic" w:hAnsi="Arial" w:cs="Arial"/>
          <w:b/>
          <w:lang w:val="mn-MN" w:eastAsia="ko-KR"/>
        </w:rPr>
        <w:t xml:space="preserve"> </w:t>
      </w:r>
      <w:r w:rsidRPr="001E530C">
        <w:rPr>
          <w:rFonts w:ascii="Arial" w:eastAsia="Malgun Gothic" w:hAnsi="Arial" w:cs="Arial"/>
          <w:lang w:val="mn-MN" w:eastAsia="ko-KR"/>
        </w:rPr>
        <w:t>9.2.3 дахь заалтын “усны асуудал эрхэлсэн төрийн захиргааны байгууллагад” гэснийг “байгаль орчны асуудал эрхэлсэн төрийн захиргааны төв байгууллагад” гэж, 4 дүгээр зүйлийн “4.3” дахь хэсгийн дугаарыг “4.4” гэж, “4.4” дэх хэсгийн дугаарыг “4.5” гэж, “4.5” дахь хэсгийн дугаарыг “4.6” гэж тус тус өөрчилсүгэй.</w:t>
      </w:r>
    </w:p>
    <w:p w14:paraId="076611C0" w14:textId="77777777" w:rsidR="002A0168" w:rsidRPr="001E530C" w:rsidRDefault="002A0168" w:rsidP="002A0168">
      <w:pPr>
        <w:ind w:firstLine="720"/>
        <w:jc w:val="both"/>
        <w:rPr>
          <w:rFonts w:ascii="Arial" w:eastAsia="Malgun Gothic" w:hAnsi="Arial" w:cs="Arial"/>
          <w:lang w:val="mn-MN" w:eastAsia="ko-KR"/>
        </w:rPr>
      </w:pPr>
    </w:p>
    <w:p w14:paraId="71C39A3C" w14:textId="77777777" w:rsidR="002A0168" w:rsidRPr="001E530C" w:rsidRDefault="002A0168" w:rsidP="002A0168">
      <w:pPr>
        <w:ind w:firstLine="720"/>
        <w:jc w:val="both"/>
        <w:rPr>
          <w:rFonts w:ascii="Arial" w:eastAsia="Malgun Gothic" w:hAnsi="Arial" w:cs="Arial"/>
          <w:bCs/>
          <w:lang w:val="mn-MN" w:eastAsia="ko-KR"/>
        </w:rPr>
      </w:pPr>
      <w:r w:rsidRPr="001E530C">
        <w:rPr>
          <w:rFonts w:ascii="Arial" w:eastAsia="Malgun Gothic" w:hAnsi="Arial" w:cs="Arial"/>
          <w:b/>
          <w:lang w:val="mn-MN" w:eastAsia="ko-KR"/>
        </w:rPr>
        <w:t xml:space="preserve">5 дугаар </w:t>
      </w:r>
      <w:r w:rsidRPr="001E530C">
        <w:rPr>
          <w:rFonts w:ascii="Arial" w:eastAsia="Malgun Gothic" w:hAnsi="Arial" w:cs="Arial"/>
          <w:b/>
          <w:bCs/>
          <w:lang w:val="mn-MN" w:eastAsia="ko-KR"/>
        </w:rPr>
        <w:t>зүйл.</w:t>
      </w:r>
      <w:r w:rsidRPr="001E530C">
        <w:rPr>
          <w:rFonts w:ascii="Arial" w:eastAsia="Malgun Gothic" w:hAnsi="Arial" w:cs="Arial"/>
          <w:lang w:val="mn-MN" w:eastAsia="ko-KR"/>
        </w:rPr>
        <w:t>Ус бохирдуулсны төлбөрийн тухай хуулийн</w:t>
      </w:r>
      <w:r w:rsidRPr="001E530C">
        <w:rPr>
          <w:rFonts w:ascii="Arial" w:eastAsia="Malgun Gothic" w:hAnsi="Arial" w:cs="Arial"/>
          <w:bCs/>
          <w:lang w:val="mn-MN" w:eastAsia="ko-KR"/>
        </w:rPr>
        <w:t xml:space="preserve"> 6 дугаар зүйлийн 6.1.1 дэх заалтын ”, эсхүл аюултай бохирдуулах бодис гаргадаг” гэснийг хассугай.</w:t>
      </w:r>
    </w:p>
    <w:p w14:paraId="7800E56E" w14:textId="77777777" w:rsidR="002A0168" w:rsidRPr="001E530C" w:rsidRDefault="002A0168" w:rsidP="002A0168">
      <w:pPr>
        <w:ind w:firstLine="720"/>
        <w:jc w:val="both"/>
        <w:rPr>
          <w:rFonts w:ascii="Arial" w:eastAsia="Malgun Gothic" w:hAnsi="Arial" w:cs="Arial"/>
          <w:bCs/>
          <w:lang w:val="mn-MN" w:eastAsia="ko-KR"/>
        </w:rPr>
      </w:pPr>
    </w:p>
    <w:p w14:paraId="7054C63E" w14:textId="49F92AA2" w:rsidR="00203505" w:rsidRPr="00203505" w:rsidRDefault="00203505" w:rsidP="00203505">
      <w:pPr>
        <w:ind w:firstLine="720"/>
        <w:jc w:val="both"/>
        <w:rPr>
          <w:rFonts w:ascii="Arial" w:eastAsia="Malgun Gothic" w:hAnsi="Arial" w:cs="Arial"/>
          <w:lang w:val="mn-MN" w:eastAsia="ko-KR"/>
        </w:rPr>
      </w:pPr>
      <w:r>
        <w:rPr>
          <w:rFonts w:ascii="Arial" w:eastAsia="Malgun Gothic" w:hAnsi="Arial" w:cs="Arial"/>
          <w:b/>
          <w:lang w:val="mn-MN" w:eastAsia="ko-KR"/>
        </w:rPr>
        <w:t>6 дугаар зүйл.</w:t>
      </w:r>
      <w:r>
        <w:rPr>
          <w:rFonts w:ascii="Arial" w:eastAsia="Malgun Gothic" w:hAnsi="Arial" w:cs="Arial"/>
          <w:lang w:val="mn-MN" w:eastAsia="ko-KR"/>
        </w:rPr>
        <w:t>Ус бохирдуулсны төлбөрийн тухай хуулийн 7 дугаар зүйлийн 7.2 дахь хэсгийг хүчингүй болсонд тооцосугай.</w:t>
      </w:r>
    </w:p>
    <w:p w14:paraId="7F462F48" w14:textId="3DFF61BC" w:rsidR="00203505" w:rsidRPr="00203505" w:rsidRDefault="00203505" w:rsidP="00203505">
      <w:pPr>
        <w:jc w:val="both"/>
        <w:rPr>
          <w:rFonts w:ascii="Arial" w:eastAsia="Malgun Gothic" w:hAnsi="Arial" w:cs="Arial"/>
          <w:i/>
          <w:lang w:val="mn-MN" w:eastAsia="ko-KR"/>
        </w:rPr>
      </w:pPr>
      <w:r w:rsidRPr="00203505">
        <w:rPr>
          <w:rFonts w:ascii="Arial" w:eastAsia="Malgun Gothic" w:hAnsi="Arial" w:cs="Arial"/>
          <w:b/>
          <w:i/>
          <w:lang w:val="mn-MN" w:eastAsia="ko-KR"/>
        </w:rPr>
        <w:t>/</w:t>
      </w:r>
      <w:r w:rsidRPr="00203505">
        <w:rPr>
          <w:rFonts w:ascii="Arial" w:eastAsia="Malgun Gothic" w:hAnsi="Arial" w:cs="Arial"/>
          <w:i/>
          <w:lang w:val="mn-MN" w:eastAsia="ko-KR"/>
        </w:rPr>
        <w:t xml:space="preserve">Энэ зүйлийг </w:t>
      </w:r>
      <w:r w:rsidR="00813947" w:rsidRPr="00203505">
        <w:rPr>
          <w:rFonts w:ascii="Arial" w:eastAsia="Malgun Gothic" w:hAnsi="Arial" w:cs="Arial"/>
          <w:i/>
          <w:lang w:val="mn-MN" w:eastAsia="ko-KR"/>
        </w:rPr>
        <w:t>Төрийн мэдээлэ</w:t>
      </w:r>
      <w:r w:rsidR="00813947">
        <w:rPr>
          <w:rFonts w:ascii="Arial" w:eastAsia="Malgun Gothic" w:hAnsi="Arial" w:cs="Arial"/>
          <w:i/>
          <w:lang w:val="mn-MN" w:eastAsia="ko-KR"/>
        </w:rPr>
        <w:t xml:space="preserve">л эмхэтгэлийн </w:t>
      </w:r>
      <w:r w:rsidRPr="00203505">
        <w:rPr>
          <w:rFonts w:ascii="Arial" w:eastAsia="Malgun Gothic" w:hAnsi="Arial" w:cs="Arial"/>
          <w:i/>
          <w:lang w:val="mn-MN" w:eastAsia="ko-KR"/>
        </w:rPr>
        <w:t>2019 оны 9 дүгээр сарын 25-ны</w:t>
      </w:r>
      <w:r w:rsidR="00813947">
        <w:rPr>
          <w:rFonts w:ascii="Arial" w:eastAsia="Malgun Gothic" w:hAnsi="Arial" w:cs="Arial"/>
          <w:i/>
          <w:lang w:val="mn-MN" w:eastAsia="ko-KR"/>
        </w:rPr>
        <w:t xml:space="preserve"> өдрийн </w:t>
      </w:r>
      <w:r w:rsidR="00BB17DF">
        <w:rPr>
          <w:rFonts w:ascii="Arial" w:eastAsia="Malgun Gothic" w:hAnsi="Arial" w:cs="Arial"/>
          <w:i/>
          <w:lang w:val="mn-MN" w:eastAsia="ko-KR"/>
        </w:rPr>
        <w:t>37 дугаарт нийтлэгдсэн залруул</w:t>
      </w:r>
      <w:r w:rsidR="00813947">
        <w:rPr>
          <w:rFonts w:ascii="Arial" w:eastAsia="Malgun Gothic" w:hAnsi="Arial" w:cs="Arial"/>
          <w:i/>
          <w:lang w:val="mn-MN" w:eastAsia="ko-KR"/>
        </w:rPr>
        <w:t>гаар нэмсэн</w:t>
      </w:r>
      <w:r w:rsidRPr="00203505">
        <w:rPr>
          <w:rFonts w:ascii="Arial" w:eastAsia="Malgun Gothic" w:hAnsi="Arial" w:cs="Arial"/>
          <w:i/>
          <w:lang w:val="mn-MN" w:eastAsia="ko-KR"/>
        </w:rPr>
        <w:t>.</w:t>
      </w:r>
      <w:r w:rsidRPr="00203505">
        <w:rPr>
          <w:rFonts w:ascii="Arial" w:eastAsia="Malgun Gothic" w:hAnsi="Arial" w:cs="Arial"/>
          <w:b/>
          <w:i/>
          <w:lang w:val="mn-MN" w:eastAsia="ko-KR"/>
        </w:rPr>
        <w:t>/</w:t>
      </w:r>
    </w:p>
    <w:p w14:paraId="5FDF2210" w14:textId="77777777" w:rsidR="00203505" w:rsidRDefault="00203505" w:rsidP="00203505">
      <w:pPr>
        <w:ind w:firstLine="720"/>
        <w:jc w:val="both"/>
        <w:rPr>
          <w:rFonts w:ascii="Arial" w:eastAsia="Malgun Gothic" w:hAnsi="Arial" w:cs="Arial"/>
          <w:b/>
          <w:lang w:val="mn-MN" w:eastAsia="ko-KR"/>
        </w:rPr>
      </w:pPr>
    </w:p>
    <w:p w14:paraId="556EB40E" w14:textId="5E8A07A9" w:rsidR="002A0168" w:rsidRPr="00203505" w:rsidRDefault="00203505" w:rsidP="00203505">
      <w:pPr>
        <w:ind w:firstLine="720"/>
        <w:jc w:val="both"/>
        <w:rPr>
          <w:rFonts w:ascii="Arial" w:eastAsia="Malgun Gothic" w:hAnsi="Arial" w:cs="Arial"/>
          <w:b/>
          <w:lang w:val="mn-MN" w:eastAsia="ko-KR"/>
        </w:rPr>
      </w:pPr>
      <w:r>
        <w:rPr>
          <w:rFonts w:ascii="Arial" w:eastAsia="Malgun Gothic" w:hAnsi="Arial" w:cs="Arial"/>
          <w:b/>
          <w:lang w:val="mn-MN" w:eastAsia="ko-KR"/>
        </w:rPr>
        <w:t>7</w:t>
      </w:r>
      <w:r w:rsidR="002A0168" w:rsidRPr="001E530C">
        <w:rPr>
          <w:rFonts w:ascii="Arial" w:eastAsia="Malgun Gothic" w:hAnsi="Arial" w:cs="Arial"/>
          <w:b/>
          <w:lang w:val="mn-MN" w:eastAsia="ko-KR"/>
        </w:rPr>
        <w:t xml:space="preserve"> дугаар зүйл.</w:t>
      </w:r>
      <w:r w:rsidR="002A0168" w:rsidRPr="001E530C">
        <w:rPr>
          <w:rFonts w:ascii="Arial" w:eastAsia="Malgun Gothic" w:hAnsi="Arial" w:cs="Arial"/>
          <w:bCs/>
          <w:lang w:val="mn-MN" w:eastAsia="ko-KR"/>
        </w:rPr>
        <w:t>Энэ хуулийг 2019 оны 06 дугаар сарын 01-ний өдрөөс эхлэн дагаж мөрдөнө.</w:t>
      </w:r>
    </w:p>
    <w:p w14:paraId="6F71C277" w14:textId="4D6806E5" w:rsidR="00203505" w:rsidRPr="00203505" w:rsidRDefault="00203505" w:rsidP="00203505">
      <w:pPr>
        <w:jc w:val="both"/>
        <w:rPr>
          <w:rFonts w:ascii="Arial" w:eastAsia="Malgun Gothic" w:hAnsi="Arial" w:cs="Arial"/>
          <w:i/>
          <w:lang w:val="mn-MN" w:eastAsia="ko-KR"/>
        </w:rPr>
      </w:pPr>
      <w:r w:rsidRPr="00203505">
        <w:rPr>
          <w:rFonts w:ascii="Arial" w:eastAsia="Malgun Gothic" w:hAnsi="Arial" w:cs="Arial"/>
          <w:b/>
          <w:i/>
          <w:lang w:val="mn-MN" w:eastAsia="ko-KR"/>
        </w:rPr>
        <w:t>/</w:t>
      </w:r>
      <w:r w:rsidRPr="00203505">
        <w:rPr>
          <w:rFonts w:ascii="Arial" w:eastAsia="Malgun Gothic" w:hAnsi="Arial" w:cs="Arial"/>
          <w:i/>
          <w:lang w:val="mn-MN" w:eastAsia="ko-KR"/>
        </w:rPr>
        <w:t>Энэ</w:t>
      </w:r>
      <w:r>
        <w:rPr>
          <w:rFonts w:ascii="Arial" w:eastAsia="Malgun Gothic" w:hAnsi="Arial" w:cs="Arial"/>
          <w:i/>
          <w:lang w:val="mn-MN" w:eastAsia="ko-KR"/>
        </w:rPr>
        <w:t xml:space="preserve"> зүйлийн дугаарыг</w:t>
      </w:r>
      <w:r w:rsidRPr="00203505">
        <w:rPr>
          <w:rFonts w:ascii="Arial" w:eastAsia="Malgun Gothic" w:hAnsi="Arial" w:cs="Arial"/>
          <w:i/>
          <w:lang w:val="mn-MN" w:eastAsia="ko-KR"/>
        </w:rPr>
        <w:t xml:space="preserve"> </w:t>
      </w:r>
      <w:r w:rsidR="00813947" w:rsidRPr="00203505">
        <w:rPr>
          <w:rFonts w:ascii="Arial" w:eastAsia="Malgun Gothic" w:hAnsi="Arial" w:cs="Arial"/>
          <w:i/>
          <w:lang w:val="mn-MN" w:eastAsia="ko-KR"/>
        </w:rPr>
        <w:t>Төрийн мэдээлэ</w:t>
      </w:r>
      <w:r w:rsidR="00813947">
        <w:rPr>
          <w:rFonts w:ascii="Arial" w:eastAsia="Malgun Gothic" w:hAnsi="Arial" w:cs="Arial"/>
          <w:i/>
          <w:lang w:val="mn-MN" w:eastAsia="ko-KR"/>
        </w:rPr>
        <w:t xml:space="preserve">л эмхэтгэлийн </w:t>
      </w:r>
      <w:r w:rsidRPr="00203505">
        <w:rPr>
          <w:rFonts w:ascii="Arial" w:eastAsia="Malgun Gothic" w:hAnsi="Arial" w:cs="Arial"/>
          <w:i/>
          <w:lang w:val="mn-MN" w:eastAsia="ko-KR"/>
        </w:rPr>
        <w:t xml:space="preserve">2019 оны 9 дүгээр сарын 25-ны 37 </w:t>
      </w:r>
      <w:r w:rsidR="00BB17DF">
        <w:rPr>
          <w:rFonts w:ascii="Arial" w:eastAsia="Malgun Gothic" w:hAnsi="Arial" w:cs="Arial"/>
          <w:i/>
          <w:lang w:val="mn-MN" w:eastAsia="ko-KR"/>
        </w:rPr>
        <w:t>дугаарт нийтлэгдсэн залруул</w:t>
      </w:r>
      <w:r w:rsidR="00813947">
        <w:rPr>
          <w:rFonts w:ascii="Arial" w:eastAsia="Malgun Gothic" w:hAnsi="Arial" w:cs="Arial"/>
          <w:i/>
          <w:lang w:val="mn-MN" w:eastAsia="ko-KR"/>
        </w:rPr>
        <w:t>гаар</w:t>
      </w:r>
      <w:r w:rsidR="00BB17DF">
        <w:rPr>
          <w:rFonts w:ascii="Arial" w:eastAsia="Malgun Gothic" w:hAnsi="Arial" w:cs="Arial"/>
          <w:i/>
          <w:lang w:val="mn-MN" w:eastAsia="ko-KR"/>
        </w:rPr>
        <w:t xml:space="preserve"> өөрчилсөн</w:t>
      </w:r>
      <w:r w:rsidRPr="00203505">
        <w:rPr>
          <w:rFonts w:ascii="Arial" w:eastAsia="Malgun Gothic" w:hAnsi="Arial" w:cs="Arial"/>
          <w:i/>
          <w:lang w:val="mn-MN" w:eastAsia="ko-KR"/>
        </w:rPr>
        <w:t>.</w:t>
      </w:r>
      <w:r w:rsidRPr="00203505">
        <w:rPr>
          <w:rFonts w:ascii="Arial" w:eastAsia="Malgun Gothic" w:hAnsi="Arial" w:cs="Arial"/>
          <w:b/>
          <w:i/>
          <w:lang w:val="mn-MN" w:eastAsia="ko-KR"/>
        </w:rPr>
        <w:t>/</w:t>
      </w:r>
    </w:p>
    <w:p w14:paraId="12FE6A1C" w14:textId="77777777" w:rsidR="002A0168" w:rsidRPr="001E530C" w:rsidRDefault="002A0168" w:rsidP="002A0168">
      <w:pPr>
        <w:jc w:val="both"/>
        <w:rPr>
          <w:rFonts w:ascii="Arial" w:eastAsia="Malgun Gothic" w:hAnsi="Arial" w:cs="Arial"/>
          <w:bCs/>
          <w:lang w:val="mn-MN" w:eastAsia="ko-KR"/>
        </w:rPr>
      </w:pPr>
      <w:bookmarkStart w:id="0" w:name="_GoBack"/>
      <w:bookmarkEnd w:id="0"/>
    </w:p>
    <w:p w14:paraId="453972A9" w14:textId="77777777" w:rsidR="002A0168" w:rsidRPr="001E530C" w:rsidRDefault="002A0168" w:rsidP="002A0168">
      <w:pPr>
        <w:jc w:val="both"/>
        <w:rPr>
          <w:rFonts w:ascii="Arial" w:eastAsia="Malgun Gothic" w:hAnsi="Arial" w:cs="Arial"/>
          <w:bCs/>
          <w:lang w:val="mn-MN" w:eastAsia="ko-KR"/>
        </w:rPr>
      </w:pPr>
    </w:p>
    <w:p w14:paraId="47F0A9F7" w14:textId="77777777" w:rsidR="002A0168" w:rsidRPr="001E530C" w:rsidRDefault="002A0168" w:rsidP="002A0168">
      <w:pPr>
        <w:jc w:val="both"/>
        <w:rPr>
          <w:rFonts w:ascii="Arial" w:eastAsia="Malgun Gothic" w:hAnsi="Arial" w:cs="Arial"/>
          <w:bCs/>
          <w:lang w:val="mn-MN" w:eastAsia="ko-KR"/>
        </w:rPr>
      </w:pPr>
    </w:p>
    <w:p w14:paraId="76B54A22" w14:textId="77777777" w:rsidR="002A0168" w:rsidRPr="001E530C" w:rsidRDefault="002A0168" w:rsidP="002A0168">
      <w:pPr>
        <w:jc w:val="both"/>
        <w:rPr>
          <w:rFonts w:ascii="Arial" w:eastAsia="Malgun Gothic" w:hAnsi="Arial" w:cs="Arial"/>
          <w:bCs/>
          <w:lang w:val="mn-MN" w:eastAsia="ko-KR"/>
        </w:rPr>
      </w:pPr>
    </w:p>
    <w:p w14:paraId="23E9FFA7" w14:textId="77777777" w:rsidR="002A0168" w:rsidRPr="001E530C" w:rsidRDefault="002A0168" w:rsidP="002A0168">
      <w:pPr>
        <w:jc w:val="both"/>
        <w:rPr>
          <w:rFonts w:ascii="Arial" w:eastAsia="Malgun Gothic" w:hAnsi="Arial" w:cs="Arial"/>
          <w:bCs/>
          <w:lang w:val="mn-MN" w:eastAsia="ko-KR"/>
        </w:rPr>
      </w:pPr>
      <w:r w:rsidRPr="001E530C">
        <w:rPr>
          <w:rFonts w:ascii="Arial" w:eastAsia="Malgun Gothic" w:hAnsi="Arial" w:cs="Arial"/>
          <w:bCs/>
          <w:lang w:val="mn-MN" w:eastAsia="ko-KR"/>
        </w:rPr>
        <w:tab/>
      </w:r>
      <w:r w:rsidRPr="001E530C">
        <w:rPr>
          <w:rFonts w:ascii="Arial" w:eastAsia="Malgun Gothic" w:hAnsi="Arial" w:cs="Arial"/>
          <w:bCs/>
          <w:lang w:val="mn-MN" w:eastAsia="ko-KR"/>
        </w:rPr>
        <w:tab/>
        <w:t xml:space="preserve">МОНГОЛ УЛСЫН </w:t>
      </w:r>
    </w:p>
    <w:p w14:paraId="51FB8D57" w14:textId="16EF2D86" w:rsidR="002A0168" w:rsidRPr="002A0168" w:rsidRDefault="002A0168" w:rsidP="002A0168">
      <w:pPr>
        <w:jc w:val="both"/>
        <w:rPr>
          <w:rFonts w:ascii="Arial" w:eastAsia="Malgun Gothic" w:hAnsi="Arial" w:cs="Arial"/>
          <w:bCs/>
          <w:lang w:val="mn-MN" w:eastAsia="ko-KR"/>
        </w:rPr>
      </w:pPr>
      <w:r w:rsidRPr="001E530C">
        <w:rPr>
          <w:rFonts w:ascii="Arial" w:eastAsia="Malgun Gothic" w:hAnsi="Arial" w:cs="Arial"/>
          <w:bCs/>
          <w:lang w:val="mn-MN" w:eastAsia="ko-KR"/>
        </w:rPr>
        <w:tab/>
      </w:r>
      <w:r w:rsidRPr="001E530C">
        <w:rPr>
          <w:rFonts w:ascii="Arial" w:eastAsia="Malgun Gothic" w:hAnsi="Arial" w:cs="Arial"/>
          <w:bCs/>
          <w:lang w:val="mn-MN" w:eastAsia="ko-KR"/>
        </w:rPr>
        <w:tab/>
        <w:t>ИХ ХУРЛЫН ДАРГА</w:t>
      </w:r>
      <w:r w:rsidRPr="001E530C">
        <w:rPr>
          <w:rFonts w:ascii="Arial" w:eastAsia="Malgun Gothic" w:hAnsi="Arial" w:cs="Arial"/>
          <w:bCs/>
          <w:lang w:val="mn-MN" w:eastAsia="ko-KR"/>
        </w:rPr>
        <w:tab/>
      </w:r>
      <w:r w:rsidRPr="001E530C">
        <w:rPr>
          <w:rFonts w:ascii="Arial" w:eastAsia="Malgun Gothic" w:hAnsi="Arial" w:cs="Arial"/>
          <w:bCs/>
          <w:lang w:val="mn-MN" w:eastAsia="ko-KR"/>
        </w:rPr>
        <w:tab/>
      </w:r>
      <w:r w:rsidRPr="001E530C">
        <w:rPr>
          <w:rFonts w:ascii="Arial" w:eastAsia="Malgun Gothic" w:hAnsi="Arial" w:cs="Arial"/>
          <w:bCs/>
          <w:lang w:val="mn-MN" w:eastAsia="ko-KR"/>
        </w:rPr>
        <w:tab/>
        <w:t xml:space="preserve">   Г.ЗАНДАНШАТАР </w:t>
      </w:r>
    </w:p>
    <w:sectPr w:rsidR="002A0168" w:rsidRPr="002A016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51678" w14:textId="77777777" w:rsidR="00BB17DF" w:rsidRDefault="00BB17DF">
      <w:r>
        <w:separator/>
      </w:r>
    </w:p>
  </w:endnote>
  <w:endnote w:type="continuationSeparator" w:id="0">
    <w:p w14:paraId="020FA1AC" w14:textId="77777777" w:rsidR="00BB17DF" w:rsidRDefault="00B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BB17DF" w:rsidRDefault="00BB17DF"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D93">
      <w:rPr>
        <w:rStyle w:val="PageNumber"/>
        <w:noProof/>
      </w:rPr>
      <w:t>2</w:t>
    </w:r>
    <w:r>
      <w:rPr>
        <w:rStyle w:val="PageNumber"/>
      </w:rPr>
      <w:fldChar w:fldCharType="end"/>
    </w:r>
  </w:p>
  <w:p w14:paraId="29CD32E6" w14:textId="77777777" w:rsidR="00BB17DF" w:rsidRDefault="00BB17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BB17DF" w:rsidRDefault="00BB17DF">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BB17DF" w:rsidRDefault="00BB17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0D4A0" w14:textId="77777777" w:rsidR="00BB17DF" w:rsidRDefault="00BB17DF">
      <w:r>
        <w:separator/>
      </w:r>
    </w:p>
  </w:footnote>
  <w:footnote w:type="continuationSeparator" w:id="0">
    <w:p w14:paraId="22799656" w14:textId="77777777" w:rsidR="00BB17DF" w:rsidRDefault="00BB17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03505"/>
    <w:rsid w:val="002312BD"/>
    <w:rsid w:val="00231665"/>
    <w:rsid w:val="00231F91"/>
    <w:rsid w:val="002511EF"/>
    <w:rsid w:val="00251B24"/>
    <w:rsid w:val="0025314C"/>
    <w:rsid w:val="00263736"/>
    <w:rsid w:val="00266008"/>
    <w:rsid w:val="00276D4D"/>
    <w:rsid w:val="002A0168"/>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A56F1"/>
    <w:rsid w:val="007B0026"/>
    <w:rsid w:val="007B27E3"/>
    <w:rsid w:val="007B77C5"/>
    <w:rsid w:val="007C41EA"/>
    <w:rsid w:val="007E45D1"/>
    <w:rsid w:val="007F5E60"/>
    <w:rsid w:val="00811561"/>
    <w:rsid w:val="008120C9"/>
    <w:rsid w:val="008134A0"/>
    <w:rsid w:val="00813947"/>
    <w:rsid w:val="008153C6"/>
    <w:rsid w:val="008223E9"/>
    <w:rsid w:val="00824E5F"/>
    <w:rsid w:val="0085509A"/>
    <w:rsid w:val="00863502"/>
    <w:rsid w:val="00866A19"/>
    <w:rsid w:val="00880D93"/>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B17DF"/>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425F2"/>
    <w:rsid w:val="00D73180"/>
    <w:rsid w:val="00D737E2"/>
    <w:rsid w:val="00D750B3"/>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3353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5</cp:revision>
  <cp:lastPrinted>2019-10-01T02:22:00Z</cp:lastPrinted>
  <dcterms:created xsi:type="dcterms:W3CDTF">2019-05-31T01:33:00Z</dcterms:created>
  <dcterms:modified xsi:type="dcterms:W3CDTF">2019-10-01T03:09:00Z</dcterms:modified>
</cp:coreProperties>
</file>