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E3FF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6E3FF7" w:rsidRDefault="006E3FF7" w:rsidP="006E3FF7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:rsidR="006E3FF7" w:rsidRPr="00361D83" w:rsidRDefault="006E3FF7" w:rsidP="006E3FF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ТЕРРОРИЗМТОЙ ТЭМЦЭХ ТУХАЙ ХУУЛЬД </w:t>
      </w:r>
    </w:p>
    <w:p w:rsidR="006E3FF7" w:rsidRPr="00361D83" w:rsidRDefault="006E3FF7" w:rsidP="006E3FF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  НЭМЭЛТ, ӨӨРЧЛӨЛТ ОРУУЛАХ ТУХАЙ</w:t>
      </w:r>
    </w:p>
    <w:p w:rsidR="006E3FF7" w:rsidRPr="00361D83" w:rsidRDefault="006E3FF7" w:rsidP="006E3FF7">
      <w:pPr>
        <w:spacing w:line="360" w:lineRule="auto"/>
        <w:ind w:left="142"/>
        <w:jc w:val="both"/>
        <w:rPr>
          <w:rFonts w:ascii="Arial" w:hAnsi="Arial" w:cs="Arial"/>
          <w:b/>
          <w:bCs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ab/>
        <w:t>1 дүгээр зүйл.</w:t>
      </w:r>
      <w:r w:rsidRPr="00361D83">
        <w:rPr>
          <w:rFonts w:ascii="Arial" w:hAnsi="Arial" w:cs="Arial"/>
          <w:bCs/>
          <w:lang w:val="mn-MN"/>
        </w:rPr>
        <w:t>Терроризмтой тэмцэх тухай хуульд доор дурдсан агуулгатай дараахь хэсэг, заалт нэмсүгэй:</w:t>
      </w:r>
    </w:p>
    <w:p w:rsidR="006E3FF7" w:rsidRPr="00361D83" w:rsidRDefault="006E3FF7" w:rsidP="006E3FF7">
      <w:pPr>
        <w:pStyle w:val="NormalWeb"/>
        <w:spacing w:before="0" w:after="0"/>
        <w:rPr>
          <w:rFonts w:ascii="Arial" w:eastAsia="MS Mincho" w:hAnsi="Arial" w:cs="Arial"/>
          <w:bCs/>
          <w:lang w:val="mn-MN"/>
        </w:rPr>
      </w:pPr>
    </w:p>
    <w:p w:rsidR="006E3FF7" w:rsidRPr="00361D83" w:rsidRDefault="006E3FF7" w:rsidP="006E3FF7">
      <w:pPr>
        <w:pStyle w:val="NormalWeb"/>
        <w:spacing w:before="0" w:after="0"/>
        <w:rPr>
          <w:rFonts w:ascii="Arial" w:eastAsia="MS Mincho" w:hAnsi="Arial" w:cs="Arial"/>
          <w:b/>
          <w:bCs/>
          <w:lang w:val="mn-MN"/>
        </w:rPr>
      </w:pPr>
      <w:r w:rsidRPr="00361D83">
        <w:rPr>
          <w:rFonts w:ascii="Arial" w:eastAsia="MS Mincho" w:hAnsi="Arial" w:cs="Arial"/>
          <w:bCs/>
          <w:lang w:val="mn-MN"/>
        </w:rPr>
        <w:tab/>
      </w:r>
      <w:r w:rsidRPr="00361D83">
        <w:rPr>
          <w:rFonts w:ascii="Arial" w:eastAsia="MS Mincho" w:hAnsi="Arial" w:cs="Arial"/>
          <w:bCs/>
          <w:lang w:val="mn-MN"/>
        </w:rPr>
        <w:tab/>
      </w:r>
      <w:r w:rsidRPr="00361D83">
        <w:rPr>
          <w:rFonts w:ascii="Arial" w:eastAsia="MS Mincho" w:hAnsi="Arial" w:cs="Arial"/>
          <w:b/>
          <w:bCs/>
          <w:lang w:val="mn-MN"/>
        </w:rPr>
        <w:t>1/1 дүгээр зүйлийн 1.2 дахь хэсэг:</w:t>
      </w:r>
    </w:p>
    <w:p w:rsidR="006E3FF7" w:rsidRPr="00361D83" w:rsidRDefault="006E3FF7" w:rsidP="006E3FF7">
      <w:pPr>
        <w:pStyle w:val="NormalWeb"/>
        <w:spacing w:before="0" w:after="0"/>
        <w:rPr>
          <w:rFonts w:ascii="Arial" w:eastAsia="MS Mincho" w:hAnsi="Arial" w:cs="Arial"/>
          <w:bCs/>
          <w:lang w:val="mn-MN"/>
        </w:rPr>
      </w:pP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  <w:r w:rsidRPr="00361D83">
        <w:rPr>
          <w:rFonts w:ascii="Arial" w:eastAsia="MS Mincho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>“</w:t>
      </w:r>
      <w:r w:rsidRPr="00361D83">
        <w:rPr>
          <w:rFonts w:ascii="Arial" w:hAnsi="Arial" w:cs="Arial"/>
          <w:lang w:val="mn-MN"/>
        </w:rPr>
        <w:t>1.2.Энэ хуульд заасан терроризмтой тэмцэх талаарх бүхий л зохицуулалтад үй олноор хөнөөх зэвсгийг дэлгэрүүлэхтэй тэмцэх аливаа ажиллагаа нэгэн адил хамаарна.”</w:t>
      </w: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b/>
          <w:lang w:val="mn-MN"/>
        </w:rPr>
      </w:pPr>
      <w:r w:rsidRPr="00361D83">
        <w:rPr>
          <w:rFonts w:ascii="Arial" w:hAnsi="Arial" w:cs="Arial"/>
          <w:b/>
          <w:lang w:val="mn-MN"/>
        </w:rPr>
        <w:tab/>
      </w:r>
      <w:r w:rsidRPr="00361D83">
        <w:rPr>
          <w:rFonts w:ascii="Arial" w:hAnsi="Arial" w:cs="Arial"/>
          <w:b/>
          <w:lang w:val="mn-MN"/>
        </w:rPr>
        <w:tab/>
        <w:t>2/3 дугаар зүйлийн 3.1.12 дахь заалт:</w:t>
      </w: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b/>
          <w:lang w:val="mn-MN"/>
        </w:rPr>
      </w:pP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  <w:r w:rsidRPr="00361D83">
        <w:rPr>
          <w:rFonts w:ascii="Arial" w:hAnsi="Arial" w:cs="Arial"/>
          <w:b/>
          <w:lang w:val="mn-MN"/>
        </w:rPr>
        <w:tab/>
      </w:r>
      <w:r w:rsidRPr="00361D83">
        <w:rPr>
          <w:rFonts w:ascii="Arial" w:hAnsi="Arial" w:cs="Arial"/>
          <w:b/>
          <w:lang w:val="mn-MN"/>
        </w:rPr>
        <w:tab/>
      </w:r>
      <w:r w:rsidRPr="00361D83">
        <w:rPr>
          <w:rFonts w:ascii="Arial" w:hAnsi="Arial" w:cs="Arial"/>
          <w:lang w:val="mn-MN"/>
        </w:rPr>
        <w:t xml:space="preserve">“3.1.12.“үй олноор хөнөөх зэвсэг дэлгэрүүлэх” гэж Монгол Улсын олон улсын гэрээгээр хориглосон хими, биологийн, эсхүл </w:t>
      </w:r>
      <w:r w:rsidRPr="00361D83">
        <w:rPr>
          <w:rStyle w:val="highlight"/>
          <w:rFonts w:ascii="Arial" w:hAnsi="Arial" w:cs="Arial"/>
          <w:lang w:val="mn-MN"/>
        </w:rPr>
        <w:t xml:space="preserve">үй олноор </w:t>
      </w:r>
      <w:r w:rsidRPr="00361D83">
        <w:rPr>
          <w:rFonts w:ascii="Arial" w:hAnsi="Arial" w:cs="Arial"/>
          <w:lang w:val="mn-MN"/>
        </w:rPr>
        <w:t>хөнөөх бүх төрлийн зэвсэг, тэдгээрийн түүхий эд, эд зүйл, тоног төхөөрөмж, технологийг боловсруулах, үйлдвэрлэх, хуримтлуулах, олж авах, худалдах аливаа үйл ажиллагааг.”</w:t>
      </w: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  <w:r w:rsidRPr="00361D83">
        <w:rPr>
          <w:rFonts w:ascii="Arial" w:hAnsi="Arial" w:cs="Arial"/>
          <w:lang w:val="mn-MN"/>
        </w:rPr>
        <w:tab/>
      </w:r>
      <w:r w:rsidRPr="00361D83">
        <w:rPr>
          <w:rFonts w:ascii="Arial" w:hAnsi="Arial" w:cs="Arial"/>
          <w:b/>
          <w:lang w:val="mn-MN"/>
        </w:rPr>
        <w:t>2 дугаар зүйл.</w:t>
      </w:r>
      <w:r w:rsidRPr="00361D83">
        <w:rPr>
          <w:rFonts w:ascii="Arial" w:hAnsi="Arial" w:cs="Arial"/>
          <w:bCs/>
          <w:lang w:val="mn-MN"/>
        </w:rPr>
        <w:t>Терроризмтой тэмцэх тухай хуулийн 3 дугаар зүйлийн 3.1.11 дэх заалтын “газрыг.” гэснийг “газрыг;” гэж өөрчилсүгэй.</w:t>
      </w:r>
    </w:p>
    <w:p w:rsidR="006E3FF7" w:rsidRPr="00361D83" w:rsidRDefault="006E3FF7" w:rsidP="006E3FF7">
      <w:pPr>
        <w:pStyle w:val="NormalWeb"/>
        <w:spacing w:before="0" w:after="0"/>
        <w:rPr>
          <w:rFonts w:ascii="Arial" w:hAnsi="Arial" w:cs="Arial"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>3 дугаар зүйл.</w:t>
      </w:r>
      <w:r w:rsidRPr="00361D83">
        <w:rPr>
          <w:rFonts w:ascii="Arial" w:hAnsi="Arial" w:cs="Arial"/>
          <w:bCs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</w:p>
    <w:p w:rsidR="006E3FF7" w:rsidRPr="00361D83" w:rsidRDefault="006E3FF7" w:rsidP="006E3FF7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6E3FF7" w:rsidRPr="006E2872" w:rsidRDefault="006E3FF7" w:rsidP="006E3FF7">
      <w:pPr>
        <w:jc w:val="both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ИХ ХУРЛЫН ДАРГА</w:t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               М.ЭНХБОЛД</w:t>
      </w:r>
    </w:p>
    <w:sectPr w:rsidR="006E3FF7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89" w:rsidRDefault="00E70E89">
      <w:r>
        <w:separator/>
      </w:r>
    </w:p>
  </w:endnote>
  <w:endnote w:type="continuationSeparator" w:id="0">
    <w:p w:rsidR="00E70E89" w:rsidRDefault="00E7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89" w:rsidRDefault="00E70E89">
      <w:r>
        <w:separator/>
      </w:r>
    </w:p>
  </w:footnote>
  <w:footnote w:type="continuationSeparator" w:id="0">
    <w:p w:rsidR="00E70E89" w:rsidRDefault="00E70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3FF7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70E89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ighlight">
    <w:name w:val="highlight"/>
    <w:basedOn w:val="DefaultParagraphFont"/>
    <w:rsid w:val="006E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2018-06-05T06:02:00Z</dcterms:created>
  <dcterms:modified xsi:type="dcterms:W3CDTF">2018-06-05T06:02:00Z</dcterms:modified>
</cp:coreProperties>
</file>