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A95751"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A95751">
      <w:pPr>
        <w:jc w:val="center"/>
        <w:rPr>
          <w:rFonts w:ascii="Arial" w:hAnsi="Arial" w:cs="Arial"/>
          <w:b/>
          <w:bCs/>
        </w:rPr>
      </w:pPr>
    </w:p>
    <w:p w:rsidR="003A24C1" w:rsidRPr="00356AB0" w:rsidRDefault="003F37CB" w:rsidP="00A95751">
      <w:pPr>
        <w:rPr>
          <w:rFonts w:ascii="Arial" w:hAnsi="Arial" w:cs="Arial"/>
          <w:lang w:val="mn-MN"/>
        </w:rPr>
      </w:pPr>
      <w:r w:rsidRPr="0057090F">
        <w:rPr>
          <w:rFonts w:ascii="Arial" w:hAnsi="Arial" w:cs="Arial"/>
          <w:lang w:val="mn-MN"/>
        </w:rPr>
        <w:t xml:space="preserve"> </w:t>
      </w:r>
    </w:p>
    <w:p w:rsidR="00A95751" w:rsidRPr="00A95751" w:rsidRDefault="00A95751" w:rsidP="00A95751">
      <w:pPr>
        <w:shd w:val="clear" w:color="auto" w:fill="FFFFFF"/>
        <w:jc w:val="center"/>
        <w:rPr>
          <w:color w:val="00000A"/>
        </w:rPr>
      </w:pPr>
      <w:r w:rsidRPr="00A95751">
        <w:rPr>
          <w:rFonts w:ascii="Arial" w:hAnsi="Arial" w:cs="Arial"/>
          <w:b/>
          <w:bCs/>
          <w:color w:val="00000A"/>
          <w:lang w:val="ms-MY"/>
        </w:rPr>
        <w:t xml:space="preserve">ЦАГДААГИЙН АЛБАНЫ </w:t>
      </w:r>
      <w:r w:rsidRPr="00A95751">
        <w:rPr>
          <w:rFonts w:ascii="Arial" w:hAnsi="Arial" w:cs="Arial"/>
          <w:b/>
          <w:bCs/>
          <w:color w:val="00000A"/>
          <w:lang w:val="mn-MN"/>
        </w:rPr>
        <w:t>ТУХАЙ ХУУЛЬД</w:t>
      </w:r>
    </w:p>
    <w:p w:rsidR="00A95751" w:rsidRDefault="00A95751" w:rsidP="00A95751">
      <w:pPr>
        <w:shd w:val="clear" w:color="auto" w:fill="FFFFFF"/>
        <w:jc w:val="center"/>
        <w:rPr>
          <w:rFonts w:ascii="Arial" w:hAnsi="Arial" w:cs="Arial"/>
          <w:b/>
          <w:bCs/>
          <w:color w:val="00000A"/>
          <w:lang w:val="mn-MN"/>
        </w:rPr>
      </w:pPr>
      <w:r w:rsidRPr="00A95751">
        <w:rPr>
          <w:rFonts w:ascii="Arial" w:hAnsi="Arial" w:cs="Arial"/>
          <w:b/>
          <w:bCs/>
          <w:color w:val="00000A"/>
          <w:lang w:val="mn-MN"/>
        </w:rPr>
        <w:t>ӨӨРЧЛӨЛТ ОРУУЛАХ ТУХАЙ</w:t>
      </w:r>
    </w:p>
    <w:p w:rsidR="00A95751" w:rsidRDefault="00A95751" w:rsidP="00A95751">
      <w:pPr>
        <w:shd w:val="clear" w:color="auto" w:fill="FFFFFF"/>
        <w:rPr>
          <w:rFonts w:ascii="Arial" w:hAnsi="Arial" w:cs="Arial"/>
          <w:b/>
          <w:bCs/>
          <w:color w:val="00000A"/>
          <w:lang w:val="mn-MN"/>
        </w:rPr>
      </w:pPr>
    </w:p>
    <w:p w:rsidR="00A95751" w:rsidRPr="00A95751" w:rsidRDefault="00A95751" w:rsidP="00A95751">
      <w:pPr>
        <w:shd w:val="clear" w:color="auto" w:fill="FFFFFF"/>
        <w:rPr>
          <w:color w:val="00000A"/>
          <w:lang w:val="mn-MN"/>
        </w:rPr>
      </w:pPr>
    </w:p>
    <w:p w:rsidR="00A95751" w:rsidRPr="00A95751" w:rsidRDefault="00A95751" w:rsidP="00A95751">
      <w:pPr>
        <w:ind w:firstLine="720"/>
        <w:jc w:val="both"/>
        <w:rPr>
          <w:color w:val="00000A"/>
        </w:rPr>
      </w:pPr>
      <w:r w:rsidRPr="00A95751">
        <w:rPr>
          <w:rFonts w:ascii="Arial" w:hAnsi="Arial" w:cs="Arial"/>
          <w:b/>
          <w:bCs/>
          <w:color w:val="00000A"/>
          <w:lang w:val="mn-MN"/>
        </w:rPr>
        <w:t>1 дүгээр зүйл.</w:t>
      </w:r>
      <w:r w:rsidRPr="00A95751">
        <w:rPr>
          <w:rFonts w:ascii="Arial" w:hAnsi="Arial" w:cs="Arial"/>
          <w:color w:val="00000A"/>
          <w:lang w:val="mn-MN"/>
        </w:rPr>
        <w:t>Цагдаагийн албаны тухай хуулийн 11 дүгээр зүйлийн 11.1.2 дахь заалтын “байгалийн гамшиг, үйлдвэрлэлийн осол, гал түймэр, хүн, малын гоц халдварт өвчин гарсан, гэнэтийн бусад аюул тохиолдсон” гэснийг “гамшиг, аюулт үзэгдэл, осол тохиолдсон, аюул үүссэн” гэж өөрчилсүгэй.</w:t>
      </w:r>
    </w:p>
    <w:p w:rsidR="00A95751" w:rsidRPr="00A95751" w:rsidRDefault="00A95751" w:rsidP="00A95751">
      <w:pPr>
        <w:jc w:val="both"/>
        <w:rPr>
          <w:rFonts w:ascii="Times New Roman" w:hAnsi="Times New Roman"/>
          <w:color w:val="00000A"/>
          <w:lang w:val="mn-MN"/>
        </w:rPr>
      </w:pPr>
    </w:p>
    <w:p w:rsidR="00A95751" w:rsidRPr="00A95751" w:rsidRDefault="00A95751" w:rsidP="00A95751">
      <w:pPr>
        <w:ind w:firstLine="720"/>
        <w:jc w:val="both"/>
        <w:rPr>
          <w:color w:val="00000A"/>
        </w:rPr>
      </w:pPr>
      <w:r w:rsidRPr="00A95751">
        <w:rPr>
          <w:rFonts w:ascii="Arial" w:hAnsi="Arial" w:cs="Arial"/>
          <w:b/>
          <w:bCs/>
          <w:color w:val="00000A"/>
          <w:lang w:val="mn-MN"/>
        </w:rPr>
        <w:t>2 дугаар зүйл.</w:t>
      </w:r>
      <w:r w:rsidRPr="00A95751">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A95751" w:rsidRPr="00A95751" w:rsidRDefault="00A95751" w:rsidP="00A95751">
      <w:pPr>
        <w:rPr>
          <w:color w:val="00000A"/>
          <w:lang w:val="mn-MN"/>
        </w:rPr>
      </w:pPr>
    </w:p>
    <w:p w:rsidR="00A95751" w:rsidRPr="00A95751" w:rsidRDefault="00A95751" w:rsidP="00A95751">
      <w:pPr>
        <w:rPr>
          <w:color w:val="00000A"/>
          <w:lang w:val="mn-MN"/>
        </w:rPr>
      </w:pPr>
    </w:p>
    <w:p w:rsidR="00A95751" w:rsidRPr="00A95751" w:rsidRDefault="00A95751" w:rsidP="00A95751">
      <w:pPr>
        <w:rPr>
          <w:color w:val="00000A"/>
          <w:lang w:val="mn-MN"/>
        </w:rPr>
      </w:pPr>
    </w:p>
    <w:p w:rsidR="00A95751" w:rsidRPr="00A95751" w:rsidRDefault="00A95751" w:rsidP="00A95751">
      <w:pPr>
        <w:rPr>
          <w:color w:val="00000A"/>
          <w:lang w:val="mn-MN"/>
        </w:rPr>
      </w:pPr>
    </w:p>
    <w:p w:rsidR="00A95751" w:rsidRPr="00A95751" w:rsidRDefault="00A95751" w:rsidP="00A95751">
      <w:pPr>
        <w:ind w:left="720" w:firstLine="720"/>
        <w:rPr>
          <w:color w:val="00000A"/>
          <w:lang w:val="mn-MN"/>
        </w:rPr>
      </w:pPr>
      <w:r w:rsidRPr="00A95751">
        <w:rPr>
          <w:rFonts w:ascii="Arial" w:hAnsi="Arial" w:cs="Arial"/>
          <w:color w:val="00000A"/>
          <w:lang w:val="mn-MN"/>
        </w:rPr>
        <w:t xml:space="preserve">МОНГОЛ УЛСЫН </w:t>
      </w:r>
    </w:p>
    <w:p w:rsidR="00A95751" w:rsidRPr="00A95751" w:rsidRDefault="00A95751" w:rsidP="00A95751">
      <w:pPr>
        <w:ind w:left="720" w:firstLine="720"/>
        <w:rPr>
          <w:color w:val="00000A"/>
          <w:lang w:val="mn-MN"/>
        </w:rPr>
      </w:pPr>
      <w:r w:rsidRPr="00A95751">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A95751">
        <w:rPr>
          <w:rFonts w:ascii="Arial" w:hAnsi="Arial" w:cs="Arial"/>
          <w:color w:val="00000A"/>
          <w:lang w:val="mn-MN"/>
        </w:rPr>
        <w:t>М.ЭНХБОЛД</w:t>
      </w:r>
    </w:p>
    <w:p w:rsidR="005E3E84" w:rsidRPr="00F34643" w:rsidRDefault="005E3E84" w:rsidP="00356AB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583" w:rsidRDefault="00E60583">
      <w:r>
        <w:separator/>
      </w:r>
    </w:p>
  </w:endnote>
  <w:endnote w:type="continuationSeparator" w:id="0">
    <w:p w:rsidR="00E60583" w:rsidRDefault="00E60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583" w:rsidRDefault="00E60583">
      <w:r>
        <w:separator/>
      </w:r>
    </w:p>
  </w:footnote>
  <w:footnote w:type="continuationSeparator" w:id="0">
    <w:p w:rsidR="00E60583" w:rsidRDefault="00E60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95751"/>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0583"/>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70394558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2017-02-14T00:58:00Z</dcterms:created>
  <dcterms:modified xsi:type="dcterms:W3CDTF">2017-02-14T00:58:00Z</dcterms:modified>
</cp:coreProperties>
</file>