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55F117FC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2</w:t>
      </w:r>
      <w:r>
        <w:rPr>
          <w:color w:val="3366FF"/>
          <w:sz w:val="20"/>
          <w:szCs w:val="20"/>
          <w:u w:val="single"/>
        </w:rPr>
        <w:t>8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1691189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19B8F1FC" w14:textId="77777777" w:rsidR="00D80A55" w:rsidRPr="00893F4E" w:rsidRDefault="00D80A55" w:rsidP="00D80A55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ЗӨРЧИЛ ШАЛГАН ШИЙДВЭРЛЭХ ТУХАЙ</w:t>
      </w:r>
    </w:p>
    <w:p w14:paraId="6728049F" w14:textId="77777777" w:rsidR="00D80A55" w:rsidRPr="00893F4E" w:rsidRDefault="00D80A55" w:rsidP="00D80A55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 xml:space="preserve">  ХУУЛЬД НЭМЭЛТ ОРУУЛАХ ТУХАЙ</w:t>
      </w:r>
    </w:p>
    <w:p w14:paraId="05462AD2" w14:textId="77777777" w:rsidR="00D80A55" w:rsidRPr="00893F4E" w:rsidRDefault="00D80A55" w:rsidP="00D80A55">
      <w:pPr>
        <w:spacing w:line="360" w:lineRule="auto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6FE572B5" w14:textId="77777777" w:rsidR="00D80A55" w:rsidRPr="00893F4E" w:rsidRDefault="00D80A55" w:rsidP="00D80A5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1 дүгээр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Зөрчил шалган шийдвэрлэх тухай хуулийн 1.8 дугаар зүйлийн 6.8 дахь заалтын “6.27 дугаар зүйл,” гэсний дараа “6.28 дугаар зүйлийн 5 дахь хэсэг,” гэж, мөн зүйлийн 6.10 дахь заалтын “</w:t>
      </w:r>
      <w:r w:rsidRPr="00893F4E">
        <w:rPr>
          <w:lang w:val="mn-MN"/>
        </w:rPr>
        <w:t>6.26 дугаар зүйлийн 2 дахь хэсэг,”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 xml:space="preserve"> гэсний дараа “6.28 дугаар зүйлийн 1, 2, 3 дахь хэсэг,” гэж, мөн зүйлийн 6.26 дахь заалтын “6.20 дугаар зүйл,” гэсний дараа “6.28 дугаар зүйлийн 4 дэх хэсэг,” гэж тус тус нэмсүгэй. </w:t>
      </w:r>
    </w:p>
    <w:p w14:paraId="506E8157" w14:textId="77777777" w:rsidR="00D80A55" w:rsidRPr="00893F4E" w:rsidRDefault="00D80A55" w:rsidP="00D80A55">
      <w:pPr>
        <w:contextualSpacing/>
        <w:jc w:val="both"/>
        <w:rPr>
          <w:rStyle w:val="Strong"/>
          <w:noProof/>
          <w:shd w:val="clear" w:color="auto" w:fill="FFFFFF"/>
          <w:lang w:val="mn-MN"/>
        </w:rPr>
      </w:pPr>
    </w:p>
    <w:p w14:paraId="3A64BC8D" w14:textId="77777777" w:rsidR="00D80A55" w:rsidRPr="00893F4E" w:rsidRDefault="00D80A55" w:rsidP="00D80A5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>2 дугаар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Энэ хуулийг Үндэсний их баяр наадмын тухай хууль /Шинэчилсэн найруулга/ хүчин төгөлдөр болсон өдрөөс эхлэн дагаж мөрдөнө.</w:t>
      </w:r>
    </w:p>
    <w:p w14:paraId="45A22DD0" w14:textId="77777777" w:rsidR="00D80A55" w:rsidRPr="00893F4E" w:rsidRDefault="00D80A55" w:rsidP="00D80A5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79C44E10" w14:textId="77777777" w:rsidR="00D80A55" w:rsidRPr="00893F4E" w:rsidRDefault="00D80A55" w:rsidP="00D80A5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7AF3C348" w14:textId="77777777" w:rsidR="00D80A55" w:rsidRPr="00893F4E" w:rsidRDefault="00D80A55" w:rsidP="00D80A5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74978A94" w14:textId="77777777" w:rsidR="00D80A55" w:rsidRPr="00893F4E" w:rsidRDefault="00D80A55" w:rsidP="00D80A5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74AC3F7B" w14:textId="77777777" w:rsidR="00D80A55" w:rsidRPr="00893F4E" w:rsidRDefault="00D80A55" w:rsidP="00D80A55">
      <w:pPr>
        <w:ind w:firstLine="720"/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МОНГОЛ УЛСЫН </w:t>
      </w:r>
    </w:p>
    <w:p w14:paraId="75100BFF" w14:textId="2F880515" w:rsidR="003B0E31" w:rsidRPr="00F6666B" w:rsidRDefault="00D80A55" w:rsidP="00D80A55">
      <w:pPr>
        <w:ind w:firstLine="720"/>
        <w:contextualSpacing/>
        <w:jc w:val="both"/>
        <w:rPr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ИХ ХУРЛЫН ДАРГА 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>Г.ЗАНДАНШАТАР</w:t>
      </w:r>
    </w:p>
    <w:sectPr w:rsidR="003B0E31" w:rsidRPr="00F6666B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63F5"/>
    <w:rsid w:val="004D50EC"/>
    <w:rsid w:val="00502B9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A3B60"/>
    <w:rsid w:val="00AE2D59"/>
    <w:rsid w:val="00AE5421"/>
    <w:rsid w:val="00B33A8A"/>
    <w:rsid w:val="00B81DDC"/>
    <w:rsid w:val="00B96D48"/>
    <w:rsid w:val="00BA34B0"/>
    <w:rsid w:val="00BB49E7"/>
    <w:rsid w:val="00C44EFC"/>
    <w:rsid w:val="00C80581"/>
    <w:rsid w:val="00CA2840"/>
    <w:rsid w:val="00D36469"/>
    <w:rsid w:val="00D44F4C"/>
    <w:rsid w:val="00D80A55"/>
    <w:rsid w:val="00D81145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6666B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2022-06-30T04:55:00Z</dcterms:created>
  <dcterms:modified xsi:type="dcterms:W3CDTF">2022-06-30T04:55:00Z</dcterms:modified>
</cp:coreProperties>
</file>