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55F117FC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2</w:t>
      </w:r>
      <w:r>
        <w:rPr>
          <w:color w:val="3366FF"/>
          <w:sz w:val="20"/>
          <w:szCs w:val="20"/>
          <w:u w:val="single"/>
        </w:rPr>
        <w:t>8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1691189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600B59D" w14:textId="77777777" w:rsidR="00F6666B" w:rsidRPr="00893F4E" w:rsidRDefault="00F6666B" w:rsidP="00F6666B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НИЙТЭЭР ТЭМДЭГЛЭХ БАЯРЫН БОЛОН</w:t>
      </w:r>
    </w:p>
    <w:p w14:paraId="744426AB" w14:textId="77777777" w:rsidR="00F6666B" w:rsidRPr="00893F4E" w:rsidRDefault="00F6666B" w:rsidP="00F6666B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 xml:space="preserve">   ТЭМДЭГЛЭЛТ ӨДРҮҮДИЙН ТУХАЙ ХУУЛЬД </w:t>
      </w:r>
    </w:p>
    <w:p w14:paraId="758C57C4" w14:textId="77777777" w:rsidR="00F6666B" w:rsidRPr="00893F4E" w:rsidRDefault="00F6666B" w:rsidP="00F6666B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 xml:space="preserve">   НЭМЭЛТ ОРУУЛАХ ТУХАЙ</w:t>
      </w:r>
    </w:p>
    <w:p w14:paraId="240FFEE7" w14:textId="77777777" w:rsidR="00F6666B" w:rsidRPr="00893F4E" w:rsidRDefault="00F6666B" w:rsidP="00F6666B">
      <w:pPr>
        <w:spacing w:line="360" w:lineRule="auto"/>
        <w:contextualSpacing/>
        <w:jc w:val="center"/>
        <w:rPr>
          <w:rStyle w:val="Strong"/>
          <w:b w:val="0"/>
          <w:noProof/>
          <w:shd w:val="clear" w:color="auto" w:fill="FFFFFF"/>
          <w:lang w:val="mn-MN"/>
        </w:rPr>
      </w:pPr>
    </w:p>
    <w:p w14:paraId="14B2B1C5" w14:textId="77777777" w:rsidR="00F6666B" w:rsidRPr="00893F4E" w:rsidRDefault="00F6666B" w:rsidP="00F6666B">
      <w:pPr>
        <w:jc w:val="both"/>
        <w:rPr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>1 дүгээр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Нийтээр тэмдэглэх баярын болон тэмдэглэлт өдрүүдийн тухай хуулийн 4 дүгээр зүйлийн 4.1.1 дэх заалтын “Үндэсний” гэсний өмнө “Хуульд өөрөөр заагаагүй бол” гэж</w:t>
      </w:r>
      <w:r w:rsidRPr="00893F4E">
        <w:rPr>
          <w:lang w:val="mn-MN"/>
        </w:rPr>
        <w:t>, мөн заалтын “11” гэсний өмнө “10,” гэж тус тус</w:t>
      </w:r>
      <w:r w:rsidRPr="00893F4E">
        <w:rPr>
          <w:b/>
          <w:bCs/>
          <w:lang w:val="mn-MN"/>
        </w:rPr>
        <w:t xml:space="preserve"> </w:t>
      </w:r>
      <w:r w:rsidRPr="00893F4E">
        <w:rPr>
          <w:lang w:val="mn-MN"/>
        </w:rPr>
        <w:t>нэмсүгэй.</w:t>
      </w:r>
    </w:p>
    <w:p w14:paraId="265AA1D8" w14:textId="77777777" w:rsidR="00F6666B" w:rsidRPr="00893F4E" w:rsidRDefault="00F6666B" w:rsidP="00F6666B">
      <w:pPr>
        <w:contextualSpacing/>
        <w:jc w:val="both"/>
        <w:rPr>
          <w:rStyle w:val="Strong"/>
          <w:b w:val="0"/>
          <w:noProof/>
          <w:shd w:val="clear" w:color="auto" w:fill="FFFFFF"/>
          <w:lang w:val="mn-MN"/>
        </w:rPr>
      </w:pPr>
    </w:p>
    <w:p w14:paraId="7DFF95AF" w14:textId="77777777" w:rsidR="00F6666B" w:rsidRPr="00893F4E" w:rsidRDefault="00F6666B" w:rsidP="00F6666B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>2 дугаар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Энэ хуулийг Үндэсний их баяр наадмын тухай хууль /Шинэчилсэн найруулга/ хүчин төгөлдөр болсон өдрөөс эхлэн дагаж мөрдөнө.</w:t>
      </w:r>
    </w:p>
    <w:p w14:paraId="511E5FF2" w14:textId="77777777" w:rsidR="00F6666B" w:rsidRPr="00893F4E" w:rsidRDefault="00F6666B" w:rsidP="00F6666B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1553AD0B" w14:textId="77777777" w:rsidR="00F6666B" w:rsidRPr="00893F4E" w:rsidRDefault="00F6666B" w:rsidP="00F6666B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46224893" w14:textId="77777777" w:rsidR="00F6666B" w:rsidRPr="00893F4E" w:rsidRDefault="00F6666B" w:rsidP="00F6666B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2C47177B" w14:textId="77777777" w:rsidR="00F6666B" w:rsidRPr="00893F4E" w:rsidRDefault="00F6666B" w:rsidP="00F6666B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3E5C88A0" w14:textId="77777777" w:rsidR="00F6666B" w:rsidRPr="00893F4E" w:rsidRDefault="00F6666B" w:rsidP="00F6666B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МОНГОЛ УЛСЫН </w:t>
      </w:r>
    </w:p>
    <w:p w14:paraId="75100BFF" w14:textId="5D2AA493" w:rsidR="003B0E31" w:rsidRPr="00F6666B" w:rsidRDefault="00F6666B" w:rsidP="00F6666B">
      <w:pPr>
        <w:contextualSpacing/>
        <w:jc w:val="both"/>
        <w:rPr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ИХ ХУРЛЫН ДАРГА 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>Г.ЗАНДАНШАТАР</w:t>
      </w:r>
    </w:p>
    <w:sectPr w:rsidR="003B0E31" w:rsidRPr="00F6666B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63F5"/>
    <w:rsid w:val="004D50EC"/>
    <w:rsid w:val="00502B9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E2D59"/>
    <w:rsid w:val="00AE5421"/>
    <w:rsid w:val="00B33A8A"/>
    <w:rsid w:val="00B81DDC"/>
    <w:rsid w:val="00B96D48"/>
    <w:rsid w:val="00BA34B0"/>
    <w:rsid w:val="00BB49E7"/>
    <w:rsid w:val="00C44EFC"/>
    <w:rsid w:val="00C80581"/>
    <w:rsid w:val="00CA2840"/>
    <w:rsid w:val="00D36469"/>
    <w:rsid w:val="00D44F4C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6666B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2022-06-30T04:53:00Z</dcterms:created>
  <dcterms:modified xsi:type="dcterms:W3CDTF">2022-06-30T04:53:00Z</dcterms:modified>
</cp:coreProperties>
</file>