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F4B57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A920B4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F4B57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4F4B57" w:rsidRPr="004F4B57" w:rsidRDefault="004F4B57" w:rsidP="004F4B57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4F4B57">
        <w:rPr>
          <w:rFonts w:ascii="Arial" w:hAnsi="Arial" w:cs="Arial"/>
          <w:b/>
          <w:bCs/>
          <w:color w:val="00000A"/>
          <w:lang w:val="mn-MN"/>
        </w:rPr>
        <w:t>ГАЗРЫН ТУХАЙ ХУУЛЬД НЭМЭЛТ</w:t>
      </w:r>
    </w:p>
    <w:p w:rsidR="004F4B57" w:rsidRPr="004F4B57" w:rsidRDefault="004F4B57" w:rsidP="004F4B57">
      <w:pPr>
        <w:jc w:val="center"/>
        <w:rPr>
          <w:rFonts w:ascii="Liberation Serif" w:hAnsi="Liberation Serif" w:cs="Liberation Serif"/>
          <w:color w:val="000000"/>
        </w:rPr>
      </w:pPr>
      <w:r w:rsidRPr="004F4B57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4F4B57" w:rsidRDefault="004F4B57" w:rsidP="004F4B57">
      <w:pPr>
        <w:jc w:val="center"/>
        <w:rPr>
          <w:rFonts w:ascii="Liberation Serif" w:hAnsi="Liberation Serif" w:cs="Liberation Serif"/>
          <w:color w:val="000000"/>
        </w:rPr>
      </w:pPr>
    </w:p>
    <w:p w:rsidR="004F4B57" w:rsidRPr="004F4B57" w:rsidRDefault="004F4B57" w:rsidP="004F4B57">
      <w:pPr>
        <w:jc w:val="center"/>
        <w:rPr>
          <w:rFonts w:ascii="Liberation Serif" w:hAnsi="Liberation Serif" w:cs="Liberation Serif"/>
          <w:color w:val="000000"/>
        </w:rPr>
      </w:pPr>
    </w:p>
    <w:p w:rsidR="004F4B57" w:rsidRPr="004F4B57" w:rsidRDefault="004F4B57" w:rsidP="004F4B57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4F4B57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4F4B57">
        <w:rPr>
          <w:rFonts w:ascii="Arial" w:hAnsi="Arial" w:cs="Arial"/>
          <w:color w:val="00000A"/>
          <w:lang w:val="mn-MN"/>
        </w:rPr>
        <w:t>Газрын тухай хуулийн 60 дугаар зүйлийн 60.1.4 дэх заалтын “маргааныг” гэсний дараа “арбитрын хэлэлцээртэй бол арбитрын журмаар, бусад тохиолдолд” гэж нэмсүгэй.</w:t>
      </w:r>
    </w:p>
    <w:p w:rsidR="004F4B57" w:rsidRPr="004F4B57" w:rsidRDefault="004F4B57" w:rsidP="004F4B57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4F4B57" w:rsidRPr="004F4B57" w:rsidRDefault="004F4B57" w:rsidP="004F4B57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4F4B57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4F4B57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4F4B57" w:rsidRPr="004F4B57" w:rsidRDefault="004F4B57" w:rsidP="004F4B57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4F4B57" w:rsidRPr="004F4B57" w:rsidRDefault="004F4B57" w:rsidP="004F4B57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4F4B57" w:rsidRPr="004F4B57" w:rsidRDefault="004F4B57" w:rsidP="004F4B57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4F4B57" w:rsidRPr="004F4B57" w:rsidRDefault="004F4B57" w:rsidP="004F4B57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4F4B57" w:rsidRPr="004F4B57" w:rsidRDefault="004F4B57" w:rsidP="004F4B57">
      <w:pPr>
        <w:ind w:left="720" w:firstLine="720"/>
        <w:rPr>
          <w:rFonts w:ascii="Liberation Serif" w:hAnsi="Liberation Serif" w:cs="Liberation Serif"/>
          <w:color w:val="000000"/>
        </w:rPr>
      </w:pPr>
      <w:r w:rsidRPr="004F4B57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4F4B57" w:rsidRPr="004F4B57" w:rsidRDefault="004F4B57" w:rsidP="004F4B57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4F4B57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F4B57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F34643" w:rsidRDefault="005E3E84" w:rsidP="004F4B57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32" w:rsidRDefault="00AA6132">
      <w:r>
        <w:separator/>
      </w:r>
    </w:p>
  </w:endnote>
  <w:endnote w:type="continuationSeparator" w:id="0">
    <w:p w:rsidR="00AA6132" w:rsidRDefault="00AA6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32" w:rsidRDefault="00AA6132">
      <w:r>
        <w:separator/>
      </w:r>
    </w:p>
  </w:footnote>
  <w:footnote w:type="continuationSeparator" w:id="0">
    <w:p w:rsidR="00AA6132" w:rsidRDefault="00AA6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4F4B57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A6132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2017-02-11T01:38:00Z</dcterms:created>
  <dcterms:modified xsi:type="dcterms:W3CDTF">2017-02-11T01:38:00Z</dcterms:modified>
</cp:coreProperties>
</file>