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7C67A" w14:textId="77777777" w:rsidR="004E5D92" w:rsidRPr="00DE74A6" w:rsidRDefault="004E5D92" w:rsidP="004E5D92">
      <w:pPr>
        <w:pStyle w:val="Title"/>
        <w:tabs>
          <w:tab w:val="left" w:pos="2532"/>
        </w:tabs>
        <w:jc w:val="left"/>
        <w:rPr>
          <w:rFonts w:ascii="Arial" w:hAnsi="Arial" w:cs="Arial"/>
          <w:sz w:val="40"/>
          <w:szCs w:val="40"/>
        </w:rPr>
      </w:pPr>
      <w:r w:rsidRPr="009A0643">
        <w:rPr>
          <w:rFonts w:ascii="Arial" w:hAnsi="Arial" w:cs="Arial"/>
          <w:lang w:val="mn-MN"/>
        </w:rPr>
        <w:tab/>
      </w:r>
      <w:r>
        <w:rPr>
          <w:rFonts w:ascii="Arial" w:hAnsi="Arial" w:cs="Arial"/>
          <w:noProof/>
          <w:lang w:val="en-US"/>
        </w:rPr>
        <w:drawing>
          <wp:anchor distT="0" distB="0" distL="114300" distR="114300" simplePos="0" relativeHeight="251659264" behindDoc="0" locked="0" layoutInCell="1" allowOverlap="1" wp14:anchorId="590EB333" wp14:editId="23FD8D50">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1A161389" w14:textId="77777777" w:rsidR="004E5D92" w:rsidRPr="00DE74A6" w:rsidRDefault="004E5D92" w:rsidP="004E5D92">
      <w:pPr>
        <w:pStyle w:val="Title"/>
        <w:ind w:left="-142" w:right="-360"/>
        <w:rPr>
          <w:rFonts w:ascii="Arial" w:hAnsi="Arial" w:cs="Arial"/>
          <w:sz w:val="40"/>
          <w:szCs w:val="40"/>
        </w:rPr>
      </w:pPr>
    </w:p>
    <w:p w14:paraId="5BF820BF" w14:textId="77777777" w:rsidR="004E5D92" w:rsidRPr="00DE74A6" w:rsidRDefault="004E5D92" w:rsidP="004E5D92">
      <w:pPr>
        <w:pStyle w:val="Title"/>
        <w:ind w:left="-142"/>
        <w:rPr>
          <w:rFonts w:ascii="Arial" w:hAnsi="Arial" w:cs="Arial"/>
          <w:sz w:val="32"/>
          <w:szCs w:val="32"/>
        </w:rPr>
      </w:pPr>
    </w:p>
    <w:p w14:paraId="590D1F25" w14:textId="77777777" w:rsidR="004E5D92" w:rsidRPr="00F751A7" w:rsidRDefault="004E5D92" w:rsidP="004E5D92">
      <w:pPr>
        <w:pStyle w:val="Title"/>
        <w:ind w:left="-142"/>
        <w:rPr>
          <w:rFonts w:ascii="Times New Roman" w:hAnsi="Times New Roman"/>
          <w:sz w:val="32"/>
          <w:szCs w:val="32"/>
        </w:rPr>
      </w:pPr>
      <w:r w:rsidRPr="00F751A7">
        <w:rPr>
          <w:rFonts w:ascii="Times New Roman" w:hAnsi="Times New Roman"/>
          <w:sz w:val="32"/>
          <w:szCs w:val="32"/>
        </w:rPr>
        <w:t>МОНГОЛ УЛСЫН ИХ ХУРЛЫН</w:t>
      </w:r>
    </w:p>
    <w:p w14:paraId="6770AD86" w14:textId="77777777" w:rsidR="004E5D92" w:rsidRPr="00F751A7" w:rsidRDefault="004E5D92" w:rsidP="004E5D92">
      <w:pPr>
        <w:pStyle w:val="Heading1"/>
        <w:spacing w:before="0" w:after="0"/>
        <w:jc w:val="center"/>
        <w:rPr>
          <w:rFonts w:ascii="Times New Roman" w:hAnsi="Times New Roman"/>
          <w:b w:val="0"/>
          <w:bCs w:val="0"/>
          <w:color w:val="3366FF"/>
        </w:rPr>
      </w:pPr>
      <w:bookmarkStart w:id="0" w:name="_h06h22z21kh1"/>
      <w:bookmarkEnd w:id="0"/>
      <w:r w:rsidRPr="00F751A7">
        <w:rPr>
          <w:rFonts w:ascii="Times New Roman" w:hAnsi="Times New Roman"/>
          <w:color w:val="3366FF"/>
        </w:rPr>
        <w:t>ТОГТООЛ</w:t>
      </w:r>
    </w:p>
    <w:p w14:paraId="68BDDAC6" w14:textId="77777777" w:rsidR="004E5D92" w:rsidRPr="005F1003" w:rsidRDefault="004E5D92" w:rsidP="004E5D92">
      <w:pPr>
        <w:rPr>
          <w:lang w:val="ms-MY"/>
        </w:rPr>
      </w:pPr>
    </w:p>
    <w:p w14:paraId="567EC9C0" w14:textId="43A28217" w:rsidR="004E5D92" w:rsidRPr="00562DEF" w:rsidRDefault="004E5D92" w:rsidP="004E5D92">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23</w:t>
      </w:r>
      <w:r w:rsidRPr="00DE74A6">
        <w:rPr>
          <w:rFonts w:ascii="Arial" w:hAnsi="Arial" w:cs="Arial"/>
          <w:color w:val="3366FF"/>
          <w:sz w:val="20"/>
          <w:szCs w:val="20"/>
          <w:lang w:val="ms-MY"/>
        </w:rPr>
        <w:t xml:space="preserve"> оны </w:t>
      </w:r>
      <w:r>
        <w:rPr>
          <w:rFonts w:ascii="Arial" w:hAnsi="Arial" w:cs="Arial"/>
          <w:color w:val="3366FF"/>
          <w:sz w:val="20"/>
          <w:szCs w:val="20"/>
          <w:u w:val="single"/>
        </w:rPr>
        <w:t>01</w:t>
      </w:r>
      <w:r w:rsidRPr="00DE74A6">
        <w:rPr>
          <w:rFonts w:ascii="Arial" w:hAnsi="Arial" w:cs="Arial"/>
          <w:color w:val="3366FF"/>
          <w:sz w:val="20"/>
          <w:szCs w:val="20"/>
          <w:lang w:val="ms-MY"/>
        </w:rPr>
        <w:t xml:space="preserve"> сарын </w:t>
      </w:r>
      <w:r>
        <w:rPr>
          <w:rFonts w:ascii="Arial" w:hAnsi="Arial" w:cs="Arial"/>
          <w:color w:val="3366FF"/>
          <w:sz w:val="20"/>
          <w:szCs w:val="20"/>
          <w:u w:val="single"/>
        </w:rPr>
        <w:t>20</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1</w:t>
      </w:r>
      <w:r>
        <w:rPr>
          <w:rFonts w:ascii="Arial" w:hAnsi="Arial" w:cs="Arial"/>
          <w:color w:val="3366FF"/>
          <w:sz w:val="20"/>
          <w:szCs w:val="20"/>
          <w:u w:val="single"/>
        </w:rPr>
        <w:t>1</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74B07BC6" w14:textId="77777777" w:rsidR="00FB5C27" w:rsidRPr="00177A21" w:rsidRDefault="00FB5C27" w:rsidP="00FB5C27">
      <w:pPr>
        <w:jc w:val="both"/>
        <w:rPr>
          <w:rFonts w:ascii="Arial" w:eastAsia="Times New Roman" w:hAnsi="Arial" w:cs="Arial"/>
          <w:sz w:val="24"/>
          <w:szCs w:val="24"/>
          <w:lang w:val="mn-MN"/>
        </w:rPr>
      </w:pPr>
    </w:p>
    <w:p w14:paraId="6A573351" w14:textId="77777777" w:rsidR="00177A21" w:rsidRDefault="00177A21" w:rsidP="00177A21">
      <w:pPr>
        <w:spacing w:line="360" w:lineRule="auto"/>
        <w:rPr>
          <w:rFonts w:ascii="Arial" w:eastAsia="Times New Roman" w:hAnsi="Arial" w:cs="Arial"/>
          <w:b/>
          <w:bCs/>
          <w:sz w:val="24"/>
          <w:szCs w:val="24"/>
          <w:lang w:val="mn-MN"/>
        </w:rPr>
      </w:pPr>
    </w:p>
    <w:p w14:paraId="2E5891AE" w14:textId="77777777" w:rsidR="00177A21" w:rsidRDefault="00EC03E5" w:rsidP="00861250">
      <w:pPr>
        <w:jc w:val="center"/>
        <w:rPr>
          <w:rFonts w:ascii="Arial" w:eastAsia="Times New Roman" w:hAnsi="Arial" w:cs="Arial"/>
          <w:b/>
          <w:bCs/>
          <w:sz w:val="24"/>
          <w:szCs w:val="24"/>
          <w:lang w:val="mn-MN"/>
        </w:rPr>
      </w:pPr>
      <w:r>
        <w:rPr>
          <w:rFonts w:ascii="Arial" w:eastAsia="Times New Roman" w:hAnsi="Arial" w:cs="Arial"/>
          <w:b/>
          <w:bCs/>
          <w:sz w:val="24"/>
          <w:szCs w:val="24"/>
          <w:lang w:val="mn-MN"/>
        </w:rPr>
        <w:t xml:space="preserve">  </w:t>
      </w:r>
      <w:r w:rsidR="00FB5C27" w:rsidRPr="00177A21">
        <w:rPr>
          <w:rFonts w:ascii="Arial" w:eastAsia="Times New Roman" w:hAnsi="Arial" w:cs="Arial"/>
          <w:b/>
          <w:bCs/>
          <w:sz w:val="24"/>
          <w:szCs w:val="24"/>
          <w:lang w:val="mn-MN"/>
        </w:rPr>
        <w:t>Монгол Улсын Их Хурлын 2023 оны</w:t>
      </w:r>
    </w:p>
    <w:p w14:paraId="16D97F3A" w14:textId="77777777" w:rsidR="00B55DC3" w:rsidRDefault="00EC03E5" w:rsidP="00861250">
      <w:pPr>
        <w:jc w:val="center"/>
        <w:rPr>
          <w:rFonts w:ascii="Arial" w:eastAsia="Times New Roman" w:hAnsi="Arial" w:cs="Arial"/>
          <w:b/>
          <w:bCs/>
          <w:sz w:val="24"/>
          <w:szCs w:val="24"/>
          <w:lang w:val="mn-MN"/>
        </w:rPr>
      </w:pPr>
      <w:r>
        <w:rPr>
          <w:rFonts w:ascii="Arial" w:eastAsia="Times New Roman" w:hAnsi="Arial" w:cs="Arial"/>
          <w:b/>
          <w:bCs/>
          <w:sz w:val="24"/>
          <w:szCs w:val="24"/>
          <w:lang w:val="mn-MN"/>
        </w:rPr>
        <w:t xml:space="preserve">  </w:t>
      </w:r>
      <w:r w:rsidR="00FB5C27" w:rsidRPr="00177A21">
        <w:rPr>
          <w:rFonts w:ascii="Arial" w:eastAsia="Times New Roman" w:hAnsi="Arial" w:cs="Arial"/>
          <w:b/>
          <w:bCs/>
          <w:sz w:val="24"/>
          <w:szCs w:val="24"/>
          <w:lang w:val="mn-MN"/>
        </w:rPr>
        <w:t>хаврын ээлжит</w:t>
      </w:r>
      <w:r w:rsidR="00177A21">
        <w:rPr>
          <w:rFonts w:ascii="Arial" w:eastAsia="Times New Roman" w:hAnsi="Arial" w:cs="Arial"/>
          <w:b/>
          <w:bCs/>
          <w:sz w:val="24"/>
          <w:szCs w:val="24"/>
          <w:lang w:val="mn-MN"/>
        </w:rPr>
        <w:t xml:space="preserve"> </w:t>
      </w:r>
      <w:r w:rsidR="00FB5C27" w:rsidRPr="00177A21">
        <w:rPr>
          <w:rFonts w:ascii="Arial" w:eastAsia="Times New Roman" w:hAnsi="Arial" w:cs="Arial"/>
          <w:b/>
          <w:bCs/>
          <w:sz w:val="24"/>
          <w:szCs w:val="24"/>
          <w:lang w:val="mn-MN"/>
        </w:rPr>
        <w:t>чуулганаар</w:t>
      </w:r>
      <w:r w:rsidR="00B55DC3">
        <w:rPr>
          <w:rFonts w:ascii="Arial" w:eastAsia="Times New Roman" w:hAnsi="Arial" w:cs="Arial"/>
          <w:b/>
          <w:bCs/>
          <w:sz w:val="24"/>
          <w:szCs w:val="24"/>
          <w:lang w:val="mn-MN"/>
        </w:rPr>
        <w:t xml:space="preserve"> </w:t>
      </w:r>
      <w:r w:rsidR="00FB5C27" w:rsidRPr="00177A21">
        <w:rPr>
          <w:rFonts w:ascii="Arial" w:eastAsia="Times New Roman" w:hAnsi="Arial" w:cs="Arial"/>
          <w:b/>
          <w:bCs/>
          <w:sz w:val="24"/>
          <w:szCs w:val="24"/>
          <w:lang w:val="mn-MN"/>
        </w:rPr>
        <w:t xml:space="preserve">хэлэлцэх </w:t>
      </w:r>
    </w:p>
    <w:p w14:paraId="30F2A4B2" w14:textId="77777777" w:rsidR="00FB5C27" w:rsidRPr="00177A21" w:rsidRDefault="00EC03E5" w:rsidP="00861250">
      <w:pPr>
        <w:jc w:val="center"/>
        <w:rPr>
          <w:rFonts w:ascii="Arial" w:eastAsia="Times New Roman" w:hAnsi="Arial" w:cs="Arial"/>
          <w:b/>
          <w:bCs/>
          <w:sz w:val="24"/>
          <w:szCs w:val="24"/>
          <w:lang w:val="mn-MN"/>
        </w:rPr>
      </w:pPr>
      <w:r>
        <w:rPr>
          <w:rFonts w:ascii="Arial" w:eastAsia="Times New Roman" w:hAnsi="Arial" w:cs="Arial"/>
          <w:b/>
          <w:bCs/>
          <w:sz w:val="24"/>
          <w:szCs w:val="24"/>
          <w:lang w:val="mn-MN"/>
        </w:rPr>
        <w:t xml:space="preserve">  </w:t>
      </w:r>
      <w:r w:rsidR="00FB5C27" w:rsidRPr="00177A21">
        <w:rPr>
          <w:rFonts w:ascii="Arial" w:eastAsia="Times New Roman" w:hAnsi="Arial" w:cs="Arial"/>
          <w:b/>
          <w:bCs/>
          <w:sz w:val="24"/>
          <w:szCs w:val="24"/>
          <w:lang w:val="mn-MN"/>
        </w:rPr>
        <w:t>асуудлын тухай</w:t>
      </w:r>
    </w:p>
    <w:p w14:paraId="67A50539" w14:textId="77777777" w:rsidR="00FB5C27" w:rsidRPr="00177A21" w:rsidRDefault="00FB5C27" w:rsidP="00177A21">
      <w:pPr>
        <w:spacing w:line="360" w:lineRule="auto"/>
        <w:jc w:val="center"/>
        <w:rPr>
          <w:rFonts w:ascii="Arial" w:eastAsia="Times New Roman" w:hAnsi="Arial" w:cs="Arial"/>
          <w:b/>
          <w:bCs/>
          <w:sz w:val="24"/>
          <w:szCs w:val="24"/>
          <w:lang w:val="mn-MN"/>
        </w:rPr>
      </w:pPr>
    </w:p>
    <w:p w14:paraId="40C63D44" w14:textId="77777777" w:rsidR="00FB5C27" w:rsidRPr="00177A21" w:rsidRDefault="00FB5C27" w:rsidP="00FB5C27">
      <w:pPr>
        <w:pStyle w:val="NormalWeb"/>
        <w:spacing w:before="0" w:beforeAutospacing="0" w:after="0" w:afterAutospacing="0"/>
        <w:ind w:firstLine="720"/>
        <w:jc w:val="both"/>
        <w:rPr>
          <w:rFonts w:ascii="Arial" w:hAnsi="Arial" w:cs="Arial"/>
          <w:lang w:val="mn-MN"/>
        </w:rPr>
      </w:pPr>
      <w:r w:rsidRPr="00177A21">
        <w:rPr>
          <w:rFonts w:ascii="Arial" w:hAnsi="Arial" w:cs="Arial"/>
          <w:lang w:val="mn-MN"/>
        </w:rPr>
        <w:t>Монгол Улсын Их Хурлын тухай хуулийн 18 дугаар зүйлийн 18.4 дэх хэсэг, Монгол Улсын Их Хурлын чуулганы хуралдааны дэгийн тухай хуулийн 10 дугаар зүйлийн 10.1 дэх хэсгийг үндэслэн Монгол Улсын Их Хурлаас ТОГТООХ нь:</w:t>
      </w:r>
    </w:p>
    <w:p w14:paraId="10292037" w14:textId="77777777" w:rsidR="00FB5C27" w:rsidRPr="00177A21" w:rsidRDefault="00FB5C27" w:rsidP="00FB5C27">
      <w:pPr>
        <w:pStyle w:val="NormalWeb"/>
        <w:spacing w:before="0" w:beforeAutospacing="0" w:after="0" w:afterAutospacing="0"/>
        <w:ind w:firstLine="720"/>
        <w:jc w:val="both"/>
        <w:rPr>
          <w:rFonts w:ascii="Arial" w:hAnsi="Arial" w:cs="Arial"/>
          <w:lang w:val="mn-MN"/>
        </w:rPr>
      </w:pPr>
    </w:p>
    <w:p w14:paraId="14C58E89" w14:textId="77777777" w:rsidR="007015AF" w:rsidRPr="00177A21" w:rsidRDefault="00FB5C27" w:rsidP="007015AF">
      <w:pPr>
        <w:pStyle w:val="NormalWeb"/>
        <w:spacing w:before="0" w:beforeAutospacing="0" w:after="0" w:afterAutospacing="0"/>
        <w:ind w:firstLine="720"/>
        <w:jc w:val="both"/>
        <w:rPr>
          <w:rFonts w:ascii="Arial" w:hAnsi="Arial" w:cs="Arial"/>
          <w:color w:val="000000"/>
          <w:lang w:val="mn-MN"/>
        </w:rPr>
      </w:pPr>
      <w:r w:rsidRPr="00177A21">
        <w:rPr>
          <w:rFonts w:ascii="Arial" w:hAnsi="Arial" w:cs="Arial"/>
          <w:color w:val="000000"/>
          <w:lang w:val="mn-MN"/>
        </w:rPr>
        <w:t>1.Монгол Улсын Их Хурлын 2023 оны хаврын ээлжит чуулганаар дараах асуудлыг хэлэлцэхээр төлөвлөсүгэй:</w:t>
      </w:r>
    </w:p>
    <w:p w14:paraId="79F9EC37" w14:textId="77777777" w:rsidR="007015AF" w:rsidRPr="00177A21" w:rsidRDefault="007015AF" w:rsidP="007015AF">
      <w:pPr>
        <w:pStyle w:val="NormalWeb"/>
        <w:spacing w:before="0" w:beforeAutospacing="0" w:after="0" w:afterAutospacing="0"/>
        <w:ind w:left="720" w:firstLine="720"/>
        <w:jc w:val="both"/>
        <w:rPr>
          <w:rFonts w:ascii="Arial" w:hAnsi="Arial" w:cs="Arial"/>
          <w:lang w:val="mn-MN"/>
        </w:rPr>
      </w:pPr>
    </w:p>
    <w:p w14:paraId="03E80101" w14:textId="77777777" w:rsidR="007015AF" w:rsidRPr="00177A21" w:rsidRDefault="00FB5C27" w:rsidP="007015AF">
      <w:pPr>
        <w:pStyle w:val="NormalWeb"/>
        <w:spacing w:before="0" w:beforeAutospacing="0" w:after="0" w:afterAutospacing="0"/>
        <w:ind w:left="720" w:firstLine="720"/>
        <w:jc w:val="both"/>
        <w:rPr>
          <w:rFonts w:ascii="Arial" w:hAnsi="Arial" w:cs="Arial"/>
          <w:lang w:val="mn-MN"/>
        </w:rPr>
      </w:pPr>
      <w:r w:rsidRPr="00177A21">
        <w:rPr>
          <w:rFonts w:ascii="Arial" w:hAnsi="Arial" w:cs="Arial"/>
          <w:lang w:val="mn-MN"/>
        </w:rPr>
        <w:t>1/Автотээврийн тухай хуулийн төсөл /Шинэчилсэн найруулга/;</w:t>
      </w:r>
    </w:p>
    <w:p w14:paraId="767B4320" w14:textId="77777777" w:rsidR="007015AF" w:rsidRPr="00177A21" w:rsidRDefault="00FB5C27" w:rsidP="007015AF">
      <w:pPr>
        <w:pStyle w:val="NormalWeb"/>
        <w:spacing w:before="0" w:beforeAutospacing="0" w:after="0" w:afterAutospacing="0"/>
        <w:ind w:left="720" w:firstLine="720"/>
        <w:jc w:val="both"/>
        <w:rPr>
          <w:rFonts w:ascii="Arial" w:hAnsi="Arial" w:cs="Arial"/>
          <w:lang w:val="mn-MN"/>
        </w:rPr>
      </w:pPr>
      <w:r w:rsidRPr="00177A21">
        <w:rPr>
          <w:rFonts w:ascii="Arial" w:hAnsi="Arial" w:cs="Arial"/>
          <w:lang w:val="mn-MN"/>
        </w:rPr>
        <w:t xml:space="preserve">2/Аялал жуулчлалын тухай </w:t>
      </w:r>
      <w:r w:rsidRPr="00177A21">
        <w:rPr>
          <w:rFonts w:ascii="Arial" w:hAnsi="Arial" w:cs="Arial"/>
          <w:iCs/>
          <w:lang w:val="mn-MN"/>
        </w:rPr>
        <w:t xml:space="preserve">хуулийн төсөл </w:t>
      </w:r>
      <w:r w:rsidRPr="00177A21">
        <w:rPr>
          <w:rFonts w:ascii="Arial" w:hAnsi="Arial" w:cs="Arial"/>
          <w:lang w:val="mn-MN"/>
        </w:rPr>
        <w:t>/Шинэчилсэн найруулга/;</w:t>
      </w:r>
    </w:p>
    <w:p w14:paraId="71CB1291" w14:textId="77777777" w:rsidR="007015AF" w:rsidRPr="00177A21" w:rsidRDefault="00FB5C27" w:rsidP="007015AF">
      <w:pPr>
        <w:pStyle w:val="NormalWeb"/>
        <w:spacing w:before="0" w:beforeAutospacing="0" w:after="0" w:afterAutospacing="0"/>
        <w:ind w:firstLine="1418"/>
        <w:jc w:val="both"/>
        <w:rPr>
          <w:rFonts w:ascii="Arial" w:hAnsi="Arial" w:cs="Arial"/>
          <w:bCs/>
          <w:noProof/>
          <w:lang w:val="mn-MN"/>
        </w:rPr>
      </w:pPr>
      <w:r w:rsidRPr="00177A21">
        <w:rPr>
          <w:rFonts w:ascii="Arial" w:hAnsi="Arial" w:cs="Arial"/>
          <w:bCs/>
          <w:noProof/>
          <w:lang w:val="mn-MN"/>
        </w:rPr>
        <w:t xml:space="preserve">3/Аж ахуйн нэгжийн орлогын албан татварын тухай хуульд нэмэлт оруулах тухай хуулийн төсөл; </w:t>
      </w:r>
    </w:p>
    <w:p w14:paraId="16942CE7" w14:textId="77777777" w:rsidR="007015AF" w:rsidRPr="00177A21" w:rsidRDefault="007015AF" w:rsidP="007015AF">
      <w:pPr>
        <w:pStyle w:val="NormalWeb"/>
        <w:spacing w:before="0" w:beforeAutospacing="0" w:after="0" w:afterAutospacing="0"/>
        <w:ind w:firstLine="1418"/>
        <w:jc w:val="both"/>
        <w:rPr>
          <w:rFonts w:ascii="Arial" w:hAnsi="Arial" w:cs="Arial"/>
          <w:lang w:val="mn-MN"/>
        </w:rPr>
      </w:pPr>
    </w:p>
    <w:p w14:paraId="4D8B66DE" w14:textId="77777777" w:rsidR="007015AF" w:rsidRPr="00177A21" w:rsidRDefault="00FB5C27" w:rsidP="007015AF">
      <w:pPr>
        <w:pStyle w:val="NormalWeb"/>
        <w:spacing w:before="0" w:beforeAutospacing="0" w:after="0" w:afterAutospacing="0"/>
        <w:ind w:firstLine="1418"/>
        <w:jc w:val="both"/>
        <w:rPr>
          <w:rFonts w:ascii="Arial" w:hAnsi="Arial" w:cs="Arial"/>
          <w:lang w:val="mn-MN"/>
        </w:rPr>
      </w:pPr>
      <w:r w:rsidRPr="00177A21">
        <w:rPr>
          <w:rFonts w:ascii="Arial" w:hAnsi="Arial" w:cs="Arial"/>
          <w:lang w:val="mn-MN"/>
        </w:rPr>
        <w:t>4/Байгаль орчныг хамгаалах тухай болон Байгаль орчинд нөлөөлөх байдлын үнэлгээний тухай хуульд нэмэлт, өөрчлөлт оруулах тухай хуулийн төсөл;</w:t>
      </w:r>
    </w:p>
    <w:p w14:paraId="77F64164" w14:textId="77777777" w:rsidR="007015AF" w:rsidRPr="00177A21" w:rsidRDefault="007015AF" w:rsidP="007015AF">
      <w:pPr>
        <w:pStyle w:val="NormalWeb"/>
        <w:spacing w:before="0" w:beforeAutospacing="0" w:after="0" w:afterAutospacing="0"/>
        <w:ind w:firstLine="1418"/>
        <w:jc w:val="both"/>
        <w:rPr>
          <w:rFonts w:ascii="Arial" w:hAnsi="Arial" w:cs="Arial"/>
          <w:color w:val="000000"/>
          <w:lang w:val="mn-MN"/>
        </w:rPr>
      </w:pPr>
    </w:p>
    <w:p w14:paraId="3D378500" w14:textId="77777777" w:rsidR="007015AF" w:rsidRPr="00177A21" w:rsidRDefault="00FB5C27" w:rsidP="007015AF">
      <w:pPr>
        <w:pStyle w:val="NormalWeb"/>
        <w:spacing w:before="0" w:beforeAutospacing="0" w:after="0" w:afterAutospacing="0"/>
        <w:ind w:firstLine="1418"/>
        <w:jc w:val="both"/>
        <w:rPr>
          <w:rFonts w:ascii="Arial" w:hAnsi="Arial" w:cs="Arial"/>
          <w:noProof/>
          <w:color w:val="000000"/>
          <w:shd w:val="clear" w:color="auto" w:fill="FFFFFF"/>
          <w:lang w:val="mn-MN"/>
        </w:rPr>
      </w:pPr>
      <w:r w:rsidRPr="00177A21">
        <w:rPr>
          <w:rFonts w:ascii="Arial" w:hAnsi="Arial" w:cs="Arial"/>
          <w:color w:val="000000"/>
          <w:lang w:val="mn-MN"/>
        </w:rPr>
        <w:t xml:space="preserve">5/Байгалийн ургамлын тухай </w:t>
      </w:r>
      <w:r w:rsidRPr="00177A21">
        <w:rPr>
          <w:rFonts w:ascii="Arial" w:hAnsi="Arial" w:cs="Arial"/>
          <w:lang w:val="mn-MN"/>
        </w:rPr>
        <w:t xml:space="preserve">хуулийн төсөл </w:t>
      </w:r>
      <w:r w:rsidRPr="00177A21">
        <w:rPr>
          <w:rFonts w:ascii="Arial" w:hAnsi="Arial" w:cs="Arial"/>
          <w:noProof/>
          <w:color w:val="000000"/>
          <w:shd w:val="clear" w:color="auto" w:fill="FFFFFF"/>
          <w:lang w:val="mn-MN"/>
        </w:rPr>
        <w:t>/Шинэчилсэн найруулга/;</w:t>
      </w:r>
    </w:p>
    <w:p w14:paraId="15F62B97" w14:textId="77777777" w:rsidR="007015AF" w:rsidRPr="00177A21" w:rsidRDefault="00FB5C27" w:rsidP="007015AF">
      <w:pPr>
        <w:pStyle w:val="NormalWeb"/>
        <w:spacing w:before="0" w:beforeAutospacing="0" w:after="0" w:afterAutospacing="0"/>
        <w:ind w:firstLine="1418"/>
        <w:jc w:val="both"/>
        <w:rPr>
          <w:rFonts w:ascii="Arial" w:hAnsi="Arial" w:cs="Arial"/>
          <w:lang w:val="mn-MN"/>
        </w:rPr>
      </w:pPr>
      <w:r w:rsidRPr="00177A21">
        <w:rPr>
          <w:rFonts w:ascii="Arial" w:hAnsi="Arial" w:cs="Arial"/>
          <w:lang w:val="mn-MN"/>
        </w:rPr>
        <w:t>6/Байгаль орчны багц хуулийн төсөл;</w:t>
      </w:r>
    </w:p>
    <w:p w14:paraId="1FF30A7D" w14:textId="77777777" w:rsidR="007015AF" w:rsidRPr="00177A21" w:rsidRDefault="00FB5C27" w:rsidP="007015AF">
      <w:pPr>
        <w:pStyle w:val="NormalWeb"/>
        <w:spacing w:before="0" w:beforeAutospacing="0" w:after="0" w:afterAutospacing="0"/>
        <w:ind w:firstLine="1418"/>
        <w:jc w:val="both"/>
        <w:rPr>
          <w:rFonts w:ascii="Arial" w:hAnsi="Arial" w:cs="Arial"/>
          <w:noProof/>
          <w:color w:val="000000"/>
          <w:lang w:val="mn-MN"/>
        </w:rPr>
      </w:pPr>
      <w:r w:rsidRPr="00177A21">
        <w:rPr>
          <w:rFonts w:ascii="Arial" w:hAnsi="Arial" w:cs="Arial"/>
          <w:noProof/>
          <w:color w:val="000000"/>
          <w:lang w:val="mn-MN"/>
        </w:rPr>
        <w:t>7/Биеийн тамир, спортын тухай хуульд нэмэлт, өөрчлөлт оруулах тухай хуулийн төсөл;</w:t>
      </w:r>
    </w:p>
    <w:p w14:paraId="49E60D97" w14:textId="77777777" w:rsidR="007015AF" w:rsidRPr="00177A21" w:rsidRDefault="007015AF" w:rsidP="007015AF">
      <w:pPr>
        <w:pStyle w:val="NormalWeb"/>
        <w:spacing w:before="0" w:beforeAutospacing="0" w:after="0" w:afterAutospacing="0"/>
        <w:ind w:firstLine="1418"/>
        <w:jc w:val="both"/>
        <w:rPr>
          <w:rFonts w:ascii="Arial" w:hAnsi="Arial" w:cs="Arial"/>
          <w:noProof/>
          <w:color w:val="000000"/>
          <w:lang w:val="mn-MN"/>
        </w:rPr>
      </w:pPr>
    </w:p>
    <w:p w14:paraId="19A42BD4" w14:textId="77777777" w:rsidR="007015AF" w:rsidRPr="00177A21" w:rsidRDefault="00FB5C27" w:rsidP="007015AF">
      <w:pPr>
        <w:pStyle w:val="NormalWeb"/>
        <w:spacing w:before="0" w:beforeAutospacing="0" w:after="0" w:afterAutospacing="0"/>
        <w:ind w:firstLine="1418"/>
        <w:jc w:val="both"/>
        <w:rPr>
          <w:rFonts w:ascii="Arial" w:hAnsi="Arial" w:cs="Arial"/>
          <w:noProof/>
          <w:color w:val="000000"/>
          <w:lang w:val="mn-MN"/>
        </w:rPr>
      </w:pPr>
      <w:r w:rsidRPr="00177A21">
        <w:rPr>
          <w:rFonts w:ascii="Arial" w:hAnsi="Arial" w:cs="Arial"/>
          <w:noProof/>
          <w:color w:val="000000"/>
          <w:lang w:val="mn-MN"/>
        </w:rPr>
        <w:t xml:space="preserve">8/Боловсролын тухай хуульд өөрчлөлт оруулах тухай хуулийн төсөл; </w:t>
      </w:r>
    </w:p>
    <w:p w14:paraId="4A3232EA" w14:textId="77777777" w:rsidR="007015AF" w:rsidRPr="00177A21" w:rsidRDefault="00FB5C27" w:rsidP="007015AF">
      <w:pPr>
        <w:pStyle w:val="NormalWeb"/>
        <w:spacing w:before="0" w:beforeAutospacing="0" w:after="0" w:afterAutospacing="0"/>
        <w:ind w:firstLine="1418"/>
        <w:jc w:val="both"/>
        <w:rPr>
          <w:rStyle w:val="apple-converted-space"/>
          <w:rFonts w:ascii="Arial" w:hAnsi="Arial" w:cs="Arial"/>
          <w:noProof/>
          <w:color w:val="000000"/>
          <w:lang w:val="mn-MN"/>
        </w:rPr>
      </w:pPr>
      <w:r w:rsidRPr="00177A21">
        <w:rPr>
          <w:rStyle w:val="apple-converted-space"/>
          <w:rFonts w:ascii="Arial" w:hAnsi="Arial" w:cs="Arial"/>
          <w:noProof/>
          <w:color w:val="000000"/>
          <w:lang w:val="mn-MN"/>
        </w:rPr>
        <w:t>9/Боловсролын ерөнхий хуулийн төсөл;</w:t>
      </w:r>
    </w:p>
    <w:p w14:paraId="02D81F1E" w14:textId="77777777" w:rsidR="007015AF" w:rsidRPr="00177A21" w:rsidRDefault="00FB5C27" w:rsidP="007015AF">
      <w:pPr>
        <w:pStyle w:val="NormalWeb"/>
        <w:spacing w:before="0" w:beforeAutospacing="0" w:after="0" w:afterAutospacing="0"/>
        <w:ind w:firstLine="1418"/>
        <w:jc w:val="both"/>
        <w:rPr>
          <w:rStyle w:val="apple-converted-space"/>
          <w:rFonts w:ascii="Arial" w:hAnsi="Arial" w:cs="Arial"/>
          <w:noProof/>
          <w:color w:val="000000"/>
          <w:lang w:val="mn-MN"/>
        </w:rPr>
      </w:pPr>
      <w:r w:rsidRPr="00177A21">
        <w:rPr>
          <w:rStyle w:val="apple-converted-space"/>
          <w:rFonts w:ascii="Arial" w:hAnsi="Arial" w:cs="Arial"/>
          <w:noProof/>
          <w:color w:val="000000"/>
          <w:lang w:val="mn-MN"/>
        </w:rPr>
        <w:t>10/Бооцоот таавар, хонжворт сугалааны тухай хуулийн төсөл;</w:t>
      </w:r>
    </w:p>
    <w:p w14:paraId="382E68C9" w14:textId="77777777" w:rsidR="007015AF" w:rsidRPr="00177A21" w:rsidRDefault="00FB5C27" w:rsidP="007015AF">
      <w:pPr>
        <w:pStyle w:val="NormalWeb"/>
        <w:spacing w:before="0" w:beforeAutospacing="0" w:after="0" w:afterAutospacing="0"/>
        <w:ind w:firstLine="1418"/>
        <w:jc w:val="both"/>
        <w:rPr>
          <w:rStyle w:val="apple-converted-space"/>
          <w:rFonts w:ascii="Arial" w:hAnsi="Arial" w:cs="Arial"/>
          <w:noProof/>
          <w:color w:val="000000"/>
          <w:lang w:val="mn-MN"/>
        </w:rPr>
      </w:pPr>
      <w:r w:rsidRPr="00177A21">
        <w:rPr>
          <w:rStyle w:val="apple-converted-space"/>
          <w:rFonts w:ascii="Arial" w:hAnsi="Arial" w:cs="Arial"/>
          <w:noProof/>
          <w:color w:val="000000"/>
          <w:lang w:val="mn-MN"/>
        </w:rPr>
        <w:t>11/Бооцоот морин уралдааны тухай хуулийн төсөл;</w:t>
      </w:r>
    </w:p>
    <w:p w14:paraId="6776CB46" w14:textId="77777777" w:rsidR="007015AF" w:rsidRPr="00177A21" w:rsidRDefault="00FB5C27" w:rsidP="007015AF">
      <w:pPr>
        <w:pStyle w:val="NormalWeb"/>
        <w:spacing w:before="0" w:beforeAutospacing="0" w:after="0" w:afterAutospacing="0"/>
        <w:ind w:firstLine="1418"/>
        <w:jc w:val="both"/>
        <w:rPr>
          <w:rFonts w:ascii="Arial" w:hAnsi="Arial" w:cs="Arial"/>
          <w:noProof/>
          <w:color w:val="000000"/>
          <w:shd w:val="clear" w:color="auto" w:fill="FFFFFF"/>
          <w:lang w:val="mn-MN"/>
        </w:rPr>
      </w:pPr>
      <w:r w:rsidRPr="00177A21">
        <w:rPr>
          <w:rFonts w:ascii="Arial" w:hAnsi="Arial" w:cs="Arial"/>
          <w:color w:val="000000"/>
          <w:lang w:val="mn-MN"/>
        </w:rPr>
        <w:t xml:space="preserve">12/Газрын багц </w:t>
      </w:r>
      <w:r w:rsidRPr="00177A21">
        <w:rPr>
          <w:rFonts w:ascii="Arial" w:hAnsi="Arial" w:cs="Arial"/>
          <w:lang w:val="mn-MN"/>
        </w:rPr>
        <w:t>хуулийн төсөл</w:t>
      </w:r>
      <w:r w:rsidRPr="00177A21">
        <w:rPr>
          <w:rFonts w:ascii="Arial" w:hAnsi="Arial" w:cs="Arial"/>
          <w:noProof/>
          <w:color w:val="000000"/>
          <w:shd w:val="clear" w:color="auto" w:fill="FFFFFF"/>
          <w:lang w:val="mn-MN"/>
        </w:rPr>
        <w:t>;</w:t>
      </w:r>
    </w:p>
    <w:p w14:paraId="53612E9F" w14:textId="77777777" w:rsidR="007015AF" w:rsidRPr="00177A21" w:rsidRDefault="00FB5C27" w:rsidP="007015AF">
      <w:pPr>
        <w:pStyle w:val="NormalWeb"/>
        <w:spacing w:before="0" w:beforeAutospacing="0" w:after="0" w:afterAutospacing="0"/>
        <w:ind w:firstLine="1418"/>
        <w:jc w:val="both"/>
        <w:rPr>
          <w:rFonts w:ascii="Arial" w:hAnsi="Arial" w:cs="Arial"/>
          <w:color w:val="000000"/>
          <w:lang w:val="mn-MN"/>
        </w:rPr>
      </w:pPr>
      <w:r w:rsidRPr="00177A21">
        <w:rPr>
          <w:rFonts w:ascii="Arial" w:hAnsi="Arial" w:cs="Arial"/>
          <w:color w:val="000000"/>
          <w:lang w:val="mn-MN"/>
        </w:rPr>
        <w:t>13/Геодези, зураг зүйн тухай хуулийн төсөл;</w:t>
      </w:r>
    </w:p>
    <w:p w14:paraId="52465CB5" w14:textId="77777777" w:rsidR="007015AF" w:rsidRPr="00177A21" w:rsidRDefault="00FB5C27" w:rsidP="007015AF">
      <w:pPr>
        <w:pStyle w:val="NormalWeb"/>
        <w:spacing w:before="0" w:beforeAutospacing="0" w:after="0" w:afterAutospacing="0"/>
        <w:ind w:firstLine="1418"/>
        <w:jc w:val="both"/>
        <w:rPr>
          <w:rFonts w:ascii="Arial" w:hAnsi="Arial" w:cs="Arial"/>
          <w:color w:val="000000"/>
          <w:lang w:val="mn-MN"/>
        </w:rPr>
      </w:pPr>
      <w:r w:rsidRPr="00177A21">
        <w:rPr>
          <w:rFonts w:ascii="Arial" w:hAnsi="Arial" w:cs="Arial"/>
          <w:color w:val="000000"/>
          <w:lang w:val="mn-MN"/>
        </w:rPr>
        <w:t>14/Гэрийн тэжээвэр амьтны тухай хуулийн төсөл;</w:t>
      </w:r>
    </w:p>
    <w:p w14:paraId="705F6883" w14:textId="77777777" w:rsidR="007015AF" w:rsidRPr="00177A21" w:rsidRDefault="00FB5C27" w:rsidP="007015AF">
      <w:pPr>
        <w:pStyle w:val="NormalWeb"/>
        <w:spacing w:before="0" w:beforeAutospacing="0" w:after="0" w:afterAutospacing="0"/>
        <w:ind w:firstLine="1418"/>
        <w:jc w:val="both"/>
        <w:rPr>
          <w:rFonts w:ascii="Arial" w:hAnsi="Arial" w:cs="Arial"/>
          <w:bCs/>
          <w:noProof/>
          <w:lang w:val="mn-MN"/>
        </w:rPr>
      </w:pPr>
      <w:r w:rsidRPr="00177A21">
        <w:rPr>
          <w:rFonts w:ascii="Arial" w:hAnsi="Arial" w:cs="Arial"/>
          <w:bCs/>
          <w:noProof/>
          <w:lang w:val="mn-MN"/>
        </w:rPr>
        <w:t xml:space="preserve">15/Гэмт хэрэг, зөрчлөөс урьдчилан сэргийлэх тухай хуульд өөрчлөлт оруулах тухай хуулийн төсөл; </w:t>
      </w:r>
    </w:p>
    <w:p w14:paraId="173964DA" w14:textId="77777777" w:rsidR="007015AF" w:rsidRPr="00177A21" w:rsidRDefault="007015AF" w:rsidP="007015AF">
      <w:pPr>
        <w:pStyle w:val="NormalWeb"/>
        <w:spacing w:before="0" w:beforeAutospacing="0" w:after="0" w:afterAutospacing="0"/>
        <w:ind w:firstLine="1418"/>
        <w:jc w:val="both"/>
        <w:rPr>
          <w:rStyle w:val="apple-converted-space"/>
          <w:rFonts w:ascii="Arial" w:hAnsi="Arial" w:cs="Arial"/>
          <w:noProof/>
          <w:color w:val="000000"/>
          <w:lang w:val="mn-MN"/>
        </w:rPr>
      </w:pPr>
    </w:p>
    <w:p w14:paraId="0FDEAB08" w14:textId="77777777" w:rsidR="007015AF" w:rsidRPr="00177A21" w:rsidRDefault="00FB5C27" w:rsidP="007015AF">
      <w:pPr>
        <w:pStyle w:val="NormalWeb"/>
        <w:spacing w:before="0" w:beforeAutospacing="0" w:after="0" w:afterAutospacing="0"/>
        <w:ind w:firstLine="1418"/>
        <w:jc w:val="both"/>
        <w:rPr>
          <w:rStyle w:val="apple-converted-space"/>
          <w:rFonts w:ascii="Arial" w:hAnsi="Arial" w:cs="Arial"/>
          <w:noProof/>
          <w:color w:val="000000"/>
          <w:lang w:val="mn-MN"/>
        </w:rPr>
      </w:pPr>
      <w:r w:rsidRPr="00177A21">
        <w:rPr>
          <w:rStyle w:val="apple-converted-space"/>
          <w:rFonts w:ascii="Arial" w:hAnsi="Arial" w:cs="Arial"/>
          <w:noProof/>
          <w:color w:val="000000"/>
          <w:lang w:val="mn-MN"/>
        </w:rPr>
        <w:t>16/Дээд боловсролын тухай хуулийн төсөл;</w:t>
      </w:r>
    </w:p>
    <w:p w14:paraId="6C540F58" w14:textId="77777777" w:rsidR="007015AF" w:rsidRPr="00177A21" w:rsidRDefault="00FB5C27" w:rsidP="007015AF">
      <w:pPr>
        <w:pStyle w:val="NormalWeb"/>
        <w:spacing w:before="0" w:beforeAutospacing="0" w:after="0" w:afterAutospacing="0"/>
        <w:ind w:firstLine="1418"/>
        <w:jc w:val="both"/>
        <w:rPr>
          <w:rFonts w:ascii="Arial" w:hAnsi="Arial" w:cs="Arial"/>
          <w:color w:val="000000"/>
          <w:lang w:val="mn-MN"/>
        </w:rPr>
      </w:pPr>
      <w:r w:rsidRPr="00177A21">
        <w:rPr>
          <w:rFonts w:ascii="Arial" w:hAnsi="Arial" w:cs="Arial"/>
          <w:color w:val="000000"/>
          <w:lang w:val="mn-MN"/>
        </w:rPr>
        <w:t xml:space="preserve">17/Женев хотноо 1958 онд батлагдсан “Дугуйт тээврийн хэрэгслүүд, тэдгээрт суурилуулан ашиглаж болох тоног төхөөрөмж, эд ангид зориулсан </w:t>
      </w:r>
      <w:r w:rsidR="00D26B85">
        <w:rPr>
          <w:rFonts w:ascii="Arial" w:hAnsi="Arial" w:cs="Arial"/>
          <w:color w:val="000000"/>
          <w:lang w:val="mn-MN"/>
        </w:rPr>
        <w:t xml:space="preserve">     </w:t>
      </w:r>
      <w:r w:rsidRPr="00177A21">
        <w:rPr>
          <w:rFonts w:ascii="Arial" w:hAnsi="Arial" w:cs="Arial"/>
          <w:color w:val="000000"/>
          <w:lang w:val="mn-MN"/>
        </w:rPr>
        <w:t>НҮБ-ын уялдуулан тохируулсан техникийн дүрмийг хэрэглэх болон НҮБ-ын эдгээр дүрэмд үндэслэн олгосон баталгааг харилцан хүлээн зөвшөөрөх нөхцөлийн тухай хэлэлцээр”-ийг соёрхон батлах тухай хуулийн төсөл;</w:t>
      </w:r>
    </w:p>
    <w:p w14:paraId="6FDDA112" w14:textId="77777777" w:rsidR="007015AF" w:rsidRPr="00177A21" w:rsidRDefault="007015AF" w:rsidP="007015AF">
      <w:pPr>
        <w:pStyle w:val="NormalWeb"/>
        <w:spacing w:before="0" w:beforeAutospacing="0" w:after="0" w:afterAutospacing="0"/>
        <w:ind w:firstLine="1418"/>
        <w:jc w:val="both"/>
        <w:rPr>
          <w:rFonts w:ascii="Arial" w:hAnsi="Arial" w:cs="Arial"/>
          <w:bCs/>
          <w:noProof/>
          <w:lang w:val="mn-MN"/>
        </w:rPr>
      </w:pPr>
    </w:p>
    <w:p w14:paraId="2479245B" w14:textId="77777777" w:rsidR="007015AF" w:rsidRPr="00177A21" w:rsidRDefault="00FB5C27" w:rsidP="007015AF">
      <w:pPr>
        <w:pStyle w:val="NormalWeb"/>
        <w:spacing w:before="0" w:beforeAutospacing="0" w:after="0" w:afterAutospacing="0"/>
        <w:ind w:firstLine="1418"/>
        <w:jc w:val="both"/>
        <w:rPr>
          <w:rFonts w:ascii="Arial" w:hAnsi="Arial" w:cs="Arial"/>
          <w:bCs/>
          <w:noProof/>
          <w:lang w:val="mn-MN"/>
        </w:rPr>
      </w:pPr>
      <w:r w:rsidRPr="00177A21">
        <w:rPr>
          <w:rFonts w:ascii="Arial" w:hAnsi="Arial" w:cs="Arial"/>
          <w:bCs/>
          <w:noProof/>
          <w:lang w:val="mn-MN"/>
        </w:rPr>
        <w:t xml:space="preserve">18/Жагсаал цуглаан хийх журмын тухай хуульд нэмэлт, өөрчлөлт оруулах тухай хуулийн төсөл; </w:t>
      </w:r>
    </w:p>
    <w:p w14:paraId="5674716D" w14:textId="77777777" w:rsidR="007015AF" w:rsidRPr="00177A21" w:rsidRDefault="007015AF" w:rsidP="007015AF">
      <w:pPr>
        <w:pStyle w:val="NormalWeb"/>
        <w:spacing w:before="0" w:beforeAutospacing="0" w:after="0" w:afterAutospacing="0"/>
        <w:ind w:firstLine="1418"/>
        <w:jc w:val="both"/>
        <w:rPr>
          <w:rFonts w:ascii="Arial" w:hAnsi="Arial" w:cs="Arial"/>
          <w:lang w:val="mn-MN"/>
        </w:rPr>
      </w:pPr>
    </w:p>
    <w:p w14:paraId="4C304F8B" w14:textId="77777777" w:rsidR="007015AF" w:rsidRPr="00177A21" w:rsidRDefault="00FB5C27" w:rsidP="007015AF">
      <w:pPr>
        <w:pStyle w:val="NormalWeb"/>
        <w:spacing w:before="0" w:beforeAutospacing="0" w:after="0" w:afterAutospacing="0"/>
        <w:ind w:firstLine="1418"/>
        <w:jc w:val="both"/>
        <w:rPr>
          <w:rFonts w:ascii="Arial" w:hAnsi="Arial" w:cs="Arial"/>
          <w:lang w:val="mn-MN"/>
        </w:rPr>
      </w:pPr>
      <w:r w:rsidRPr="00177A21">
        <w:rPr>
          <w:rFonts w:ascii="Arial" w:hAnsi="Arial" w:cs="Arial"/>
          <w:lang w:val="mn-MN"/>
        </w:rPr>
        <w:t>19/Засгийн газрын тусгай сангийн тухай хуульд өөрчлөлт оруулах тухай хуулийн төсөл болон хамт өргөн мэдүүлсэн Засгийн газрын тусгай сангийн тухай хууль /Шинэчилсэн найруулга/-ийг дагаж мөрдөх журмын тухай хуульд нэмэлт оруулах тухай хуулийн төсөл;</w:t>
      </w:r>
    </w:p>
    <w:p w14:paraId="74686561" w14:textId="77777777" w:rsidR="007015AF" w:rsidRPr="00177A21" w:rsidRDefault="007015AF" w:rsidP="007015AF">
      <w:pPr>
        <w:pStyle w:val="NormalWeb"/>
        <w:spacing w:before="0" w:beforeAutospacing="0" w:after="0" w:afterAutospacing="0"/>
        <w:ind w:firstLine="1418"/>
        <w:jc w:val="both"/>
        <w:rPr>
          <w:rFonts w:ascii="Arial" w:hAnsi="Arial" w:cs="Arial"/>
          <w:lang w:val="mn-MN"/>
        </w:rPr>
      </w:pPr>
    </w:p>
    <w:p w14:paraId="64062AEE" w14:textId="77777777" w:rsidR="007015AF" w:rsidRPr="00177A21" w:rsidRDefault="00FB5C27" w:rsidP="007015AF">
      <w:pPr>
        <w:pStyle w:val="NormalWeb"/>
        <w:spacing w:before="0" w:beforeAutospacing="0" w:after="0" w:afterAutospacing="0"/>
        <w:ind w:firstLine="1418"/>
        <w:jc w:val="both"/>
        <w:rPr>
          <w:rFonts w:ascii="Arial" w:hAnsi="Arial" w:cs="Arial"/>
          <w:lang w:val="mn-MN"/>
        </w:rPr>
      </w:pPr>
      <w:r w:rsidRPr="00177A21">
        <w:rPr>
          <w:rFonts w:ascii="Arial" w:hAnsi="Arial" w:cs="Arial"/>
          <w:lang w:val="mn-MN"/>
        </w:rPr>
        <w:t>20/Зохицуулах үйлчлэлтэй хүнсний тухай хуульд нэмэлт, өөрчлөлт оруулах тухай хуулийн төсөл;</w:t>
      </w:r>
    </w:p>
    <w:p w14:paraId="5BA9CD7E" w14:textId="77777777" w:rsidR="007015AF" w:rsidRPr="00177A21" w:rsidRDefault="007015AF" w:rsidP="007015AF">
      <w:pPr>
        <w:pStyle w:val="NormalWeb"/>
        <w:spacing w:before="0" w:beforeAutospacing="0" w:after="0" w:afterAutospacing="0"/>
        <w:ind w:firstLine="1418"/>
        <w:jc w:val="both"/>
        <w:rPr>
          <w:rStyle w:val="apple-converted-space"/>
          <w:rFonts w:ascii="Arial" w:hAnsi="Arial" w:cs="Arial"/>
          <w:noProof/>
          <w:color w:val="000000"/>
          <w:lang w:val="mn-MN"/>
        </w:rPr>
      </w:pPr>
    </w:p>
    <w:p w14:paraId="1C3D3D3B" w14:textId="77777777" w:rsidR="007015AF" w:rsidRPr="00177A21" w:rsidRDefault="00FB5C27" w:rsidP="007015AF">
      <w:pPr>
        <w:pStyle w:val="NormalWeb"/>
        <w:spacing w:before="0" w:beforeAutospacing="0" w:after="0" w:afterAutospacing="0"/>
        <w:ind w:firstLine="1418"/>
        <w:jc w:val="both"/>
        <w:rPr>
          <w:rStyle w:val="apple-converted-space"/>
          <w:rFonts w:ascii="Arial" w:hAnsi="Arial" w:cs="Arial"/>
          <w:lang w:val="mn-MN"/>
        </w:rPr>
      </w:pPr>
      <w:r w:rsidRPr="00177A21">
        <w:rPr>
          <w:rStyle w:val="apple-converted-space"/>
          <w:rFonts w:ascii="Arial" w:hAnsi="Arial" w:cs="Arial"/>
          <w:noProof/>
          <w:color w:val="000000"/>
          <w:lang w:val="mn-MN"/>
        </w:rPr>
        <w:t xml:space="preserve">21/Зөрчлийн тухай </w:t>
      </w:r>
      <w:r w:rsidRPr="00177A21">
        <w:rPr>
          <w:rFonts w:ascii="Arial" w:hAnsi="Arial" w:cs="Arial"/>
          <w:lang w:val="mn-MN"/>
        </w:rPr>
        <w:t xml:space="preserve">хуулийн төсөл </w:t>
      </w:r>
      <w:r w:rsidRPr="00177A21">
        <w:rPr>
          <w:rFonts w:ascii="Arial" w:hAnsi="Arial" w:cs="Arial"/>
          <w:noProof/>
          <w:color w:val="000000"/>
          <w:shd w:val="clear" w:color="auto" w:fill="FFFFFF"/>
          <w:lang w:val="mn-MN"/>
        </w:rPr>
        <w:t>/Шинэчилсэн найруулга/;</w:t>
      </w:r>
    </w:p>
    <w:p w14:paraId="7462CDD5" w14:textId="77777777" w:rsidR="007015AF" w:rsidRPr="00177A21" w:rsidRDefault="00FB5C27" w:rsidP="007015AF">
      <w:pPr>
        <w:pStyle w:val="NormalWeb"/>
        <w:spacing w:before="0" w:beforeAutospacing="0" w:after="0" w:afterAutospacing="0"/>
        <w:ind w:firstLine="1418"/>
        <w:jc w:val="both"/>
        <w:rPr>
          <w:rStyle w:val="apple-converted-space"/>
          <w:rFonts w:ascii="Arial" w:hAnsi="Arial" w:cs="Arial"/>
          <w:noProof/>
          <w:color w:val="000000"/>
          <w:lang w:val="mn-MN"/>
        </w:rPr>
      </w:pPr>
      <w:r w:rsidRPr="00177A21">
        <w:rPr>
          <w:rStyle w:val="apple-converted-space"/>
          <w:rFonts w:ascii="Arial" w:hAnsi="Arial" w:cs="Arial"/>
          <w:noProof/>
          <w:color w:val="000000"/>
          <w:lang w:val="mn-MN"/>
        </w:rPr>
        <w:t>22/Казиногийн тухай хуулийн төсөл;</w:t>
      </w:r>
    </w:p>
    <w:p w14:paraId="0D7F5693" w14:textId="77777777" w:rsidR="007015AF" w:rsidRPr="00177A21" w:rsidRDefault="00FB5C27" w:rsidP="007015AF">
      <w:pPr>
        <w:pStyle w:val="NormalWeb"/>
        <w:spacing w:before="0" w:beforeAutospacing="0" w:after="0" w:afterAutospacing="0"/>
        <w:ind w:firstLine="1418"/>
        <w:jc w:val="both"/>
        <w:rPr>
          <w:rFonts w:ascii="Arial" w:hAnsi="Arial" w:cs="Arial"/>
          <w:lang w:val="mn-MN"/>
        </w:rPr>
      </w:pPr>
      <w:r w:rsidRPr="00177A21">
        <w:rPr>
          <w:rFonts w:ascii="Arial" w:hAnsi="Arial" w:cs="Arial"/>
          <w:lang w:val="mn-MN"/>
        </w:rPr>
        <w:t>23/</w:t>
      </w:r>
      <w:r w:rsidRPr="00177A21">
        <w:rPr>
          <w:rFonts w:ascii="Courier New" w:hAnsi="Courier New" w:cs="Courier New"/>
          <w:lang w:val="mn-MN"/>
        </w:rPr>
        <w:t>﻿</w:t>
      </w:r>
      <w:r w:rsidRPr="00177A21">
        <w:rPr>
          <w:rFonts w:ascii="Arial" w:hAnsi="Arial" w:cs="Arial"/>
          <w:lang w:val="mn-MN"/>
        </w:rPr>
        <w:t>“Монгол Улсын хөгжлийн 2024 оны төлөвлөгөө батлах тухай” Улсын Их Хурлын тогтоолын төсөл;</w:t>
      </w:r>
    </w:p>
    <w:p w14:paraId="6928F1FC" w14:textId="77777777" w:rsidR="007015AF" w:rsidRPr="00177A21" w:rsidRDefault="007015AF" w:rsidP="007015AF">
      <w:pPr>
        <w:pStyle w:val="NormalWeb"/>
        <w:spacing w:before="0" w:beforeAutospacing="0" w:after="0" w:afterAutospacing="0"/>
        <w:ind w:firstLine="1418"/>
        <w:jc w:val="both"/>
        <w:rPr>
          <w:rFonts w:ascii="Arial" w:hAnsi="Arial" w:cs="Arial"/>
          <w:color w:val="000000"/>
          <w:lang w:val="mn-MN"/>
        </w:rPr>
      </w:pPr>
    </w:p>
    <w:p w14:paraId="62D82D4E" w14:textId="77777777" w:rsidR="007015AF" w:rsidRPr="00177A21" w:rsidRDefault="00FB5C27" w:rsidP="007015AF">
      <w:pPr>
        <w:pStyle w:val="NormalWeb"/>
        <w:spacing w:before="0" w:beforeAutospacing="0" w:after="0" w:afterAutospacing="0"/>
        <w:ind w:firstLine="1418"/>
        <w:jc w:val="both"/>
        <w:rPr>
          <w:rFonts w:ascii="Arial" w:hAnsi="Arial" w:cs="Arial"/>
          <w:lang w:val="mn-MN"/>
        </w:rPr>
      </w:pPr>
      <w:r w:rsidRPr="00177A21">
        <w:rPr>
          <w:rFonts w:ascii="Arial" w:hAnsi="Arial" w:cs="Arial"/>
          <w:color w:val="000000"/>
          <w:lang w:val="mn-MN"/>
        </w:rPr>
        <w:t>24/</w:t>
      </w:r>
      <w:r w:rsidRPr="00177A21">
        <w:rPr>
          <w:rFonts w:ascii="Arial" w:hAnsi="Arial" w:cs="Arial"/>
          <w:lang w:val="mn-MN"/>
        </w:rPr>
        <w:t>Монгол Улс, Азийн хөгжлийн банк хоорондын “Аймаг, сумын бүсчилсэн ногоон хөгжлийн хөрөнгө оруулалтын хөтөлбөр”-ийн хэлэлцээр соёрхон батлах тухай хуулийн төсөл;</w:t>
      </w:r>
    </w:p>
    <w:p w14:paraId="1A4F0498" w14:textId="77777777" w:rsidR="007015AF" w:rsidRPr="00177A21" w:rsidRDefault="007015AF" w:rsidP="007015AF">
      <w:pPr>
        <w:pStyle w:val="NormalWeb"/>
        <w:spacing w:before="0" w:beforeAutospacing="0" w:after="0" w:afterAutospacing="0"/>
        <w:ind w:firstLine="1418"/>
        <w:jc w:val="both"/>
        <w:rPr>
          <w:rFonts w:ascii="Arial" w:hAnsi="Arial" w:cs="Arial"/>
          <w:lang w:val="mn-MN"/>
        </w:rPr>
      </w:pPr>
    </w:p>
    <w:p w14:paraId="64700D57" w14:textId="77777777" w:rsidR="007015AF" w:rsidRPr="00177A21" w:rsidRDefault="00FB5C27" w:rsidP="007015AF">
      <w:pPr>
        <w:pStyle w:val="NormalWeb"/>
        <w:spacing w:before="0" w:beforeAutospacing="0" w:after="0" w:afterAutospacing="0"/>
        <w:ind w:firstLine="1418"/>
        <w:jc w:val="both"/>
        <w:rPr>
          <w:rFonts w:ascii="Arial" w:hAnsi="Arial" w:cs="Arial"/>
          <w:lang w:val="mn-MN"/>
        </w:rPr>
      </w:pPr>
      <w:r w:rsidRPr="00177A21">
        <w:rPr>
          <w:rFonts w:ascii="Arial" w:hAnsi="Arial" w:cs="Arial"/>
          <w:lang w:val="mn-MN"/>
        </w:rPr>
        <w:t>25/Монгол Улсын нэгдсэн төсвийн 2024 оны төсвийн хүрээний мэдэгдэл,    2025-2026 оны төсвийн төсөөллийн тухай хуулийн төсөл;</w:t>
      </w:r>
    </w:p>
    <w:p w14:paraId="39BC9F71" w14:textId="77777777" w:rsidR="007015AF" w:rsidRPr="00177A21" w:rsidRDefault="007015AF" w:rsidP="007015AF">
      <w:pPr>
        <w:pStyle w:val="NormalWeb"/>
        <w:spacing w:before="0" w:beforeAutospacing="0" w:after="0" w:afterAutospacing="0"/>
        <w:ind w:firstLine="1418"/>
        <w:jc w:val="both"/>
        <w:rPr>
          <w:rFonts w:ascii="Arial" w:hAnsi="Arial" w:cs="Arial"/>
          <w:lang w:val="mn-MN"/>
        </w:rPr>
      </w:pPr>
    </w:p>
    <w:p w14:paraId="143D8DEA" w14:textId="77777777" w:rsidR="007015AF" w:rsidRPr="00177A21" w:rsidRDefault="00FB5C27" w:rsidP="007015AF">
      <w:pPr>
        <w:pStyle w:val="NormalWeb"/>
        <w:spacing w:before="0" w:beforeAutospacing="0" w:after="0" w:afterAutospacing="0"/>
        <w:ind w:firstLine="1418"/>
        <w:jc w:val="both"/>
        <w:rPr>
          <w:rFonts w:ascii="Arial" w:hAnsi="Arial" w:cs="Arial"/>
          <w:lang w:val="mn-MN"/>
        </w:rPr>
      </w:pPr>
      <w:r w:rsidRPr="00177A21">
        <w:rPr>
          <w:rFonts w:ascii="Arial" w:hAnsi="Arial" w:cs="Arial"/>
          <w:lang w:val="mn-MN"/>
        </w:rPr>
        <w:t>26/“Монгол Улсын нэгдсэн төсвийн 2022 оны гүйцэтгэл, Засгийн газрын санхүүгийн нэгтгэсэн тайлан батлах тухай” Улсын Их Хурлын тогтоолын төсөл;</w:t>
      </w:r>
    </w:p>
    <w:p w14:paraId="187A1803" w14:textId="77777777" w:rsidR="007015AF" w:rsidRPr="00177A21" w:rsidRDefault="007015AF" w:rsidP="007015AF">
      <w:pPr>
        <w:pStyle w:val="NormalWeb"/>
        <w:spacing w:before="0" w:beforeAutospacing="0" w:after="0" w:afterAutospacing="0"/>
        <w:ind w:firstLine="1418"/>
        <w:jc w:val="both"/>
        <w:rPr>
          <w:rStyle w:val="apple-converted-space"/>
          <w:rFonts w:ascii="Arial" w:hAnsi="Arial" w:cs="Arial"/>
          <w:noProof/>
          <w:color w:val="000000"/>
          <w:lang w:val="mn-MN"/>
        </w:rPr>
      </w:pPr>
    </w:p>
    <w:p w14:paraId="1EF7E1F1" w14:textId="77777777" w:rsidR="007015AF" w:rsidRPr="00177A21" w:rsidRDefault="00FB5C27" w:rsidP="007015AF">
      <w:pPr>
        <w:pStyle w:val="NormalWeb"/>
        <w:spacing w:before="0" w:beforeAutospacing="0" w:after="0" w:afterAutospacing="0"/>
        <w:ind w:firstLine="1418"/>
        <w:jc w:val="both"/>
        <w:rPr>
          <w:rFonts w:ascii="Arial" w:hAnsi="Arial" w:cs="Arial"/>
          <w:noProof/>
          <w:color w:val="000000"/>
          <w:shd w:val="clear" w:color="auto" w:fill="FFFFFF"/>
          <w:lang w:val="mn-MN"/>
        </w:rPr>
      </w:pPr>
      <w:r w:rsidRPr="00177A21">
        <w:rPr>
          <w:rStyle w:val="apple-converted-space"/>
          <w:rFonts w:ascii="Arial" w:hAnsi="Arial" w:cs="Arial"/>
          <w:noProof/>
          <w:color w:val="000000"/>
          <w:lang w:val="mn-MN"/>
        </w:rPr>
        <w:t xml:space="preserve">27/Монгол Улсын иргэн гадаадад хувийн хэргээр зорчих, цагаачлах тухай </w:t>
      </w:r>
      <w:r w:rsidRPr="00177A21">
        <w:rPr>
          <w:rFonts w:ascii="Arial" w:hAnsi="Arial" w:cs="Arial"/>
          <w:lang w:val="mn-MN"/>
        </w:rPr>
        <w:t xml:space="preserve">хуулийн төсөл </w:t>
      </w:r>
      <w:r w:rsidRPr="00177A21">
        <w:rPr>
          <w:rFonts w:ascii="Arial" w:hAnsi="Arial" w:cs="Arial"/>
          <w:noProof/>
          <w:color w:val="000000"/>
          <w:shd w:val="clear" w:color="auto" w:fill="FFFFFF"/>
          <w:lang w:val="mn-MN"/>
        </w:rPr>
        <w:t>/Шинэчилсэн найруулга/;</w:t>
      </w:r>
    </w:p>
    <w:p w14:paraId="26A38C88" w14:textId="77777777" w:rsidR="007015AF" w:rsidRPr="00177A21" w:rsidRDefault="007015AF" w:rsidP="007015AF">
      <w:pPr>
        <w:pStyle w:val="NormalWeb"/>
        <w:spacing w:before="0" w:beforeAutospacing="0" w:after="0" w:afterAutospacing="0"/>
        <w:ind w:firstLine="1418"/>
        <w:jc w:val="both"/>
        <w:rPr>
          <w:rFonts w:ascii="Arial" w:hAnsi="Arial" w:cs="Arial"/>
          <w:noProof/>
          <w:color w:val="000000"/>
          <w:lang w:val="mn-MN"/>
        </w:rPr>
      </w:pPr>
    </w:p>
    <w:p w14:paraId="6B52F6CD" w14:textId="77777777" w:rsidR="007015AF" w:rsidRPr="00177A21" w:rsidRDefault="00FB5C27" w:rsidP="007015AF">
      <w:pPr>
        <w:pStyle w:val="NormalWeb"/>
        <w:spacing w:before="0" w:beforeAutospacing="0" w:after="0" w:afterAutospacing="0"/>
        <w:ind w:firstLine="1418"/>
        <w:jc w:val="both"/>
        <w:rPr>
          <w:rFonts w:ascii="Arial" w:hAnsi="Arial" w:cs="Arial"/>
          <w:lang w:val="mn-MN"/>
        </w:rPr>
      </w:pPr>
      <w:r w:rsidRPr="00177A21">
        <w:rPr>
          <w:rFonts w:ascii="Arial" w:hAnsi="Arial" w:cs="Arial"/>
          <w:noProof/>
          <w:color w:val="000000"/>
          <w:lang w:val="mn-MN"/>
        </w:rPr>
        <w:t xml:space="preserve">28/Мэргэжлийн болон техникийн боловсрол, сургалтын тухай </w:t>
      </w:r>
      <w:r w:rsidRPr="00177A21">
        <w:rPr>
          <w:rFonts w:ascii="Arial" w:hAnsi="Arial" w:cs="Arial"/>
          <w:bCs/>
          <w:lang w:val="mn-MN"/>
        </w:rPr>
        <w:t xml:space="preserve">хуулийн төсөл </w:t>
      </w:r>
      <w:r w:rsidRPr="00177A21">
        <w:rPr>
          <w:rFonts w:ascii="Arial" w:hAnsi="Arial" w:cs="Arial"/>
          <w:lang w:val="mn-MN"/>
        </w:rPr>
        <w:t>/Шинэчилсэн найруулга/;</w:t>
      </w:r>
    </w:p>
    <w:p w14:paraId="68D2F58E" w14:textId="77777777" w:rsidR="007015AF" w:rsidRPr="00177A21" w:rsidRDefault="007015AF" w:rsidP="007015AF">
      <w:pPr>
        <w:pStyle w:val="NormalWeb"/>
        <w:spacing w:before="0" w:beforeAutospacing="0" w:after="0" w:afterAutospacing="0"/>
        <w:ind w:firstLine="1418"/>
        <w:jc w:val="both"/>
        <w:rPr>
          <w:rFonts w:ascii="Arial" w:hAnsi="Arial" w:cs="Arial"/>
          <w:bCs/>
          <w:noProof/>
          <w:lang w:val="mn-MN"/>
        </w:rPr>
      </w:pPr>
    </w:p>
    <w:p w14:paraId="002335C3" w14:textId="77777777" w:rsidR="007015AF" w:rsidRPr="00177A21" w:rsidRDefault="00FB5C27" w:rsidP="007015AF">
      <w:pPr>
        <w:pStyle w:val="NormalWeb"/>
        <w:spacing w:before="0" w:beforeAutospacing="0" w:after="0" w:afterAutospacing="0"/>
        <w:ind w:firstLine="1418"/>
        <w:jc w:val="both"/>
        <w:rPr>
          <w:rFonts w:ascii="Arial" w:hAnsi="Arial" w:cs="Arial"/>
          <w:bCs/>
          <w:noProof/>
          <w:lang w:val="mn-MN"/>
        </w:rPr>
      </w:pPr>
      <w:r w:rsidRPr="00177A21">
        <w:rPr>
          <w:rFonts w:ascii="Arial" w:hAnsi="Arial" w:cs="Arial"/>
          <w:bCs/>
          <w:noProof/>
          <w:lang w:val="mn-MN"/>
        </w:rPr>
        <w:t xml:space="preserve">29/Нас барсан өндөр насны тэтгэврийн зээл авагчийн тэтгэврийн зээлийг чөлөөлөх тухай хуулийн төсөл; </w:t>
      </w:r>
    </w:p>
    <w:p w14:paraId="61D21FE7" w14:textId="77777777" w:rsidR="007015AF" w:rsidRPr="00177A21" w:rsidRDefault="007015AF" w:rsidP="007015AF">
      <w:pPr>
        <w:pStyle w:val="NormalWeb"/>
        <w:spacing w:before="0" w:beforeAutospacing="0" w:after="0" w:afterAutospacing="0"/>
        <w:ind w:firstLine="1418"/>
        <w:jc w:val="both"/>
        <w:rPr>
          <w:rFonts w:ascii="Arial" w:hAnsi="Arial" w:cs="Arial"/>
          <w:lang w:val="mn-MN"/>
        </w:rPr>
      </w:pPr>
    </w:p>
    <w:p w14:paraId="551EC53F" w14:textId="77777777" w:rsidR="007015AF" w:rsidRPr="00177A21" w:rsidRDefault="00FB5C27" w:rsidP="007015AF">
      <w:pPr>
        <w:pStyle w:val="NormalWeb"/>
        <w:spacing w:before="0" w:beforeAutospacing="0" w:after="0" w:afterAutospacing="0"/>
        <w:ind w:firstLine="1418"/>
        <w:jc w:val="both"/>
        <w:rPr>
          <w:rFonts w:ascii="Arial" w:hAnsi="Arial" w:cs="Arial"/>
          <w:lang w:val="mn-MN"/>
        </w:rPr>
      </w:pPr>
      <w:r w:rsidRPr="00177A21">
        <w:rPr>
          <w:rFonts w:ascii="Arial" w:hAnsi="Arial" w:cs="Arial"/>
          <w:lang w:val="mn-MN"/>
        </w:rPr>
        <w:t>30/Нийтийн албанд нийтийн болон хувийн ашиг сонирхлыг зохицуулах, ашиг сонирхлын зөрчлөөс урьдчилан сэргийлэх тухай хуульд нэмэлт, өөрчлөлт оруулах тухай хуулийн төсөл;</w:t>
      </w:r>
    </w:p>
    <w:p w14:paraId="1881F26F" w14:textId="77777777" w:rsidR="007015AF" w:rsidRPr="00177A21" w:rsidRDefault="007015AF" w:rsidP="007015AF">
      <w:pPr>
        <w:pStyle w:val="NormalWeb"/>
        <w:spacing w:before="0" w:beforeAutospacing="0" w:after="0" w:afterAutospacing="0"/>
        <w:ind w:firstLine="1418"/>
        <w:jc w:val="both"/>
        <w:rPr>
          <w:rStyle w:val="apple-converted-space"/>
          <w:rFonts w:ascii="Arial" w:hAnsi="Arial" w:cs="Arial"/>
          <w:noProof/>
          <w:color w:val="000000"/>
          <w:lang w:val="mn-MN"/>
        </w:rPr>
      </w:pPr>
    </w:p>
    <w:p w14:paraId="4C3E390E" w14:textId="77777777" w:rsidR="007015AF" w:rsidRPr="00177A21" w:rsidRDefault="00FB5C27" w:rsidP="007015AF">
      <w:pPr>
        <w:pStyle w:val="NormalWeb"/>
        <w:spacing w:before="0" w:beforeAutospacing="0" w:after="0" w:afterAutospacing="0"/>
        <w:ind w:firstLine="1418"/>
        <w:jc w:val="both"/>
        <w:rPr>
          <w:rStyle w:val="apple-converted-space"/>
          <w:rFonts w:ascii="Arial" w:hAnsi="Arial" w:cs="Arial"/>
          <w:noProof/>
          <w:color w:val="000000"/>
          <w:lang w:val="mn-MN"/>
        </w:rPr>
      </w:pPr>
      <w:r w:rsidRPr="00177A21">
        <w:rPr>
          <w:rStyle w:val="apple-converted-space"/>
          <w:rFonts w:ascii="Arial" w:hAnsi="Arial" w:cs="Arial"/>
          <w:noProof/>
          <w:color w:val="000000"/>
          <w:lang w:val="mn-MN"/>
        </w:rPr>
        <w:t>31/Нийгмийн даатгалын ерөнхий хуулийн төсөл;</w:t>
      </w:r>
    </w:p>
    <w:p w14:paraId="0A1FB8CA" w14:textId="77777777" w:rsidR="007015AF" w:rsidRDefault="00FB5C27" w:rsidP="007015AF">
      <w:pPr>
        <w:pStyle w:val="NormalWeb"/>
        <w:spacing w:before="0" w:beforeAutospacing="0" w:after="0" w:afterAutospacing="0"/>
        <w:ind w:firstLine="1418"/>
        <w:jc w:val="both"/>
        <w:rPr>
          <w:rStyle w:val="apple-converted-space"/>
          <w:rFonts w:ascii="Arial" w:hAnsi="Arial" w:cs="Arial"/>
          <w:noProof/>
          <w:color w:val="000000"/>
          <w:lang w:val="mn-MN"/>
        </w:rPr>
      </w:pPr>
      <w:r w:rsidRPr="00177A21">
        <w:rPr>
          <w:rStyle w:val="apple-converted-space"/>
          <w:rFonts w:ascii="Arial" w:hAnsi="Arial" w:cs="Arial"/>
          <w:noProof/>
          <w:color w:val="000000"/>
          <w:lang w:val="mn-MN"/>
        </w:rPr>
        <w:t>32/Нийгмийн даатгалын сангаас олгох тэтгэмжийн тухай хуулийн төсөл;</w:t>
      </w:r>
    </w:p>
    <w:p w14:paraId="7E00C3AB" w14:textId="77777777" w:rsidR="00797A98" w:rsidRPr="00177A21" w:rsidRDefault="00797A98" w:rsidP="007015AF">
      <w:pPr>
        <w:pStyle w:val="NormalWeb"/>
        <w:spacing w:before="0" w:beforeAutospacing="0" w:after="0" w:afterAutospacing="0"/>
        <w:ind w:firstLine="1418"/>
        <w:jc w:val="both"/>
        <w:rPr>
          <w:rStyle w:val="apple-converted-space"/>
          <w:rFonts w:ascii="Arial" w:hAnsi="Arial" w:cs="Arial"/>
          <w:noProof/>
          <w:color w:val="000000"/>
          <w:lang w:val="mn-MN"/>
        </w:rPr>
      </w:pPr>
    </w:p>
    <w:p w14:paraId="7E5F705A" w14:textId="77777777" w:rsidR="007015AF" w:rsidRPr="00177A21" w:rsidRDefault="00FB5C27" w:rsidP="007015AF">
      <w:pPr>
        <w:pStyle w:val="NormalWeb"/>
        <w:spacing w:before="0" w:beforeAutospacing="0" w:after="0" w:afterAutospacing="0"/>
        <w:ind w:firstLine="1418"/>
        <w:jc w:val="both"/>
        <w:rPr>
          <w:rStyle w:val="apple-converted-space"/>
          <w:rFonts w:ascii="Arial" w:hAnsi="Arial" w:cs="Arial"/>
          <w:noProof/>
          <w:color w:val="000000"/>
          <w:lang w:val="mn-MN"/>
        </w:rPr>
      </w:pPr>
      <w:r w:rsidRPr="00177A21">
        <w:rPr>
          <w:rStyle w:val="apple-converted-space"/>
          <w:rFonts w:ascii="Arial" w:hAnsi="Arial" w:cs="Arial"/>
          <w:noProof/>
          <w:color w:val="000000"/>
          <w:lang w:val="mn-MN"/>
        </w:rPr>
        <w:t>33/Нийгмийн даатгалын сангаас олгох үйлдвэрлэлийн осол, мэргэжлээс шалтгаалсан өвчний тэтгэвэр, тэтгэмж, төлбөрийн тухай хуулийн төсөл;</w:t>
      </w:r>
    </w:p>
    <w:p w14:paraId="2E662901" w14:textId="77777777" w:rsidR="007015AF" w:rsidRPr="00177A21" w:rsidRDefault="007015AF" w:rsidP="007015AF">
      <w:pPr>
        <w:pStyle w:val="NormalWeb"/>
        <w:spacing w:before="0" w:beforeAutospacing="0" w:after="0" w:afterAutospacing="0"/>
        <w:ind w:firstLine="1418"/>
        <w:jc w:val="both"/>
        <w:rPr>
          <w:rFonts w:ascii="Arial" w:hAnsi="Arial" w:cs="Arial"/>
          <w:bCs/>
          <w:noProof/>
          <w:lang w:val="mn-MN"/>
        </w:rPr>
      </w:pPr>
    </w:p>
    <w:p w14:paraId="203FCC07" w14:textId="77777777" w:rsidR="007015AF" w:rsidRDefault="00FB5C27" w:rsidP="007015AF">
      <w:pPr>
        <w:pStyle w:val="NormalWeb"/>
        <w:spacing w:before="0" w:beforeAutospacing="0" w:after="0" w:afterAutospacing="0"/>
        <w:ind w:firstLine="1418"/>
        <w:jc w:val="both"/>
        <w:rPr>
          <w:rFonts w:ascii="Arial" w:hAnsi="Arial" w:cs="Arial"/>
          <w:bCs/>
          <w:noProof/>
          <w:lang w:val="mn-MN"/>
        </w:rPr>
      </w:pPr>
      <w:r w:rsidRPr="00177A21">
        <w:rPr>
          <w:rFonts w:ascii="Arial" w:hAnsi="Arial" w:cs="Arial"/>
          <w:bCs/>
          <w:noProof/>
          <w:lang w:val="mn-MN"/>
        </w:rPr>
        <w:t xml:space="preserve">34/Нийгмийн даатгалын сангаас олгох тэтгэвэр, тэтгэмжийн тухай хуульд өөрчлөлт оруулах тухай хуулийн төсөл; </w:t>
      </w:r>
    </w:p>
    <w:p w14:paraId="4A82F904" w14:textId="77777777" w:rsidR="00797A98" w:rsidRPr="00177A21" w:rsidRDefault="00797A98" w:rsidP="007015AF">
      <w:pPr>
        <w:pStyle w:val="NormalWeb"/>
        <w:spacing w:before="0" w:beforeAutospacing="0" w:after="0" w:afterAutospacing="0"/>
        <w:ind w:firstLine="1418"/>
        <w:jc w:val="both"/>
        <w:rPr>
          <w:rFonts w:ascii="Arial" w:hAnsi="Arial" w:cs="Arial"/>
          <w:bCs/>
          <w:noProof/>
          <w:lang w:val="mn-MN"/>
        </w:rPr>
      </w:pPr>
    </w:p>
    <w:p w14:paraId="1D97EB71" w14:textId="77777777" w:rsidR="007015AF" w:rsidRPr="00177A21" w:rsidRDefault="00FB5C27" w:rsidP="007015AF">
      <w:pPr>
        <w:pStyle w:val="NormalWeb"/>
        <w:spacing w:before="0" w:beforeAutospacing="0" w:after="0" w:afterAutospacing="0"/>
        <w:ind w:firstLine="1418"/>
        <w:jc w:val="both"/>
        <w:rPr>
          <w:rFonts w:ascii="Arial" w:hAnsi="Arial" w:cs="Arial"/>
          <w:color w:val="000000"/>
          <w:lang w:val="mn-MN"/>
        </w:rPr>
      </w:pPr>
      <w:r w:rsidRPr="00177A21">
        <w:rPr>
          <w:rFonts w:ascii="Arial" w:hAnsi="Arial" w:cs="Arial"/>
          <w:color w:val="000000"/>
          <w:lang w:val="mn-MN"/>
        </w:rPr>
        <w:lastRenderedPageBreak/>
        <w:t>35/“Олон улсын иргэний нисэхийн тухай Конвенцын 50 дугаар зүйлийн а) хэсэгт нэмэлт, өөрчлөлт оруулах тухай Протокол”-ыг соёрхон батлах тухай хуулийн төсөл;</w:t>
      </w:r>
    </w:p>
    <w:p w14:paraId="6830117C" w14:textId="77777777" w:rsidR="007015AF" w:rsidRPr="00177A21" w:rsidRDefault="007015AF" w:rsidP="007015AF">
      <w:pPr>
        <w:pStyle w:val="NormalWeb"/>
        <w:spacing w:before="0" w:beforeAutospacing="0" w:after="0" w:afterAutospacing="0"/>
        <w:ind w:firstLine="1418"/>
        <w:jc w:val="both"/>
        <w:rPr>
          <w:rFonts w:ascii="Arial" w:hAnsi="Arial" w:cs="Arial"/>
          <w:color w:val="000000"/>
          <w:lang w:val="mn-MN"/>
        </w:rPr>
      </w:pPr>
    </w:p>
    <w:p w14:paraId="171BAE2C" w14:textId="77777777" w:rsidR="007015AF" w:rsidRPr="00177A21" w:rsidRDefault="00FB5C27" w:rsidP="007015AF">
      <w:pPr>
        <w:pStyle w:val="NormalWeb"/>
        <w:spacing w:before="0" w:beforeAutospacing="0" w:after="0" w:afterAutospacing="0"/>
        <w:ind w:firstLine="1418"/>
        <w:jc w:val="both"/>
        <w:rPr>
          <w:rFonts w:ascii="Arial" w:hAnsi="Arial" w:cs="Arial"/>
          <w:color w:val="000000"/>
          <w:lang w:val="mn-MN"/>
        </w:rPr>
      </w:pPr>
      <w:r w:rsidRPr="00177A21">
        <w:rPr>
          <w:rFonts w:ascii="Arial" w:hAnsi="Arial" w:cs="Arial"/>
          <w:color w:val="000000"/>
          <w:lang w:val="mn-MN"/>
        </w:rPr>
        <w:t>36/“Олон улсын иргэний нисэхийн тухай Конвенцын 56 дугаар зүйлд нэмэлт, өөрчлөлт оруулах тухай Протокол”-ыг соёрхон батлах тухай хуулийн төсөл;</w:t>
      </w:r>
    </w:p>
    <w:p w14:paraId="1BF58595" w14:textId="77777777" w:rsidR="007015AF" w:rsidRPr="00177A21" w:rsidRDefault="007015AF" w:rsidP="007015AF">
      <w:pPr>
        <w:pStyle w:val="NormalWeb"/>
        <w:spacing w:before="0" w:beforeAutospacing="0" w:after="0" w:afterAutospacing="0"/>
        <w:ind w:firstLine="1418"/>
        <w:jc w:val="both"/>
        <w:rPr>
          <w:rFonts w:ascii="Arial" w:hAnsi="Arial" w:cs="Arial"/>
          <w:bCs/>
          <w:noProof/>
          <w:lang w:val="mn-MN"/>
        </w:rPr>
      </w:pPr>
    </w:p>
    <w:p w14:paraId="3512766D" w14:textId="77777777" w:rsidR="007015AF" w:rsidRPr="00177A21" w:rsidRDefault="00FB5C27" w:rsidP="007015AF">
      <w:pPr>
        <w:pStyle w:val="NormalWeb"/>
        <w:spacing w:before="0" w:beforeAutospacing="0" w:after="0" w:afterAutospacing="0"/>
        <w:ind w:firstLine="1418"/>
        <w:jc w:val="both"/>
        <w:rPr>
          <w:rFonts w:ascii="Arial" w:hAnsi="Arial" w:cs="Arial"/>
          <w:bCs/>
          <w:noProof/>
          <w:lang w:val="mn-MN"/>
        </w:rPr>
      </w:pPr>
      <w:r w:rsidRPr="00177A21">
        <w:rPr>
          <w:rFonts w:ascii="Arial" w:hAnsi="Arial" w:cs="Arial"/>
          <w:bCs/>
          <w:noProof/>
          <w:lang w:val="mn-MN"/>
        </w:rPr>
        <w:t>37/Онцгой албан татварын тухай хуульд нэмэлт, өөрчлөлт оруулах тухай хуулийн төсөл;</w:t>
      </w:r>
    </w:p>
    <w:p w14:paraId="20561083" w14:textId="77777777" w:rsidR="007015AF" w:rsidRPr="00177A21" w:rsidRDefault="007015AF" w:rsidP="007015AF">
      <w:pPr>
        <w:pStyle w:val="NormalWeb"/>
        <w:spacing w:before="0" w:beforeAutospacing="0" w:after="0" w:afterAutospacing="0"/>
        <w:ind w:firstLine="1418"/>
        <w:jc w:val="both"/>
        <w:rPr>
          <w:rStyle w:val="apple-converted-space"/>
          <w:rFonts w:ascii="Arial" w:hAnsi="Arial" w:cs="Arial"/>
          <w:noProof/>
          <w:color w:val="000000"/>
          <w:lang w:val="mn-MN"/>
        </w:rPr>
      </w:pPr>
    </w:p>
    <w:p w14:paraId="20C42E0F" w14:textId="77777777" w:rsidR="007015AF" w:rsidRDefault="00FB5C27" w:rsidP="007015AF">
      <w:pPr>
        <w:pStyle w:val="NormalWeb"/>
        <w:spacing w:before="0" w:beforeAutospacing="0" w:after="0" w:afterAutospacing="0"/>
        <w:ind w:firstLine="1418"/>
        <w:jc w:val="both"/>
        <w:rPr>
          <w:rStyle w:val="apple-converted-space"/>
          <w:rFonts w:ascii="Arial" w:hAnsi="Arial" w:cs="Arial"/>
          <w:noProof/>
          <w:color w:val="000000"/>
          <w:lang w:val="mn-MN"/>
        </w:rPr>
      </w:pPr>
      <w:r w:rsidRPr="00177A21">
        <w:rPr>
          <w:rStyle w:val="apple-converted-space"/>
          <w:rFonts w:ascii="Arial" w:hAnsi="Arial" w:cs="Arial"/>
          <w:noProof/>
          <w:color w:val="000000"/>
          <w:lang w:val="mn-MN"/>
        </w:rPr>
        <w:t>38/Сургуулийн өмнөх болон ерөнхий боловсролын тухай хуулийн төсөл;</w:t>
      </w:r>
    </w:p>
    <w:p w14:paraId="2127BF55" w14:textId="77777777" w:rsidR="00797A98" w:rsidRPr="00177A21" w:rsidRDefault="00797A98" w:rsidP="007015AF">
      <w:pPr>
        <w:pStyle w:val="NormalWeb"/>
        <w:spacing w:before="0" w:beforeAutospacing="0" w:after="0" w:afterAutospacing="0"/>
        <w:ind w:firstLine="1418"/>
        <w:jc w:val="both"/>
        <w:rPr>
          <w:rStyle w:val="apple-converted-space"/>
          <w:rFonts w:ascii="Arial" w:hAnsi="Arial" w:cs="Arial"/>
          <w:noProof/>
          <w:color w:val="000000"/>
          <w:lang w:val="mn-MN"/>
        </w:rPr>
      </w:pPr>
    </w:p>
    <w:p w14:paraId="0CE3D71B" w14:textId="77777777" w:rsidR="007015AF" w:rsidRPr="00177A21" w:rsidRDefault="00FB5C27" w:rsidP="007015AF">
      <w:pPr>
        <w:pStyle w:val="NormalWeb"/>
        <w:spacing w:before="0" w:beforeAutospacing="0" w:after="0" w:afterAutospacing="0"/>
        <w:ind w:firstLine="1418"/>
        <w:jc w:val="both"/>
        <w:rPr>
          <w:rStyle w:val="apple-converted-space"/>
          <w:rFonts w:ascii="Arial" w:hAnsi="Arial" w:cs="Arial"/>
          <w:noProof/>
          <w:color w:val="000000"/>
          <w:lang w:val="mn-MN"/>
        </w:rPr>
      </w:pPr>
      <w:r w:rsidRPr="00177A21">
        <w:rPr>
          <w:rStyle w:val="apple-converted-space"/>
          <w:rFonts w:ascii="Arial" w:hAnsi="Arial" w:cs="Arial"/>
          <w:noProof/>
          <w:color w:val="000000"/>
          <w:lang w:val="mn-MN"/>
        </w:rPr>
        <w:t>39/Судалгааны их сургуулийн эрх зүйн байдлын тухай хуулийн төсөл;</w:t>
      </w:r>
    </w:p>
    <w:p w14:paraId="1BBFD544" w14:textId="77777777" w:rsidR="007015AF" w:rsidRPr="00177A21" w:rsidRDefault="00FB5C27" w:rsidP="007015AF">
      <w:pPr>
        <w:pStyle w:val="NormalWeb"/>
        <w:spacing w:before="0" w:beforeAutospacing="0" w:after="0" w:afterAutospacing="0"/>
        <w:ind w:firstLine="1418"/>
        <w:jc w:val="both"/>
        <w:rPr>
          <w:rFonts w:ascii="Arial" w:hAnsi="Arial" w:cs="Arial"/>
          <w:lang w:val="mn-MN"/>
        </w:rPr>
      </w:pPr>
      <w:r w:rsidRPr="00177A21">
        <w:rPr>
          <w:rFonts w:ascii="Arial" w:hAnsi="Arial" w:cs="Arial"/>
          <w:lang w:val="mn-MN"/>
        </w:rPr>
        <w:t>40/</w:t>
      </w:r>
      <w:r w:rsidRPr="00177A21">
        <w:rPr>
          <w:rStyle w:val="normaltextrun"/>
          <w:rFonts w:ascii="Arial" w:hAnsi="Arial" w:cs="Arial"/>
          <w:color w:val="000000"/>
          <w:shd w:val="clear" w:color="auto" w:fill="FFFFFF"/>
          <w:lang w:val="mn-MN"/>
        </w:rPr>
        <w:t xml:space="preserve">Төрийн болон орон нутгийн өмчийн хөрөнгөөр бараа, ажил, үйлчилгээ худалдан авах тухай </w:t>
      </w:r>
      <w:r w:rsidRPr="00177A21">
        <w:rPr>
          <w:rFonts w:ascii="Arial" w:hAnsi="Arial" w:cs="Arial"/>
          <w:bCs/>
          <w:lang w:val="mn-MN"/>
        </w:rPr>
        <w:t xml:space="preserve">хуулийн төсөл </w:t>
      </w:r>
      <w:r w:rsidRPr="00177A21">
        <w:rPr>
          <w:rFonts w:ascii="Arial" w:hAnsi="Arial" w:cs="Arial"/>
          <w:lang w:val="mn-MN"/>
        </w:rPr>
        <w:t>/Шинэчилсэн найруулга/;</w:t>
      </w:r>
    </w:p>
    <w:p w14:paraId="29655CDC" w14:textId="77777777" w:rsidR="007015AF" w:rsidRPr="00177A21" w:rsidRDefault="007015AF" w:rsidP="007015AF">
      <w:pPr>
        <w:pStyle w:val="NormalWeb"/>
        <w:spacing w:before="0" w:beforeAutospacing="0" w:after="0" w:afterAutospacing="0"/>
        <w:ind w:firstLine="1418"/>
        <w:jc w:val="both"/>
        <w:rPr>
          <w:rFonts w:ascii="Arial" w:hAnsi="Arial" w:cs="Arial"/>
          <w:noProof/>
          <w:color w:val="000000"/>
          <w:lang w:val="mn-MN"/>
        </w:rPr>
      </w:pPr>
    </w:p>
    <w:p w14:paraId="30A81E84" w14:textId="77777777" w:rsidR="007015AF" w:rsidRPr="00177A21" w:rsidRDefault="00FB5C27" w:rsidP="007015AF">
      <w:pPr>
        <w:pStyle w:val="NormalWeb"/>
        <w:spacing w:before="0" w:beforeAutospacing="0" w:after="0" w:afterAutospacing="0"/>
        <w:ind w:firstLine="1418"/>
        <w:jc w:val="both"/>
        <w:rPr>
          <w:rFonts w:ascii="Arial" w:hAnsi="Arial" w:cs="Arial"/>
          <w:lang w:val="mn-MN"/>
        </w:rPr>
      </w:pPr>
      <w:r w:rsidRPr="00177A21">
        <w:rPr>
          <w:rFonts w:ascii="Arial" w:hAnsi="Arial" w:cs="Arial"/>
          <w:noProof/>
          <w:color w:val="000000"/>
          <w:lang w:val="mn-MN"/>
        </w:rPr>
        <w:t xml:space="preserve">41/Төрийн болон орон нутгийн өмчийн тухай </w:t>
      </w:r>
      <w:r w:rsidRPr="00177A21">
        <w:rPr>
          <w:rFonts w:ascii="Arial" w:hAnsi="Arial" w:cs="Arial"/>
          <w:bCs/>
          <w:lang w:val="mn-MN"/>
        </w:rPr>
        <w:t xml:space="preserve">хуулийн төсөл </w:t>
      </w:r>
      <w:r w:rsidRPr="00177A21">
        <w:rPr>
          <w:rFonts w:ascii="Arial" w:hAnsi="Arial" w:cs="Arial"/>
          <w:lang w:val="mn-MN"/>
        </w:rPr>
        <w:t>/Шинэчилсэн найруулга/;</w:t>
      </w:r>
    </w:p>
    <w:p w14:paraId="3CA78971" w14:textId="77777777" w:rsidR="007015AF" w:rsidRPr="00177A21" w:rsidRDefault="007015AF" w:rsidP="007015AF">
      <w:pPr>
        <w:pStyle w:val="NormalWeb"/>
        <w:spacing w:before="0" w:beforeAutospacing="0" w:after="0" w:afterAutospacing="0"/>
        <w:ind w:firstLine="1418"/>
        <w:jc w:val="both"/>
        <w:rPr>
          <w:rFonts w:ascii="Arial" w:hAnsi="Arial" w:cs="Arial"/>
          <w:noProof/>
          <w:color w:val="000000"/>
          <w:lang w:val="mn-MN"/>
        </w:rPr>
      </w:pPr>
    </w:p>
    <w:p w14:paraId="02508594" w14:textId="77777777" w:rsidR="007015AF" w:rsidRPr="00177A21" w:rsidRDefault="00FB5C27" w:rsidP="007015AF">
      <w:pPr>
        <w:pStyle w:val="NormalWeb"/>
        <w:spacing w:before="0" w:beforeAutospacing="0" w:after="0" w:afterAutospacing="0"/>
        <w:ind w:firstLine="1418"/>
        <w:jc w:val="both"/>
        <w:rPr>
          <w:rFonts w:ascii="Arial" w:hAnsi="Arial" w:cs="Arial"/>
          <w:lang w:val="mn-MN"/>
        </w:rPr>
      </w:pPr>
      <w:r w:rsidRPr="00177A21">
        <w:rPr>
          <w:rFonts w:ascii="Arial" w:hAnsi="Arial" w:cs="Arial"/>
          <w:noProof/>
          <w:color w:val="000000"/>
          <w:lang w:val="mn-MN"/>
        </w:rPr>
        <w:t xml:space="preserve">42/Төрийн болон орон нутгийн өмчит компанийн тухай </w:t>
      </w:r>
      <w:r w:rsidRPr="00177A21">
        <w:rPr>
          <w:rFonts w:ascii="Arial" w:hAnsi="Arial" w:cs="Arial"/>
          <w:bCs/>
          <w:lang w:val="mn-MN"/>
        </w:rPr>
        <w:t xml:space="preserve">хуулийн төсөл </w:t>
      </w:r>
      <w:r w:rsidRPr="00177A21">
        <w:rPr>
          <w:rFonts w:ascii="Arial" w:hAnsi="Arial" w:cs="Arial"/>
          <w:lang w:val="mn-MN"/>
        </w:rPr>
        <w:t>/Шинэчилсэн найруулга/;</w:t>
      </w:r>
    </w:p>
    <w:p w14:paraId="662123DA" w14:textId="77777777" w:rsidR="007015AF" w:rsidRPr="00177A21" w:rsidRDefault="007015AF" w:rsidP="007015AF">
      <w:pPr>
        <w:pStyle w:val="NormalWeb"/>
        <w:spacing w:before="0" w:beforeAutospacing="0" w:after="0" w:afterAutospacing="0"/>
        <w:ind w:firstLine="1418"/>
        <w:jc w:val="both"/>
        <w:rPr>
          <w:rStyle w:val="apple-converted-space"/>
          <w:rFonts w:ascii="Arial" w:hAnsi="Arial" w:cs="Arial"/>
          <w:noProof/>
          <w:color w:val="000000"/>
          <w:lang w:val="mn-MN"/>
        </w:rPr>
      </w:pPr>
    </w:p>
    <w:p w14:paraId="20695F08" w14:textId="77777777" w:rsidR="007015AF" w:rsidRPr="00177A21" w:rsidRDefault="00FB5C27" w:rsidP="007015AF">
      <w:pPr>
        <w:pStyle w:val="NormalWeb"/>
        <w:spacing w:before="0" w:beforeAutospacing="0" w:after="0" w:afterAutospacing="0"/>
        <w:ind w:firstLine="1418"/>
        <w:jc w:val="both"/>
        <w:rPr>
          <w:rFonts w:ascii="Arial" w:hAnsi="Arial" w:cs="Arial"/>
          <w:lang w:val="mn-MN"/>
        </w:rPr>
      </w:pPr>
      <w:r w:rsidRPr="00177A21">
        <w:rPr>
          <w:rStyle w:val="apple-converted-space"/>
          <w:rFonts w:ascii="Arial" w:hAnsi="Arial" w:cs="Arial"/>
          <w:noProof/>
          <w:color w:val="000000"/>
          <w:lang w:val="mn-MN"/>
        </w:rPr>
        <w:t xml:space="preserve">43/Төлбөрийн чадваргүйдлийн тухай </w:t>
      </w:r>
      <w:r w:rsidRPr="00177A21">
        <w:rPr>
          <w:rFonts w:ascii="Arial" w:hAnsi="Arial" w:cs="Arial"/>
          <w:bCs/>
          <w:lang w:val="mn-MN"/>
        </w:rPr>
        <w:t xml:space="preserve">хуулийн төсөл </w:t>
      </w:r>
      <w:r w:rsidRPr="00177A21">
        <w:rPr>
          <w:rFonts w:ascii="Arial" w:hAnsi="Arial" w:cs="Arial"/>
          <w:lang w:val="mn-MN"/>
        </w:rPr>
        <w:t>/Шинэчилсэн найруулга/;</w:t>
      </w:r>
    </w:p>
    <w:p w14:paraId="056F718E" w14:textId="77777777" w:rsidR="007015AF" w:rsidRPr="00177A21" w:rsidRDefault="007015AF" w:rsidP="007015AF">
      <w:pPr>
        <w:pStyle w:val="NormalWeb"/>
        <w:spacing w:before="0" w:beforeAutospacing="0" w:after="0" w:afterAutospacing="0"/>
        <w:ind w:firstLine="1418"/>
        <w:jc w:val="both"/>
        <w:rPr>
          <w:rFonts w:ascii="Arial" w:hAnsi="Arial" w:cs="Arial"/>
          <w:noProof/>
          <w:color w:val="000000"/>
          <w:lang w:val="mn-MN"/>
        </w:rPr>
      </w:pPr>
    </w:p>
    <w:p w14:paraId="1F63F82E" w14:textId="77777777" w:rsidR="007015AF" w:rsidRDefault="00FB5C27" w:rsidP="007015AF">
      <w:pPr>
        <w:pStyle w:val="NormalWeb"/>
        <w:spacing w:before="0" w:beforeAutospacing="0" w:after="0" w:afterAutospacing="0"/>
        <w:ind w:firstLine="1418"/>
        <w:jc w:val="both"/>
        <w:rPr>
          <w:rFonts w:ascii="Arial" w:hAnsi="Arial" w:cs="Arial"/>
          <w:lang w:val="mn-MN"/>
        </w:rPr>
      </w:pPr>
      <w:r w:rsidRPr="00177A21">
        <w:rPr>
          <w:rFonts w:ascii="Arial" w:hAnsi="Arial" w:cs="Arial"/>
          <w:noProof/>
          <w:color w:val="000000"/>
          <w:lang w:val="mn-MN"/>
        </w:rPr>
        <w:t xml:space="preserve">44/Төмөр замын тээврийн тухай </w:t>
      </w:r>
      <w:r w:rsidRPr="00177A21">
        <w:rPr>
          <w:rFonts w:ascii="Arial" w:hAnsi="Arial" w:cs="Arial"/>
          <w:bCs/>
          <w:lang w:val="mn-MN"/>
        </w:rPr>
        <w:t xml:space="preserve">хуулийн төсөл </w:t>
      </w:r>
      <w:r w:rsidRPr="00177A21">
        <w:rPr>
          <w:rFonts w:ascii="Arial" w:hAnsi="Arial" w:cs="Arial"/>
          <w:lang w:val="mn-MN"/>
        </w:rPr>
        <w:t>/Шинэчилсэн найруулга/;</w:t>
      </w:r>
    </w:p>
    <w:p w14:paraId="5934BAE6" w14:textId="77777777" w:rsidR="00E730A4" w:rsidRPr="00177A21" w:rsidRDefault="00E730A4" w:rsidP="007015AF">
      <w:pPr>
        <w:pStyle w:val="NormalWeb"/>
        <w:spacing w:before="0" w:beforeAutospacing="0" w:after="0" w:afterAutospacing="0"/>
        <w:ind w:firstLine="1418"/>
        <w:jc w:val="both"/>
        <w:rPr>
          <w:rFonts w:ascii="Arial" w:hAnsi="Arial" w:cs="Arial"/>
          <w:lang w:val="mn-MN"/>
        </w:rPr>
      </w:pPr>
    </w:p>
    <w:p w14:paraId="56F3009D" w14:textId="77777777" w:rsidR="007015AF" w:rsidRPr="00177A21" w:rsidRDefault="00FB5C27" w:rsidP="007015AF">
      <w:pPr>
        <w:pStyle w:val="NormalWeb"/>
        <w:spacing w:before="0" w:beforeAutospacing="0" w:after="0" w:afterAutospacing="0"/>
        <w:ind w:firstLine="1418"/>
        <w:jc w:val="both"/>
        <w:rPr>
          <w:rFonts w:ascii="Arial" w:hAnsi="Arial" w:cs="Arial"/>
          <w:lang w:val="mn-MN"/>
        </w:rPr>
      </w:pPr>
      <w:r w:rsidRPr="00177A21">
        <w:rPr>
          <w:rFonts w:ascii="Arial" w:hAnsi="Arial" w:cs="Arial"/>
          <w:lang w:val="mn-MN"/>
        </w:rPr>
        <w:t>45/Төсвийн тухай хуульд нэмэлт, өөрчлөлт оруулах тухай хуулийн төсөл болон Улсын Их Хурлын тогтоолын төсөл;</w:t>
      </w:r>
    </w:p>
    <w:p w14:paraId="436B78ED" w14:textId="77777777" w:rsidR="007015AF" w:rsidRPr="00177A21" w:rsidRDefault="007015AF" w:rsidP="007015AF">
      <w:pPr>
        <w:pStyle w:val="NormalWeb"/>
        <w:spacing w:before="0" w:beforeAutospacing="0" w:after="0" w:afterAutospacing="0"/>
        <w:ind w:firstLine="1418"/>
        <w:jc w:val="both"/>
        <w:rPr>
          <w:rFonts w:ascii="Arial" w:hAnsi="Arial" w:cs="Arial"/>
          <w:color w:val="000000"/>
          <w:lang w:val="mn-MN"/>
        </w:rPr>
      </w:pPr>
    </w:p>
    <w:p w14:paraId="0D0AF989" w14:textId="77777777" w:rsidR="007015AF" w:rsidRPr="00177A21" w:rsidRDefault="00FB5C27" w:rsidP="007015AF">
      <w:pPr>
        <w:pStyle w:val="NormalWeb"/>
        <w:spacing w:before="0" w:beforeAutospacing="0" w:after="0" w:afterAutospacing="0"/>
        <w:ind w:firstLine="1418"/>
        <w:jc w:val="both"/>
        <w:rPr>
          <w:rFonts w:ascii="Arial" w:hAnsi="Arial" w:cs="Arial"/>
          <w:color w:val="000000"/>
          <w:lang w:val="mn-MN"/>
        </w:rPr>
      </w:pPr>
      <w:r w:rsidRPr="00177A21">
        <w:rPr>
          <w:rFonts w:ascii="Arial" w:hAnsi="Arial" w:cs="Arial"/>
          <w:color w:val="000000"/>
          <w:lang w:val="mn-MN"/>
        </w:rPr>
        <w:t>46/Төрийн албан хаагчийн ёс зүйн тухай хуулийн төсөл;</w:t>
      </w:r>
    </w:p>
    <w:p w14:paraId="7913C3A6" w14:textId="77777777" w:rsidR="007015AF" w:rsidRPr="00177A21" w:rsidRDefault="00FB5C27" w:rsidP="007015AF">
      <w:pPr>
        <w:pStyle w:val="NormalWeb"/>
        <w:spacing w:before="0" w:beforeAutospacing="0" w:after="0" w:afterAutospacing="0"/>
        <w:ind w:firstLine="1418"/>
        <w:jc w:val="both"/>
        <w:rPr>
          <w:rFonts w:ascii="Arial" w:hAnsi="Arial" w:cs="Arial"/>
          <w:bCs/>
          <w:noProof/>
          <w:lang w:val="mn-MN"/>
        </w:rPr>
      </w:pPr>
      <w:r w:rsidRPr="00177A21">
        <w:rPr>
          <w:rFonts w:ascii="Arial" w:hAnsi="Arial" w:cs="Arial"/>
          <w:bCs/>
          <w:noProof/>
          <w:lang w:val="mn-MN"/>
        </w:rPr>
        <w:t xml:space="preserve">47/“Төрөөс төмөр замын талаар баримтлах бодлогын хэрэгжилтийг хангах зарим арга хэмжээний тухай” Улсын Их Хурлын тогтоолын төсөл; </w:t>
      </w:r>
    </w:p>
    <w:p w14:paraId="0645B111" w14:textId="77777777" w:rsidR="007015AF" w:rsidRPr="00177A21" w:rsidRDefault="007015AF" w:rsidP="007015AF">
      <w:pPr>
        <w:pStyle w:val="NormalWeb"/>
        <w:spacing w:before="0" w:beforeAutospacing="0" w:after="0" w:afterAutospacing="0"/>
        <w:ind w:firstLine="1418"/>
        <w:jc w:val="both"/>
        <w:rPr>
          <w:rFonts w:ascii="Arial" w:hAnsi="Arial" w:cs="Arial"/>
          <w:lang w:val="mn-MN"/>
        </w:rPr>
      </w:pPr>
    </w:p>
    <w:p w14:paraId="3AA69319" w14:textId="77777777" w:rsidR="007015AF" w:rsidRPr="00177A21" w:rsidRDefault="00FB5C27" w:rsidP="007015AF">
      <w:pPr>
        <w:pStyle w:val="NormalWeb"/>
        <w:spacing w:before="0" w:beforeAutospacing="0" w:after="0" w:afterAutospacing="0"/>
        <w:ind w:firstLine="1418"/>
        <w:jc w:val="both"/>
        <w:rPr>
          <w:rFonts w:ascii="Arial" w:hAnsi="Arial" w:cs="Arial"/>
          <w:lang w:val="mn-MN"/>
        </w:rPr>
      </w:pPr>
      <w:r w:rsidRPr="00177A21">
        <w:rPr>
          <w:rFonts w:ascii="Arial" w:hAnsi="Arial" w:cs="Arial"/>
          <w:lang w:val="mn-MN"/>
        </w:rPr>
        <w:t>48/Усны тухай хуульд нэмэлт, өөрчлөлт оруулах тухай хуулийн төсөл;</w:t>
      </w:r>
    </w:p>
    <w:p w14:paraId="2365E938" w14:textId="77777777" w:rsidR="007015AF" w:rsidRPr="00177A21" w:rsidRDefault="00FB5C27" w:rsidP="007015AF">
      <w:pPr>
        <w:pStyle w:val="NormalWeb"/>
        <w:spacing w:before="0" w:beforeAutospacing="0" w:after="0" w:afterAutospacing="0"/>
        <w:ind w:firstLine="1418"/>
        <w:jc w:val="both"/>
        <w:rPr>
          <w:rFonts w:ascii="Arial" w:hAnsi="Arial" w:cs="Arial"/>
          <w:bCs/>
          <w:noProof/>
          <w:lang w:val="mn-MN"/>
        </w:rPr>
      </w:pPr>
      <w:r w:rsidRPr="00177A21">
        <w:rPr>
          <w:rFonts w:ascii="Arial" w:hAnsi="Arial" w:cs="Arial"/>
          <w:bCs/>
          <w:noProof/>
          <w:lang w:val="mn-MN"/>
        </w:rPr>
        <w:t xml:space="preserve">49/Үл хөдлөх эд хөрөнгийн албан татварын тухай хуульд нэмэлт оруулах тухай хуулийн төсөл; </w:t>
      </w:r>
    </w:p>
    <w:p w14:paraId="17B0D998" w14:textId="77777777" w:rsidR="007015AF" w:rsidRPr="00177A21" w:rsidRDefault="007015AF" w:rsidP="007015AF">
      <w:pPr>
        <w:pStyle w:val="NormalWeb"/>
        <w:spacing w:before="0" w:beforeAutospacing="0" w:after="0" w:afterAutospacing="0"/>
        <w:ind w:firstLine="1418"/>
        <w:jc w:val="both"/>
        <w:rPr>
          <w:rFonts w:ascii="Arial" w:hAnsi="Arial" w:cs="Arial"/>
          <w:bCs/>
          <w:noProof/>
          <w:lang w:val="mn-MN"/>
        </w:rPr>
      </w:pPr>
    </w:p>
    <w:p w14:paraId="7698644C" w14:textId="77777777" w:rsidR="007015AF" w:rsidRPr="00177A21" w:rsidRDefault="00FB5C27" w:rsidP="007015AF">
      <w:pPr>
        <w:pStyle w:val="NormalWeb"/>
        <w:spacing w:before="0" w:beforeAutospacing="0" w:after="0" w:afterAutospacing="0"/>
        <w:ind w:firstLine="1418"/>
        <w:jc w:val="both"/>
        <w:rPr>
          <w:rFonts w:ascii="Arial" w:hAnsi="Arial" w:cs="Arial"/>
          <w:bCs/>
          <w:noProof/>
          <w:lang w:val="mn-MN"/>
        </w:rPr>
      </w:pPr>
      <w:r w:rsidRPr="00177A21">
        <w:rPr>
          <w:rFonts w:ascii="Arial" w:hAnsi="Arial" w:cs="Arial"/>
          <w:bCs/>
          <w:noProof/>
          <w:lang w:val="mn-MN"/>
        </w:rPr>
        <w:t xml:space="preserve">50/Хамтын тэтгэврийн тухай хуулийн төсөл; </w:t>
      </w:r>
    </w:p>
    <w:p w14:paraId="4F4CADC5" w14:textId="77777777" w:rsidR="007015AF" w:rsidRPr="00177A21" w:rsidRDefault="00FB5C27" w:rsidP="007015AF">
      <w:pPr>
        <w:pStyle w:val="NormalWeb"/>
        <w:spacing w:before="0" w:beforeAutospacing="0" w:after="0" w:afterAutospacing="0"/>
        <w:ind w:firstLine="1418"/>
        <w:jc w:val="both"/>
        <w:rPr>
          <w:rFonts w:ascii="Arial" w:hAnsi="Arial" w:cs="Arial"/>
          <w:lang w:val="mn-MN"/>
        </w:rPr>
      </w:pPr>
      <w:r w:rsidRPr="00177A21">
        <w:rPr>
          <w:rFonts w:ascii="Arial" w:hAnsi="Arial" w:cs="Arial"/>
          <w:lang w:val="mn-MN"/>
        </w:rPr>
        <w:t>51/“Хөгжлийн зорилтот хөтөлбөр батлах тухай” Улсын Их Хурлын тогтоолын төсөл;</w:t>
      </w:r>
    </w:p>
    <w:p w14:paraId="4BB349A3" w14:textId="77777777" w:rsidR="007015AF" w:rsidRPr="00177A21" w:rsidRDefault="007015AF" w:rsidP="007015AF">
      <w:pPr>
        <w:pStyle w:val="NormalWeb"/>
        <w:spacing w:before="0" w:beforeAutospacing="0" w:after="0" w:afterAutospacing="0"/>
        <w:ind w:firstLine="1418"/>
        <w:jc w:val="both"/>
        <w:rPr>
          <w:rFonts w:ascii="Arial" w:hAnsi="Arial" w:cs="Arial"/>
          <w:bCs/>
          <w:noProof/>
          <w:lang w:val="mn-MN"/>
        </w:rPr>
      </w:pPr>
    </w:p>
    <w:p w14:paraId="381CE1B5" w14:textId="77777777" w:rsidR="007015AF" w:rsidRPr="00177A21" w:rsidRDefault="00FB5C27" w:rsidP="007015AF">
      <w:pPr>
        <w:pStyle w:val="NormalWeb"/>
        <w:spacing w:before="0" w:beforeAutospacing="0" w:after="0" w:afterAutospacing="0"/>
        <w:ind w:firstLine="1418"/>
        <w:jc w:val="both"/>
        <w:rPr>
          <w:rFonts w:ascii="Arial" w:hAnsi="Arial" w:cs="Arial"/>
          <w:bCs/>
          <w:noProof/>
          <w:lang w:val="mn-MN"/>
        </w:rPr>
      </w:pPr>
      <w:r w:rsidRPr="00177A21">
        <w:rPr>
          <w:rFonts w:ascii="Arial" w:hAnsi="Arial" w:cs="Arial"/>
          <w:bCs/>
          <w:noProof/>
          <w:lang w:val="mn-MN"/>
        </w:rPr>
        <w:t xml:space="preserve">52/Хүүхэд хамгааллын тухай хуульд нэмэлт, өөрчлөлт оруулах </w:t>
      </w:r>
      <w:r w:rsidR="0014385A" w:rsidRPr="00177A21">
        <w:rPr>
          <w:rFonts w:ascii="Arial" w:hAnsi="Arial" w:cs="Arial"/>
          <w:bCs/>
          <w:noProof/>
          <w:lang w:val="mn-MN"/>
        </w:rPr>
        <w:t xml:space="preserve">тухай </w:t>
      </w:r>
      <w:r w:rsidRPr="00177A21">
        <w:rPr>
          <w:rFonts w:ascii="Arial" w:hAnsi="Arial" w:cs="Arial"/>
          <w:bCs/>
          <w:noProof/>
          <w:lang w:val="mn-MN"/>
        </w:rPr>
        <w:t xml:space="preserve">хуулийн төсөл; </w:t>
      </w:r>
    </w:p>
    <w:p w14:paraId="470BC162" w14:textId="77777777" w:rsidR="007015AF" w:rsidRPr="00177A21" w:rsidRDefault="007015AF" w:rsidP="007015AF">
      <w:pPr>
        <w:pStyle w:val="NormalWeb"/>
        <w:spacing w:before="0" w:beforeAutospacing="0" w:after="0" w:afterAutospacing="0"/>
        <w:ind w:firstLine="1418"/>
        <w:jc w:val="both"/>
        <w:rPr>
          <w:rFonts w:ascii="Arial" w:hAnsi="Arial" w:cs="Arial"/>
          <w:lang w:val="mn-MN"/>
        </w:rPr>
      </w:pPr>
    </w:p>
    <w:p w14:paraId="2906A445" w14:textId="77777777" w:rsidR="007015AF" w:rsidRPr="00177A21" w:rsidRDefault="00FB5C27" w:rsidP="007015AF">
      <w:pPr>
        <w:pStyle w:val="NormalWeb"/>
        <w:spacing w:before="0" w:beforeAutospacing="0" w:after="0" w:afterAutospacing="0"/>
        <w:ind w:firstLine="1418"/>
        <w:jc w:val="both"/>
        <w:rPr>
          <w:rFonts w:ascii="Arial" w:hAnsi="Arial" w:cs="Arial"/>
          <w:lang w:val="mn-MN"/>
        </w:rPr>
      </w:pPr>
      <w:r w:rsidRPr="00177A21">
        <w:rPr>
          <w:rFonts w:ascii="Arial" w:hAnsi="Arial" w:cs="Arial"/>
          <w:lang w:val="mn-MN"/>
        </w:rPr>
        <w:t xml:space="preserve">53/Хөдөлмөр эрхлэлтийг дэмжих тухай </w:t>
      </w:r>
      <w:r w:rsidRPr="00177A21">
        <w:rPr>
          <w:rFonts w:ascii="Arial" w:hAnsi="Arial" w:cs="Arial"/>
          <w:bCs/>
          <w:lang w:val="mn-MN"/>
        </w:rPr>
        <w:t xml:space="preserve">хуулийн төсөл </w:t>
      </w:r>
      <w:r w:rsidRPr="00177A21">
        <w:rPr>
          <w:rFonts w:ascii="Arial" w:hAnsi="Arial" w:cs="Arial"/>
          <w:lang w:val="mn-MN"/>
        </w:rPr>
        <w:t>/Шинэчилсэн найруулга/;</w:t>
      </w:r>
    </w:p>
    <w:p w14:paraId="7ED8B278" w14:textId="77777777" w:rsidR="007015AF" w:rsidRPr="00177A21" w:rsidRDefault="007015AF" w:rsidP="007015AF">
      <w:pPr>
        <w:pStyle w:val="NormalWeb"/>
        <w:spacing w:before="0" w:beforeAutospacing="0" w:after="0" w:afterAutospacing="0"/>
        <w:ind w:firstLine="1418"/>
        <w:jc w:val="both"/>
        <w:rPr>
          <w:rFonts w:ascii="Arial" w:hAnsi="Arial" w:cs="Arial"/>
          <w:lang w:val="mn-MN"/>
        </w:rPr>
      </w:pPr>
    </w:p>
    <w:p w14:paraId="5A43A9C4" w14:textId="77777777" w:rsidR="007015AF" w:rsidRPr="00177A21" w:rsidRDefault="00FB5C27" w:rsidP="007015AF">
      <w:pPr>
        <w:pStyle w:val="NormalWeb"/>
        <w:spacing w:before="0" w:beforeAutospacing="0" w:after="0" w:afterAutospacing="0"/>
        <w:ind w:firstLine="1418"/>
        <w:jc w:val="both"/>
        <w:rPr>
          <w:rFonts w:ascii="Arial" w:hAnsi="Arial" w:cs="Arial"/>
          <w:lang w:val="mn-MN"/>
        </w:rPr>
      </w:pPr>
      <w:r w:rsidRPr="00177A21">
        <w:rPr>
          <w:rFonts w:ascii="Arial" w:hAnsi="Arial" w:cs="Arial"/>
          <w:lang w:val="mn-MN"/>
        </w:rPr>
        <w:lastRenderedPageBreak/>
        <w:t xml:space="preserve">54/Хөгжлийн бэрхшээлтэй хүний эрхийн тухай </w:t>
      </w:r>
      <w:r w:rsidRPr="00177A21">
        <w:rPr>
          <w:rFonts w:ascii="Arial" w:hAnsi="Arial" w:cs="Arial"/>
          <w:bCs/>
          <w:lang w:val="mn-MN"/>
        </w:rPr>
        <w:t xml:space="preserve">хуулийн төсөл </w:t>
      </w:r>
      <w:r w:rsidRPr="00177A21">
        <w:rPr>
          <w:rFonts w:ascii="Arial" w:hAnsi="Arial" w:cs="Arial"/>
          <w:lang w:val="mn-MN"/>
        </w:rPr>
        <w:t>/Шинэчилсэн найруулга/;</w:t>
      </w:r>
    </w:p>
    <w:p w14:paraId="70D4ADED" w14:textId="77777777" w:rsidR="007015AF" w:rsidRPr="00177A21" w:rsidRDefault="007015AF" w:rsidP="007015AF">
      <w:pPr>
        <w:pStyle w:val="NormalWeb"/>
        <w:spacing w:before="0" w:beforeAutospacing="0" w:after="0" w:afterAutospacing="0"/>
        <w:ind w:firstLine="1418"/>
        <w:jc w:val="both"/>
        <w:rPr>
          <w:rStyle w:val="apple-converted-space"/>
          <w:rFonts w:ascii="Arial" w:hAnsi="Arial" w:cs="Arial"/>
          <w:noProof/>
          <w:color w:val="000000"/>
          <w:lang w:val="mn-MN"/>
        </w:rPr>
      </w:pPr>
    </w:p>
    <w:p w14:paraId="2A214241" w14:textId="77777777" w:rsidR="007015AF" w:rsidRPr="00177A21" w:rsidRDefault="00FB5C27" w:rsidP="007015AF">
      <w:pPr>
        <w:pStyle w:val="NormalWeb"/>
        <w:spacing w:before="0" w:beforeAutospacing="0" w:after="0" w:afterAutospacing="0"/>
        <w:ind w:firstLine="1418"/>
        <w:jc w:val="both"/>
        <w:rPr>
          <w:rStyle w:val="apple-converted-space"/>
          <w:rFonts w:ascii="Arial" w:hAnsi="Arial" w:cs="Arial"/>
          <w:noProof/>
          <w:color w:val="000000"/>
          <w:lang w:val="mn-MN"/>
        </w:rPr>
      </w:pPr>
      <w:r w:rsidRPr="00177A21">
        <w:rPr>
          <w:rStyle w:val="apple-converted-space"/>
          <w:rFonts w:ascii="Arial" w:hAnsi="Arial" w:cs="Arial"/>
          <w:noProof/>
          <w:color w:val="000000"/>
          <w:lang w:val="mn-MN"/>
        </w:rPr>
        <w:t>55/Хүмүүнлэг боловсролыг дэмжих тухай хуулийн төсөл;</w:t>
      </w:r>
    </w:p>
    <w:p w14:paraId="58F7737B" w14:textId="77777777" w:rsidR="007015AF" w:rsidRPr="00177A21" w:rsidRDefault="00FB5C27" w:rsidP="007015AF">
      <w:pPr>
        <w:pStyle w:val="NormalWeb"/>
        <w:spacing w:before="0" w:beforeAutospacing="0" w:after="0" w:afterAutospacing="0"/>
        <w:ind w:firstLine="1418"/>
        <w:jc w:val="both"/>
        <w:rPr>
          <w:rStyle w:val="apple-converted-space"/>
          <w:rFonts w:ascii="Arial" w:hAnsi="Arial" w:cs="Arial"/>
          <w:noProof/>
          <w:color w:val="000000"/>
          <w:lang w:val="mn-MN"/>
        </w:rPr>
      </w:pPr>
      <w:r w:rsidRPr="00177A21">
        <w:rPr>
          <w:rStyle w:val="apple-converted-space"/>
          <w:rFonts w:ascii="Arial" w:hAnsi="Arial" w:cs="Arial"/>
          <w:noProof/>
          <w:color w:val="000000"/>
          <w:lang w:val="mn-MN"/>
        </w:rPr>
        <w:t>56/Хувийн нэмэлт тэтгэврийн тухай хуулийн төсөл;</w:t>
      </w:r>
    </w:p>
    <w:p w14:paraId="2816148B" w14:textId="77777777" w:rsidR="007015AF" w:rsidRPr="00177A21" w:rsidRDefault="00FB5C27" w:rsidP="007015AF">
      <w:pPr>
        <w:pStyle w:val="NormalWeb"/>
        <w:spacing w:before="0" w:beforeAutospacing="0" w:after="0" w:afterAutospacing="0"/>
        <w:ind w:firstLine="1418"/>
        <w:jc w:val="both"/>
        <w:rPr>
          <w:rFonts w:ascii="Arial" w:hAnsi="Arial" w:cs="Arial"/>
          <w:lang w:val="mn-MN"/>
        </w:rPr>
      </w:pPr>
      <w:r w:rsidRPr="00177A21">
        <w:rPr>
          <w:rFonts w:ascii="Arial" w:eastAsia="ArialMT,Bold" w:hAnsi="Arial" w:cs="Arial"/>
          <w:bCs/>
          <w:lang w:val="mn-MN"/>
        </w:rPr>
        <w:t>57/</w:t>
      </w:r>
      <w:r w:rsidRPr="00177A21">
        <w:rPr>
          <w:rFonts w:ascii="Arial" w:hAnsi="Arial" w:cs="Arial"/>
          <w:lang w:val="mn-MN"/>
        </w:rPr>
        <w:t>Цэргийн алба хаагчийн тэтгэвэр, тэтгэмжийн тухай хуульд нэмэлт, өөрчлөлт оруулах тухай хуулийн төсөл;</w:t>
      </w:r>
    </w:p>
    <w:p w14:paraId="721EF0AF" w14:textId="77777777" w:rsidR="007015AF" w:rsidRPr="00177A21" w:rsidRDefault="007015AF" w:rsidP="007015AF">
      <w:pPr>
        <w:pStyle w:val="NormalWeb"/>
        <w:spacing w:before="0" w:beforeAutospacing="0" w:after="0" w:afterAutospacing="0"/>
        <w:ind w:firstLine="1418"/>
        <w:jc w:val="both"/>
        <w:rPr>
          <w:rStyle w:val="apple-converted-space"/>
          <w:rFonts w:ascii="Arial" w:hAnsi="Arial" w:cs="Arial"/>
          <w:noProof/>
          <w:color w:val="000000"/>
          <w:lang w:val="mn-MN"/>
        </w:rPr>
      </w:pPr>
    </w:p>
    <w:p w14:paraId="280461C3" w14:textId="77777777" w:rsidR="00FB5C27" w:rsidRPr="00177A21" w:rsidRDefault="00FB5C27" w:rsidP="007015AF">
      <w:pPr>
        <w:pStyle w:val="NormalWeb"/>
        <w:spacing w:before="0" w:beforeAutospacing="0" w:after="0" w:afterAutospacing="0"/>
        <w:ind w:firstLine="1418"/>
        <w:jc w:val="both"/>
        <w:rPr>
          <w:rFonts w:ascii="Arial" w:hAnsi="Arial" w:cs="Arial"/>
          <w:lang w:val="mn-MN"/>
        </w:rPr>
      </w:pPr>
      <w:r w:rsidRPr="00177A21">
        <w:rPr>
          <w:rStyle w:val="apple-converted-space"/>
          <w:rFonts w:ascii="Arial" w:hAnsi="Arial" w:cs="Arial"/>
          <w:noProof/>
          <w:color w:val="000000"/>
          <w:lang w:val="mn-MN"/>
        </w:rPr>
        <w:t>58/Шүүхийн бус журмаар өр барагдуулах үйл ажиллагааг зохицуулах  тухай хуулийн төсөл.</w:t>
      </w:r>
    </w:p>
    <w:p w14:paraId="4B2736CD" w14:textId="77777777" w:rsidR="00FB5C27" w:rsidRPr="00177A21" w:rsidRDefault="00FB5C27" w:rsidP="00FB5C27">
      <w:pPr>
        <w:contextualSpacing/>
        <w:jc w:val="both"/>
        <w:rPr>
          <w:rFonts w:ascii="Arial" w:hAnsi="Arial" w:cs="Arial"/>
          <w:sz w:val="24"/>
          <w:szCs w:val="24"/>
          <w:lang w:val="mn-MN"/>
        </w:rPr>
      </w:pPr>
    </w:p>
    <w:p w14:paraId="3A6E42D2" w14:textId="77777777" w:rsidR="00FB5C27" w:rsidRPr="00177A21" w:rsidRDefault="00FB5C27" w:rsidP="00FB5C27">
      <w:pPr>
        <w:pStyle w:val="NormalWeb"/>
        <w:spacing w:before="0" w:beforeAutospacing="0" w:after="0" w:afterAutospacing="0"/>
        <w:ind w:firstLine="720"/>
        <w:jc w:val="both"/>
        <w:rPr>
          <w:rFonts w:ascii="Arial" w:hAnsi="Arial" w:cs="Arial"/>
          <w:color w:val="000000"/>
          <w:lang w:val="mn-MN"/>
        </w:rPr>
      </w:pPr>
      <w:r w:rsidRPr="00177A21">
        <w:rPr>
          <w:rFonts w:ascii="Arial" w:hAnsi="Arial" w:cs="Arial"/>
          <w:color w:val="000000"/>
          <w:lang w:val="mn-MN"/>
        </w:rPr>
        <w:t>2.Хэлэлцүүлгийн шатанд байгаа болон Монгол Улсын Ерөнхийлөгч, Монгол Улсын Их Хурлын гишүүд, Монгол Улсын Засгийн газраас Улсын Их Хуралд өргөн мэдүүлсэн энэ тогтоолын 1-д зааснаас бусад хууль, Улсын Их Хурлын бусад шийдвэрийн төслүүдийг Монгол Улсын Их Хурлын 2023 оны хаврын ээлжит чуулганаар хэлэлцүүлэх эсэх асуудлыг тухай бүрд нь Монгол Улсын Их Хурлын чуулганы хуралдааны дэгийн тухай хуулийн 10 дугаар зүйлийн 10.7 дахь хэсэгт заасны дагуу шийдвэрлэж байхаар тогтоосугай.</w:t>
      </w:r>
    </w:p>
    <w:p w14:paraId="33063ECB" w14:textId="77777777" w:rsidR="00FB5C27" w:rsidRPr="00177A21" w:rsidRDefault="00FB5C27" w:rsidP="00FB5C27">
      <w:pPr>
        <w:tabs>
          <w:tab w:val="left" w:pos="567"/>
        </w:tabs>
        <w:jc w:val="both"/>
        <w:rPr>
          <w:rFonts w:ascii="Arial" w:hAnsi="Arial" w:cs="Arial"/>
          <w:noProof/>
          <w:color w:val="000000"/>
          <w:sz w:val="24"/>
          <w:szCs w:val="24"/>
          <w:lang w:val="mn-MN"/>
        </w:rPr>
      </w:pPr>
    </w:p>
    <w:p w14:paraId="11A3B6AF" w14:textId="77777777" w:rsidR="00FB5C27" w:rsidRPr="00177A21" w:rsidRDefault="00FB5C27" w:rsidP="00FB5C27">
      <w:pPr>
        <w:tabs>
          <w:tab w:val="left" w:pos="567"/>
        </w:tabs>
        <w:jc w:val="both"/>
        <w:rPr>
          <w:rFonts w:ascii="Arial" w:hAnsi="Arial" w:cs="Arial"/>
          <w:noProof/>
          <w:color w:val="000000"/>
          <w:sz w:val="24"/>
          <w:szCs w:val="24"/>
          <w:lang w:val="mn-MN"/>
        </w:rPr>
      </w:pPr>
      <w:r w:rsidRPr="00177A21">
        <w:rPr>
          <w:rFonts w:ascii="Arial" w:hAnsi="Arial" w:cs="Arial"/>
          <w:noProof/>
          <w:color w:val="000000"/>
          <w:sz w:val="24"/>
          <w:szCs w:val="24"/>
          <w:lang w:val="mn-MN"/>
        </w:rPr>
        <w:tab/>
      </w:r>
      <w:r w:rsidRPr="00177A21">
        <w:rPr>
          <w:rFonts w:ascii="Arial" w:hAnsi="Arial" w:cs="Arial"/>
          <w:noProof/>
          <w:color w:val="000000"/>
          <w:sz w:val="24"/>
          <w:szCs w:val="24"/>
          <w:lang w:val="mn-MN"/>
        </w:rPr>
        <w:tab/>
        <w:t>3.“Монгол Улсын Үндсэн хуульд оруулсан нэмэлт, өөрчлөлтөд хууль тогтоомжийг нийцүүлэх, түүнтэй холбогдуулан авах арга хэмжээний тухай” Улсын Их Хурлын 20</w:t>
      </w:r>
      <w:r w:rsidR="00601167" w:rsidRPr="00177A21">
        <w:rPr>
          <w:rFonts w:ascii="Arial" w:hAnsi="Arial" w:cs="Arial"/>
          <w:noProof/>
          <w:color w:val="000000"/>
          <w:sz w:val="24"/>
          <w:szCs w:val="24"/>
          <w:lang w:val="mn-MN"/>
        </w:rPr>
        <w:t>20</w:t>
      </w:r>
      <w:r w:rsidRPr="00177A21">
        <w:rPr>
          <w:rFonts w:ascii="Arial" w:hAnsi="Arial" w:cs="Arial"/>
          <w:noProof/>
          <w:color w:val="000000"/>
          <w:sz w:val="24"/>
          <w:szCs w:val="24"/>
          <w:lang w:val="mn-MN"/>
        </w:rPr>
        <w:t xml:space="preserve"> оны 02 дугаар тогтоолд туссан хууль тогтоомжийн төслүүдийг Улсын Их Хура</w:t>
      </w:r>
      <w:r w:rsidR="000621DC" w:rsidRPr="00177A21">
        <w:rPr>
          <w:rFonts w:ascii="Arial" w:hAnsi="Arial" w:cs="Arial"/>
          <w:noProof/>
          <w:color w:val="000000"/>
          <w:sz w:val="24"/>
          <w:szCs w:val="24"/>
          <w:lang w:val="mn-MN"/>
        </w:rPr>
        <w:t>лд</w:t>
      </w:r>
      <w:r w:rsidRPr="00177A21">
        <w:rPr>
          <w:rFonts w:ascii="Arial" w:hAnsi="Arial" w:cs="Arial"/>
          <w:noProof/>
          <w:color w:val="000000"/>
          <w:sz w:val="24"/>
          <w:szCs w:val="24"/>
          <w:lang w:val="mn-MN"/>
        </w:rPr>
        <w:t xml:space="preserve"> өргөн </w:t>
      </w:r>
      <w:r w:rsidR="00B52060" w:rsidRPr="00177A21">
        <w:rPr>
          <w:rFonts w:ascii="Arial" w:hAnsi="Arial" w:cs="Arial"/>
          <w:noProof/>
          <w:color w:val="000000"/>
          <w:sz w:val="24"/>
          <w:szCs w:val="24"/>
          <w:lang w:val="mn-MN"/>
        </w:rPr>
        <w:t>мэдүүлж</w:t>
      </w:r>
      <w:r w:rsidRPr="00177A21">
        <w:rPr>
          <w:rFonts w:ascii="Arial" w:hAnsi="Arial" w:cs="Arial"/>
          <w:noProof/>
          <w:color w:val="000000"/>
          <w:sz w:val="24"/>
          <w:szCs w:val="24"/>
          <w:lang w:val="mn-MN"/>
        </w:rPr>
        <w:t xml:space="preserve">, хэлэлцүүлэхийг </w:t>
      </w:r>
      <w:r w:rsidRPr="00177A21">
        <w:rPr>
          <w:rFonts w:ascii="Arial" w:hAnsi="Arial" w:cs="Arial"/>
          <w:color w:val="000000"/>
          <w:sz w:val="24"/>
          <w:szCs w:val="24"/>
          <w:lang w:val="mn-MN"/>
        </w:rPr>
        <w:t xml:space="preserve">Монгол Улсын Засгийн газар </w:t>
      </w:r>
      <w:r w:rsidR="00B52060" w:rsidRPr="00177A21">
        <w:rPr>
          <w:rFonts w:ascii="Arial" w:hAnsi="Arial" w:cs="Arial"/>
          <w:color w:val="000000"/>
          <w:sz w:val="24"/>
          <w:szCs w:val="24"/>
          <w:lang w:val="mn-MN"/>
        </w:rPr>
        <w:t xml:space="preserve">              </w:t>
      </w:r>
      <w:r w:rsidRPr="00177A21">
        <w:rPr>
          <w:rFonts w:ascii="Arial" w:hAnsi="Arial" w:cs="Arial"/>
          <w:color w:val="000000"/>
          <w:sz w:val="24"/>
          <w:szCs w:val="24"/>
          <w:lang w:val="mn-MN"/>
        </w:rPr>
        <w:t>/Л.Оюун-Эрдэнэ/-т даалгасугай.</w:t>
      </w:r>
    </w:p>
    <w:p w14:paraId="50A40F3F" w14:textId="77777777" w:rsidR="00FB5C27" w:rsidRPr="00177A21" w:rsidRDefault="00FB5C27" w:rsidP="00FB5C27">
      <w:pPr>
        <w:pStyle w:val="NormalWeb"/>
        <w:spacing w:before="0" w:beforeAutospacing="0" w:after="0" w:afterAutospacing="0"/>
        <w:ind w:firstLine="720"/>
        <w:jc w:val="both"/>
        <w:rPr>
          <w:rFonts w:ascii="Arial" w:hAnsi="Arial" w:cs="Arial"/>
          <w:color w:val="000000"/>
          <w:lang w:val="mn-MN"/>
        </w:rPr>
      </w:pPr>
    </w:p>
    <w:p w14:paraId="40E9BC27" w14:textId="77777777" w:rsidR="00FB5C27" w:rsidRDefault="00FB5C27" w:rsidP="00FB5C27">
      <w:pPr>
        <w:pStyle w:val="NormalWeb"/>
        <w:spacing w:before="0" w:beforeAutospacing="0" w:after="0" w:afterAutospacing="0"/>
        <w:ind w:firstLine="720"/>
        <w:jc w:val="both"/>
        <w:rPr>
          <w:rFonts w:ascii="Arial" w:hAnsi="Arial" w:cs="Arial"/>
          <w:color w:val="000000"/>
          <w:lang w:val="mn-MN"/>
        </w:rPr>
      </w:pPr>
      <w:r w:rsidRPr="00177A21">
        <w:rPr>
          <w:rFonts w:ascii="Arial" w:hAnsi="Arial" w:cs="Arial"/>
          <w:color w:val="000000"/>
          <w:lang w:val="mn-MN"/>
        </w:rPr>
        <w:t xml:space="preserve">4.Монгол Улсын Их Хурлын 2023 оны хаврын ээлжит чуулганаар хэлэлцэх асуудлын бэлтгэл хангахыг Монгол Улсын Их Хурлын Байнгын хороод, Монгол Улсын Их Хурал дахь намын бүлгүүд, Монгол Улсын Засгийн газар </w:t>
      </w:r>
      <w:r w:rsidR="00E17652">
        <w:rPr>
          <w:rFonts w:ascii="Arial" w:hAnsi="Arial" w:cs="Arial"/>
          <w:color w:val="000000"/>
          <w:lang w:val="mn-MN"/>
        </w:rPr>
        <w:t xml:space="preserve">            </w:t>
      </w:r>
      <w:r w:rsidRPr="00177A21">
        <w:rPr>
          <w:rFonts w:ascii="Arial" w:hAnsi="Arial" w:cs="Arial"/>
          <w:color w:val="000000"/>
          <w:lang w:val="mn-MN"/>
        </w:rPr>
        <w:t>/Л.Оюун-Эрдэнэ/, Монгол Улсын Их Хурлын Тамгын газар /Л.Өлзийсайхан/-т тус тус үүрэг болгосугай.</w:t>
      </w:r>
    </w:p>
    <w:p w14:paraId="61E3FCF5" w14:textId="77777777" w:rsidR="008D53A1" w:rsidRDefault="008D53A1" w:rsidP="00FB5C27">
      <w:pPr>
        <w:pStyle w:val="NormalWeb"/>
        <w:spacing w:before="0" w:beforeAutospacing="0" w:after="0" w:afterAutospacing="0"/>
        <w:ind w:firstLine="720"/>
        <w:jc w:val="both"/>
        <w:rPr>
          <w:rFonts w:ascii="Arial" w:hAnsi="Arial" w:cs="Arial"/>
          <w:color w:val="000000"/>
          <w:lang w:val="mn-MN"/>
        </w:rPr>
      </w:pPr>
    </w:p>
    <w:p w14:paraId="026C2637" w14:textId="77777777" w:rsidR="008D53A1" w:rsidRDefault="008D53A1" w:rsidP="00FB5C27">
      <w:pPr>
        <w:pStyle w:val="NormalWeb"/>
        <w:spacing w:before="0" w:beforeAutospacing="0" w:after="0" w:afterAutospacing="0"/>
        <w:ind w:firstLine="720"/>
        <w:jc w:val="both"/>
        <w:rPr>
          <w:rFonts w:ascii="Arial" w:hAnsi="Arial" w:cs="Arial"/>
          <w:color w:val="000000"/>
          <w:lang w:val="mn-MN"/>
        </w:rPr>
      </w:pPr>
    </w:p>
    <w:p w14:paraId="0A02ABFA" w14:textId="77777777" w:rsidR="008D53A1" w:rsidRDefault="008D53A1" w:rsidP="00FB5C27">
      <w:pPr>
        <w:pStyle w:val="NormalWeb"/>
        <w:spacing w:before="0" w:beforeAutospacing="0" w:after="0" w:afterAutospacing="0"/>
        <w:ind w:firstLine="720"/>
        <w:jc w:val="both"/>
        <w:rPr>
          <w:rFonts w:ascii="Arial" w:hAnsi="Arial" w:cs="Arial"/>
          <w:color w:val="000000"/>
          <w:lang w:val="mn-MN"/>
        </w:rPr>
      </w:pPr>
    </w:p>
    <w:p w14:paraId="238C5ECE" w14:textId="77777777" w:rsidR="008D53A1" w:rsidRDefault="008D53A1" w:rsidP="00FB5C27">
      <w:pPr>
        <w:pStyle w:val="NormalWeb"/>
        <w:spacing w:before="0" w:beforeAutospacing="0" w:after="0" w:afterAutospacing="0"/>
        <w:ind w:firstLine="720"/>
        <w:jc w:val="both"/>
        <w:rPr>
          <w:rFonts w:ascii="Arial" w:hAnsi="Arial" w:cs="Arial"/>
          <w:color w:val="000000"/>
          <w:lang w:val="mn-MN"/>
        </w:rPr>
      </w:pPr>
    </w:p>
    <w:p w14:paraId="5B1DCC28" w14:textId="77777777" w:rsidR="008D53A1" w:rsidRDefault="008D53A1" w:rsidP="00FB5C27">
      <w:pPr>
        <w:pStyle w:val="NormalWeb"/>
        <w:spacing w:before="0" w:beforeAutospacing="0" w:after="0" w:afterAutospacing="0"/>
        <w:ind w:firstLine="720"/>
        <w:jc w:val="both"/>
        <w:rPr>
          <w:rFonts w:ascii="Arial" w:hAnsi="Arial" w:cs="Arial"/>
          <w:color w:val="000000"/>
          <w:lang w:val="mn-MN"/>
        </w:rPr>
      </w:pPr>
      <w:r>
        <w:rPr>
          <w:rFonts w:ascii="Arial" w:hAnsi="Arial" w:cs="Arial"/>
          <w:color w:val="000000"/>
          <w:lang w:val="mn-MN"/>
        </w:rPr>
        <w:tab/>
        <w:t xml:space="preserve">МОНГОЛ УЛСЫН </w:t>
      </w:r>
    </w:p>
    <w:p w14:paraId="0999A39B" w14:textId="4C657BEE" w:rsidR="00FB5C27" w:rsidRPr="00177A21" w:rsidRDefault="008D53A1" w:rsidP="004E5D92">
      <w:pPr>
        <w:pStyle w:val="NormalWeb"/>
        <w:spacing w:before="0" w:beforeAutospacing="0" w:after="0" w:afterAutospacing="0"/>
        <w:ind w:firstLine="720"/>
        <w:jc w:val="both"/>
        <w:rPr>
          <w:rFonts w:ascii="Arial" w:hAnsi="Arial" w:cs="Arial"/>
          <w:lang w:val="mn-MN"/>
        </w:rPr>
      </w:pPr>
      <w:r>
        <w:rPr>
          <w:rFonts w:ascii="Arial" w:hAnsi="Arial" w:cs="Arial"/>
          <w:color w:val="000000"/>
          <w:lang w:val="mn-MN"/>
        </w:rPr>
        <w:tab/>
        <w:t xml:space="preserve">ИХ ХУРЛЫН ДАРГА </w:t>
      </w:r>
      <w:r>
        <w:rPr>
          <w:rFonts w:ascii="Arial" w:hAnsi="Arial" w:cs="Arial"/>
          <w:color w:val="000000"/>
          <w:lang w:val="mn-MN"/>
        </w:rPr>
        <w:tab/>
      </w:r>
      <w:r>
        <w:rPr>
          <w:rFonts w:ascii="Arial" w:hAnsi="Arial" w:cs="Arial"/>
          <w:color w:val="000000"/>
          <w:lang w:val="mn-MN"/>
        </w:rPr>
        <w:tab/>
      </w:r>
      <w:r>
        <w:rPr>
          <w:rFonts w:ascii="Arial" w:hAnsi="Arial" w:cs="Arial"/>
          <w:color w:val="000000"/>
          <w:lang w:val="mn-MN"/>
        </w:rPr>
        <w:tab/>
      </w:r>
      <w:r>
        <w:rPr>
          <w:rFonts w:ascii="Arial" w:hAnsi="Arial" w:cs="Arial"/>
          <w:color w:val="000000"/>
          <w:lang w:val="mn-MN"/>
        </w:rPr>
        <w:tab/>
        <w:t xml:space="preserve">Г.ЗАНДАНШАТАР </w:t>
      </w:r>
    </w:p>
    <w:p w14:paraId="66261F8A" w14:textId="77777777" w:rsidR="00FB5C27" w:rsidRPr="00177A21" w:rsidRDefault="00FB5C27">
      <w:pPr>
        <w:rPr>
          <w:lang w:val="mn-MN"/>
        </w:rPr>
      </w:pPr>
    </w:p>
    <w:sectPr w:rsidR="00FB5C27" w:rsidRPr="00177A21" w:rsidSect="00003DB3">
      <w:footerReference w:type="default" r:id="rId7"/>
      <w:pgSz w:w="11907" w:h="16840" w:code="9"/>
      <w:pgMar w:top="1134" w:right="851"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85896" w14:textId="77777777" w:rsidR="00D92EFF" w:rsidRDefault="00D92EFF" w:rsidP="00003DB3">
      <w:r>
        <w:separator/>
      </w:r>
    </w:p>
  </w:endnote>
  <w:endnote w:type="continuationSeparator" w:id="0">
    <w:p w14:paraId="1FF1C0AF" w14:textId="77777777" w:rsidR="00D92EFF" w:rsidRDefault="00D92EFF" w:rsidP="00003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MT,Bold">
    <w:altName w:val="MS Mincho"/>
    <w:panose1 w:val="020B0604020202020204"/>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F910F" w14:textId="77777777" w:rsidR="00003DB3" w:rsidRPr="00003DB3" w:rsidRDefault="00003DB3">
    <w:pPr>
      <w:pStyle w:val="Footer"/>
      <w:jc w:val="center"/>
      <w:rPr>
        <w:rFonts w:ascii="Arial" w:hAnsi="Arial" w:cs="Arial"/>
        <w:sz w:val="20"/>
        <w:szCs w:val="20"/>
      </w:rPr>
    </w:pPr>
    <w:r w:rsidRPr="00003DB3">
      <w:rPr>
        <w:rFonts w:ascii="Arial" w:hAnsi="Arial" w:cs="Arial"/>
        <w:sz w:val="20"/>
        <w:szCs w:val="20"/>
      </w:rPr>
      <w:fldChar w:fldCharType="begin"/>
    </w:r>
    <w:r w:rsidRPr="00003DB3">
      <w:rPr>
        <w:rFonts w:ascii="Arial" w:hAnsi="Arial" w:cs="Arial"/>
        <w:sz w:val="20"/>
        <w:szCs w:val="20"/>
      </w:rPr>
      <w:instrText xml:space="preserve"> PAGE   \* MERGEFORMAT </w:instrText>
    </w:r>
    <w:r w:rsidRPr="00003DB3">
      <w:rPr>
        <w:rFonts w:ascii="Arial" w:hAnsi="Arial" w:cs="Arial"/>
        <w:sz w:val="20"/>
        <w:szCs w:val="20"/>
      </w:rPr>
      <w:fldChar w:fldCharType="separate"/>
    </w:r>
    <w:r w:rsidRPr="00003DB3">
      <w:rPr>
        <w:rFonts w:ascii="Arial" w:hAnsi="Arial" w:cs="Arial"/>
        <w:noProof/>
        <w:sz w:val="20"/>
        <w:szCs w:val="20"/>
      </w:rPr>
      <w:t>2</w:t>
    </w:r>
    <w:r w:rsidRPr="00003DB3">
      <w:rPr>
        <w:rFonts w:ascii="Arial" w:hAnsi="Arial" w:cs="Arial"/>
        <w:noProof/>
        <w:sz w:val="20"/>
        <w:szCs w:val="20"/>
      </w:rPr>
      <w:fldChar w:fldCharType="end"/>
    </w:r>
  </w:p>
  <w:p w14:paraId="0DECD880" w14:textId="77777777" w:rsidR="00003DB3" w:rsidRDefault="00003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C19AD" w14:textId="77777777" w:rsidR="00D92EFF" w:rsidRDefault="00D92EFF" w:rsidP="00003DB3">
      <w:r>
        <w:separator/>
      </w:r>
    </w:p>
  </w:footnote>
  <w:footnote w:type="continuationSeparator" w:id="0">
    <w:p w14:paraId="408BB203" w14:textId="77777777" w:rsidR="00D92EFF" w:rsidRDefault="00D92EFF" w:rsidP="00003D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7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C27"/>
    <w:rsid w:val="00003DB3"/>
    <w:rsid w:val="0002410A"/>
    <w:rsid w:val="000621DC"/>
    <w:rsid w:val="000A688E"/>
    <w:rsid w:val="000D3874"/>
    <w:rsid w:val="000D6138"/>
    <w:rsid w:val="0014385A"/>
    <w:rsid w:val="00177A21"/>
    <w:rsid w:val="003E7C19"/>
    <w:rsid w:val="00451C75"/>
    <w:rsid w:val="004644FE"/>
    <w:rsid w:val="004E5D92"/>
    <w:rsid w:val="00590C15"/>
    <w:rsid w:val="00601167"/>
    <w:rsid w:val="0061740A"/>
    <w:rsid w:val="00630572"/>
    <w:rsid w:val="00677EAD"/>
    <w:rsid w:val="00677EB9"/>
    <w:rsid w:val="007015AF"/>
    <w:rsid w:val="00797A98"/>
    <w:rsid w:val="007B0B06"/>
    <w:rsid w:val="00837935"/>
    <w:rsid w:val="00856965"/>
    <w:rsid w:val="00861250"/>
    <w:rsid w:val="008D53A1"/>
    <w:rsid w:val="00AB57AB"/>
    <w:rsid w:val="00AC7516"/>
    <w:rsid w:val="00B52060"/>
    <w:rsid w:val="00B55DC3"/>
    <w:rsid w:val="00B736D0"/>
    <w:rsid w:val="00B95E57"/>
    <w:rsid w:val="00C05C5A"/>
    <w:rsid w:val="00CE57C3"/>
    <w:rsid w:val="00D0523B"/>
    <w:rsid w:val="00D12011"/>
    <w:rsid w:val="00D26B85"/>
    <w:rsid w:val="00D92EFF"/>
    <w:rsid w:val="00E17652"/>
    <w:rsid w:val="00E730A4"/>
    <w:rsid w:val="00E95CA6"/>
    <w:rsid w:val="00EA5012"/>
    <w:rsid w:val="00EC03E5"/>
    <w:rsid w:val="00F7222C"/>
    <w:rsid w:val="00F92A31"/>
    <w:rsid w:val="00FB5C2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665C7"/>
  <w15:chartTrackingRefBased/>
  <w15:docId w15:val="{6457B357-C557-1149-B66E-83750655F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M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C27"/>
    <w:rPr>
      <w:rFonts w:ascii="Verdana" w:eastAsia="Verdana" w:hAnsi="Verdana"/>
      <w:sz w:val="15"/>
      <w:szCs w:val="16"/>
      <w:lang w:val="en-US"/>
    </w:rPr>
  </w:style>
  <w:style w:type="paragraph" w:styleId="Heading1">
    <w:name w:val="heading 1"/>
    <w:basedOn w:val="Normal"/>
    <w:next w:val="Normal"/>
    <w:link w:val="Heading1Char"/>
    <w:qFormat/>
    <w:rsid w:val="004E5D92"/>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5C27"/>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rsid w:val="00FB5C27"/>
  </w:style>
  <w:style w:type="character" w:customStyle="1" w:styleId="normaltextrun">
    <w:name w:val="normaltextrun"/>
    <w:rsid w:val="00FB5C27"/>
  </w:style>
  <w:style w:type="paragraph" w:styleId="Header">
    <w:name w:val="header"/>
    <w:basedOn w:val="Normal"/>
    <w:link w:val="HeaderChar"/>
    <w:uiPriority w:val="99"/>
    <w:unhideWhenUsed/>
    <w:rsid w:val="00003DB3"/>
    <w:pPr>
      <w:tabs>
        <w:tab w:val="center" w:pos="4680"/>
        <w:tab w:val="right" w:pos="9360"/>
      </w:tabs>
    </w:pPr>
  </w:style>
  <w:style w:type="character" w:customStyle="1" w:styleId="HeaderChar">
    <w:name w:val="Header Char"/>
    <w:link w:val="Header"/>
    <w:uiPriority w:val="99"/>
    <w:rsid w:val="00003DB3"/>
    <w:rPr>
      <w:rFonts w:ascii="Verdana" w:eastAsia="Verdana" w:hAnsi="Verdana"/>
      <w:sz w:val="15"/>
      <w:szCs w:val="16"/>
    </w:rPr>
  </w:style>
  <w:style w:type="paragraph" w:styleId="Footer">
    <w:name w:val="footer"/>
    <w:basedOn w:val="Normal"/>
    <w:link w:val="FooterChar"/>
    <w:uiPriority w:val="99"/>
    <w:unhideWhenUsed/>
    <w:rsid w:val="00003DB3"/>
    <w:pPr>
      <w:tabs>
        <w:tab w:val="center" w:pos="4680"/>
        <w:tab w:val="right" w:pos="9360"/>
      </w:tabs>
    </w:pPr>
  </w:style>
  <w:style w:type="character" w:customStyle="1" w:styleId="FooterChar">
    <w:name w:val="Footer Char"/>
    <w:link w:val="Footer"/>
    <w:uiPriority w:val="99"/>
    <w:rsid w:val="00003DB3"/>
    <w:rPr>
      <w:rFonts w:ascii="Verdana" w:eastAsia="Verdana" w:hAnsi="Verdana"/>
      <w:sz w:val="15"/>
      <w:szCs w:val="16"/>
    </w:rPr>
  </w:style>
  <w:style w:type="paragraph" w:styleId="BalloonText">
    <w:name w:val="Balloon Text"/>
    <w:basedOn w:val="Normal"/>
    <w:link w:val="BalloonTextChar"/>
    <w:uiPriority w:val="99"/>
    <w:semiHidden/>
    <w:unhideWhenUsed/>
    <w:rsid w:val="00EC03E5"/>
    <w:rPr>
      <w:rFonts w:ascii="Segoe UI" w:hAnsi="Segoe UI" w:cs="Segoe UI"/>
      <w:sz w:val="18"/>
      <w:szCs w:val="18"/>
    </w:rPr>
  </w:style>
  <w:style w:type="character" w:customStyle="1" w:styleId="BalloonTextChar">
    <w:name w:val="Balloon Text Char"/>
    <w:link w:val="BalloonText"/>
    <w:uiPriority w:val="99"/>
    <w:semiHidden/>
    <w:rsid w:val="00EC03E5"/>
    <w:rPr>
      <w:rFonts w:ascii="Segoe UI" w:eastAsia="Verdana" w:hAnsi="Segoe UI" w:cs="Segoe UI"/>
      <w:sz w:val="18"/>
      <w:szCs w:val="18"/>
    </w:rPr>
  </w:style>
  <w:style w:type="character" w:customStyle="1" w:styleId="Heading1Char">
    <w:name w:val="Heading 1 Char"/>
    <w:basedOn w:val="DefaultParagraphFont"/>
    <w:link w:val="Heading1"/>
    <w:rsid w:val="004E5D92"/>
    <w:rPr>
      <w:rFonts w:ascii="Cambria" w:eastAsia="Times New Roman" w:hAnsi="Cambria"/>
      <w:b/>
      <w:bCs/>
      <w:kern w:val="32"/>
      <w:sz w:val="32"/>
      <w:szCs w:val="32"/>
      <w:lang w:val="en-US"/>
    </w:rPr>
  </w:style>
  <w:style w:type="paragraph" w:styleId="Title">
    <w:name w:val="Title"/>
    <w:basedOn w:val="Normal"/>
    <w:link w:val="TitleChar"/>
    <w:qFormat/>
    <w:rsid w:val="004E5D92"/>
    <w:pPr>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4E5D92"/>
    <w:rPr>
      <w:rFonts w:ascii="Times New Roman Mon" w:eastAsia="Times New Roman" w:hAnsi="Times New Roman Mo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1052</Words>
  <Characters>6001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2023-01-24T09:04:00Z</cp:lastPrinted>
  <dcterms:created xsi:type="dcterms:W3CDTF">2023-02-04T06:04:00Z</dcterms:created>
  <dcterms:modified xsi:type="dcterms:W3CDTF">2023-02-04T06:04:00Z</dcterms:modified>
</cp:coreProperties>
</file>