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2FD91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47407925" wp14:editId="0F744BE6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C6756C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2C939098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341EE153" w14:textId="7777777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B6007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B6007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FB6F948" w14:textId="77777777" w:rsidR="000B6007" w:rsidRDefault="000B6007" w:rsidP="000B6007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shd w:val="clear" w:color="auto" w:fill="FFFFFF"/>
          <w:lang w:val="mn-MN"/>
        </w:rPr>
        <w:t xml:space="preserve">    </w:t>
      </w:r>
    </w:p>
    <w:p w14:paraId="4986079D" w14:textId="77777777" w:rsidR="000B6007" w:rsidRDefault="000B6007" w:rsidP="000B6007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0CB95EA1" w14:textId="77777777" w:rsidR="00277C91" w:rsidRPr="00AC1D7B" w:rsidRDefault="006D23C6" w:rsidP="00277C91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</w:t>
      </w:r>
      <w:r w:rsidR="00277C91"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ХӨДӨӨ АЖ АХУЙН ГАРАЛТАЙ БАРАА,</w:t>
      </w:r>
    </w:p>
    <w:p w14:paraId="3E700760" w14:textId="77777777" w:rsidR="00277C91" w:rsidRPr="00AC1D7B" w:rsidRDefault="00277C91" w:rsidP="00277C91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ТҮҮХИЙ ЭДИЙН БИРЖИЙН ТУХАЙ ХУУЛЬД</w:t>
      </w:r>
    </w:p>
    <w:p w14:paraId="6AD7D340" w14:textId="77777777" w:rsidR="00277C91" w:rsidRPr="00AC1D7B" w:rsidRDefault="00277C91" w:rsidP="00277C91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НЭМЭЛТ, ӨӨРЧЛӨЛТ ОРУУЛАХ ТУХАЙ</w:t>
      </w:r>
    </w:p>
    <w:p w14:paraId="74D0353C" w14:textId="77777777" w:rsidR="00277C91" w:rsidRPr="00AC1D7B" w:rsidRDefault="00277C91" w:rsidP="00277C91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729729B7" w14:textId="77777777" w:rsidR="00277C91" w:rsidRPr="00AC1D7B" w:rsidRDefault="00277C91" w:rsidP="00277C91">
      <w:pPr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Хөдөө аж ахуйн гаралтай бараа, түүхий эдийн биржийн тухай хуулийн 3 дугаар зүйлийн 3.1.2 дахь заалтын “чанарын” гэсний дараа </w:t>
      </w:r>
      <w:r w:rsidRPr="00AC1D7B">
        <w:rPr>
          <w:rFonts w:ascii="Arial" w:hAnsi="Arial" w:cs="Arial"/>
          <w:color w:val="000000" w:themeColor="text1"/>
          <w:lang w:val="mn-MN"/>
        </w:rPr>
        <w:t>“болон мал эмнэлгийн, лабораторийн магадлан шинжилгээний”</w:t>
      </w: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гэж нэмсүгэй.</w:t>
      </w:r>
    </w:p>
    <w:p w14:paraId="2C28597A" w14:textId="77777777" w:rsidR="00277C91" w:rsidRPr="00AC1D7B" w:rsidRDefault="00277C91" w:rsidP="00277C91">
      <w:pPr>
        <w:ind w:firstLine="709"/>
        <w:jc w:val="both"/>
        <w:rPr>
          <w:rFonts w:ascii="Arial" w:hAnsi="Arial" w:cs="Arial"/>
          <w:bCs/>
          <w:strike/>
          <w:color w:val="000000" w:themeColor="text1"/>
          <w:shd w:val="clear" w:color="auto" w:fill="FFFFFF"/>
          <w:lang w:val="mn-MN"/>
        </w:rPr>
      </w:pPr>
    </w:p>
    <w:p w14:paraId="22FD6AE0" w14:textId="77777777" w:rsidR="00277C91" w:rsidRPr="00AC1D7B" w:rsidRDefault="00277C91" w:rsidP="00277C91">
      <w:pPr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Хөдөө аж ахуйн гаралтай бараа, түүхий эдийн биржийн тухай хуулийн 11 дүгээр зүйлийн 11.1.2 дахь заалтыг доор дурдсанаар өөрчлөн найруулсугай:</w:t>
      </w:r>
    </w:p>
    <w:p w14:paraId="6EF9C6C6" w14:textId="77777777" w:rsidR="00277C91" w:rsidRPr="00AC1D7B" w:rsidRDefault="00277C91" w:rsidP="00277C91">
      <w:pPr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7F4B8AFE" w14:textId="77777777" w:rsidR="00277C91" w:rsidRPr="00AC1D7B" w:rsidRDefault="00277C91" w:rsidP="00277C91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AC1D7B">
        <w:rPr>
          <w:rFonts w:ascii="Arial" w:hAnsi="Arial" w:cs="Arial"/>
          <w:color w:val="000000" w:themeColor="text1"/>
          <w:lang w:val="mn-MN"/>
        </w:rPr>
        <w:t>“11.1.2.стандартын /бэлтгэх, хадгалах, тээвэрлэх, баглаа боодлын/ дагуу бэлтгэн сум, дүүргийн хөдөө аж ахуйн тасгийн мэдээллийн санд бүртгүүлж, мал эмнэлгийн болон лабораторийн магадлан шинжилгээний гэрчилгээ авсан бараа, түүхий эдийг арилжих;”</w:t>
      </w:r>
    </w:p>
    <w:p w14:paraId="1020363A" w14:textId="77777777" w:rsidR="00277C91" w:rsidRPr="00AC1D7B" w:rsidRDefault="00277C91" w:rsidP="00277C91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14:paraId="3ECCFD9A" w14:textId="77777777" w:rsidR="00277C91" w:rsidRPr="00AC1D7B" w:rsidRDefault="00277C91" w:rsidP="00277C91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14:paraId="5929CF11" w14:textId="77777777" w:rsidR="00277C91" w:rsidRPr="00AC1D7B" w:rsidRDefault="00277C91" w:rsidP="00277C91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14:paraId="33F99C03" w14:textId="77777777" w:rsidR="00277C91" w:rsidRPr="00AC1D7B" w:rsidRDefault="00277C91" w:rsidP="00277C91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14:paraId="09E2FAF5" w14:textId="77777777" w:rsidR="00277C91" w:rsidRPr="00AC1D7B" w:rsidRDefault="00277C91" w:rsidP="00277C91">
      <w:pPr>
        <w:ind w:left="698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C1D7B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7E8ECC4C" w14:textId="2BD0E0CA" w:rsidR="00C551F5" w:rsidRPr="00277C91" w:rsidRDefault="00277C91" w:rsidP="00277C91">
      <w:pPr>
        <w:ind w:left="698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C1D7B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AC1D7B">
        <w:rPr>
          <w:rFonts w:ascii="Arial" w:hAnsi="Arial" w:cs="Arial"/>
          <w:color w:val="000000" w:themeColor="text1"/>
          <w:lang w:val="mn-MN"/>
        </w:rPr>
        <w:tab/>
      </w:r>
      <w:r w:rsidRPr="00AC1D7B">
        <w:rPr>
          <w:rFonts w:ascii="Arial" w:hAnsi="Arial" w:cs="Arial"/>
          <w:color w:val="000000" w:themeColor="text1"/>
          <w:lang w:val="mn-MN"/>
        </w:rPr>
        <w:tab/>
      </w:r>
      <w:r w:rsidRPr="00AC1D7B">
        <w:rPr>
          <w:rFonts w:ascii="Arial" w:hAnsi="Arial" w:cs="Arial"/>
          <w:color w:val="000000" w:themeColor="text1"/>
          <w:lang w:val="mn-MN"/>
        </w:rPr>
        <w:tab/>
      </w:r>
      <w:r w:rsidRPr="00AC1D7B">
        <w:rPr>
          <w:rFonts w:ascii="Arial" w:hAnsi="Arial" w:cs="Arial"/>
          <w:color w:val="000000" w:themeColor="text1"/>
          <w:lang w:val="mn-MN"/>
        </w:rPr>
        <w:tab/>
      </w:r>
      <w:r w:rsidRPr="00AC1D7B">
        <w:rPr>
          <w:rFonts w:ascii="Arial" w:hAnsi="Arial" w:cs="Arial"/>
          <w:color w:val="000000" w:themeColor="text1"/>
          <w:lang w:val="mn-MN"/>
        </w:rPr>
        <w:tab/>
        <w:t xml:space="preserve">          М.ЭНХБОЛД </w:t>
      </w:r>
      <w:bookmarkStart w:id="0" w:name="_GoBack"/>
      <w:bookmarkEnd w:id="0"/>
    </w:p>
    <w:sectPr w:rsidR="00C551F5" w:rsidRPr="00277C9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E7FF7" w14:textId="77777777" w:rsidR="0006165C" w:rsidRDefault="0006165C">
      <w:r>
        <w:separator/>
      </w:r>
    </w:p>
  </w:endnote>
  <w:endnote w:type="continuationSeparator" w:id="0">
    <w:p w14:paraId="51F84D18" w14:textId="77777777" w:rsidR="0006165C" w:rsidRDefault="0006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8554C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6FCD4DA7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4D33A" w14:textId="77777777" w:rsidR="00EF5BD5" w:rsidRDefault="0006165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4DD8555A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7C1B8" w14:textId="77777777" w:rsidR="0006165C" w:rsidRDefault="0006165C">
      <w:r>
        <w:separator/>
      </w:r>
    </w:p>
  </w:footnote>
  <w:footnote w:type="continuationSeparator" w:id="0">
    <w:p w14:paraId="4B0DEB51" w14:textId="77777777" w:rsidR="0006165C" w:rsidRDefault="00061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6165C"/>
    <w:rsid w:val="00074125"/>
    <w:rsid w:val="000842F0"/>
    <w:rsid w:val="00085E0B"/>
    <w:rsid w:val="00086D97"/>
    <w:rsid w:val="000A031D"/>
    <w:rsid w:val="000B6007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77C91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D23C6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37C9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310F5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2018-12-06T01:35:00Z</dcterms:created>
  <dcterms:modified xsi:type="dcterms:W3CDTF">2018-12-06T01:35:00Z</dcterms:modified>
</cp:coreProperties>
</file>