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9F430" w14:textId="77777777" w:rsidR="00577EA0" w:rsidRDefault="00577EA0" w:rsidP="008F3A57">
      <w:pPr>
        <w:pStyle w:val="Title"/>
        <w:ind w:right="-357"/>
        <w:rPr>
          <w:rFonts w:ascii="Arial" w:hAnsi="Arial" w:cs="Arial"/>
          <w:sz w:val="32"/>
          <w:szCs w:val="32"/>
        </w:rPr>
      </w:pPr>
    </w:p>
    <w:p w14:paraId="050DE30E" w14:textId="7F9F93E7"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5A830D7" w14:textId="1241926D" w:rsidR="003B2B11" w:rsidRDefault="008F3A57" w:rsidP="000D7F2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96DD5">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96DD5">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3A7CDBD" w14:textId="578C8D25" w:rsidR="000D7F2C" w:rsidRDefault="000D7F2C" w:rsidP="000D7F2C">
      <w:pPr>
        <w:jc w:val="both"/>
        <w:rPr>
          <w:rFonts w:ascii="Arial" w:hAnsi="Arial" w:cs="Arial"/>
          <w:color w:val="3366FF"/>
          <w:sz w:val="20"/>
          <w:szCs w:val="20"/>
          <w:lang w:val="ms-MY"/>
        </w:rPr>
      </w:pPr>
    </w:p>
    <w:p w14:paraId="72A50B9C" w14:textId="77777777" w:rsidR="00394928" w:rsidRDefault="00394928" w:rsidP="00394928">
      <w:pPr>
        <w:rPr>
          <w:rFonts w:ascii="Arial" w:hAnsi="Arial" w:cs="Arial"/>
          <w:b/>
          <w:bCs/>
          <w:color w:val="000000" w:themeColor="text1"/>
          <w:lang w:val="mn-MN"/>
        </w:rPr>
      </w:pPr>
    </w:p>
    <w:p w14:paraId="0ACA7D31" w14:textId="244526AD" w:rsidR="00A04885" w:rsidRPr="00A04885" w:rsidRDefault="00D93E27" w:rsidP="00A04885">
      <w:pPr>
        <w:jc w:val="center"/>
        <w:rPr>
          <w:rFonts w:ascii="Arial" w:hAnsi="Arial" w:cs="Arial"/>
          <w:b/>
          <w:caps/>
          <w:color w:val="000000" w:themeColor="text1"/>
          <w:shd w:val="clear" w:color="auto" w:fill="FFFFFF"/>
          <w:lang w:val="mn-MN"/>
        </w:rPr>
      </w:pPr>
      <w:r>
        <w:rPr>
          <w:rFonts w:ascii="Arial" w:hAnsi="Arial" w:cs="Arial"/>
          <w:b/>
          <w:caps/>
          <w:color w:val="000000" w:themeColor="text1"/>
          <w:shd w:val="clear" w:color="auto" w:fill="FFFFFF"/>
        </w:rPr>
        <w:t xml:space="preserve">     </w:t>
      </w:r>
      <w:r w:rsidR="00A04885" w:rsidRPr="00A04885">
        <w:rPr>
          <w:rFonts w:ascii="Arial" w:hAnsi="Arial" w:cs="Arial"/>
          <w:b/>
          <w:caps/>
          <w:color w:val="000000" w:themeColor="text1"/>
          <w:shd w:val="clear" w:color="auto" w:fill="FFFFFF"/>
          <w:lang w:val="mn-MN"/>
        </w:rPr>
        <w:t xml:space="preserve">ЭРҮҮЛ МЭНДИЙН тУХАЙ ХУУЛЬД </w:t>
      </w:r>
    </w:p>
    <w:p w14:paraId="1531649F" w14:textId="77777777" w:rsidR="00A04885" w:rsidRPr="00A04885" w:rsidRDefault="00A04885" w:rsidP="00A04885">
      <w:pPr>
        <w:jc w:val="center"/>
        <w:rPr>
          <w:rFonts w:ascii="Arial" w:hAnsi="Arial" w:cs="Arial"/>
          <w:b/>
          <w:caps/>
          <w:color w:val="000000" w:themeColor="text1"/>
          <w:shd w:val="clear" w:color="auto" w:fill="FFFFFF"/>
          <w:lang w:val="mn-MN"/>
        </w:rPr>
      </w:pPr>
      <w:r w:rsidRPr="00A04885">
        <w:rPr>
          <w:rFonts w:ascii="Arial" w:hAnsi="Arial" w:cs="Arial"/>
          <w:b/>
          <w:caps/>
          <w:color w:val="000000" w:themeColor="text1"/>
          <w:shd w:val="clear" w:color="auto" w:fill="FFFFFF"/>
          <w:lang w:val="mn-MN"/>
        </w:rPr>
        <w:t xml:space="preserve">       НЭМЭЛТ, ӨӨРЧЛӨЛТ </w:t>
      </w:r>
      <w:r w:rsidRPr="00A04885">
        <w:rPr>
          <w:rFonts w:ascii="Arial" w:hAnsi="Arial" w:cs="Arial"/>
          <w:b/>
          <w:caps/>
          <w:color w:val="000000" w:themeColor="text1"/>
          <w:lang w:val="mn-MN"/>
        </w:rPr>
        <w:t>ОРУУЛАХ ТУХАЙ</w:t>
      </w:r>
    </w:p>
    <w:p w14:paraId="22EDD47F" w14:textId="77777777" w:rsidR="00A04885" w:rsidRPr="00A04885" w:rsidRDefault="00A04885" w:rsidP="00A04885">
      <w:pPr>
        <w:spacing w:line="360" w:lineRule="auto"/>
        <w:ind w:firstLine="720"/>
        <w:jc w:val="both"/>
        <w:rPr>
          <w:rFonts w:ascii="Arial" w:hAnsi="Arial" w:cs="Arial"/>
          <w:noProof/>
          <w:color w:val="000000" w:themeColor="text1"/>
          <w:lang w:val="mn-MN"/>
        </w:rPr>
      </w:pPr>
    </w:p>
    <w:p w14:paraId="18FDD079" w14:textId="77777777" w:rsidR="00A04885" w:rsidRPr="00A04885" w:rsidRDefault="00A04885" w:rsidP="00A04885">
      <w:pPr>
        <w:ind w:firstLine="720"/>
        <w:jc w:val="both"/>
        <w:rPr>
          <w:rFonts w:ascii="Arial" w:hAnsi="Arial" w:cs="Arial"/>
          <w:b/>
          <w:bCs/>
          <w:noProof/>
          <w:color w:val="000000" w:themeColor="text1"/>
          <w:lang w:val="mn-MN"/>
        </w:rPr>
      </w:pPr>
      <w:r w:rsidRPr="00A04885">
        <w:rPr>
          <w:rFonts w:ascii="Arial" w:hAnsi="Arial" w:cs="Arial"/>
          <w:b/>
          <w:noProof/>
          <w:color w:val="000000" w:themeColor="text1"/>
          <w:lang w:val="mn-MN"/>
        </w:rPr>
        <w:t>1 дүгээр зүйл.</w:t>
      </w:r>
      <w:r w:rsidRPr="00A04885">
        <w:rPr>
          <w:rFonts w:ascii="Arial" w:hAnsi="Arial" w:cs="Arial"/>
          <w:color w:val="000000" w:themeColor="text1"/>
          <w:shd w:val="clear" w:color="auto" w:fill="FFFFFF"/>
          <w:lang w:val="mn-MN"/>
        </w:rPr>
        <w:t xml:space="preserve">Эрүүл мэндийн тухай хуульд </w:t>
      </w:r>
      <w:r w:rsidRPr="00A04885">
        <w:rPr>
          <w:rFonts w:ascii="Arial" w:hAnsi="Arial" w:cs="Arial"/>
          <w:bCs/>
          <w:noProof/>
          <w:color w:val="000000" w:themeColor="text1"/>
          <w:lang w:val="mn-MN"/>
        </w:rPr>
        <w:t>доор дурдсан агуулгатай дараах хэсэг, заалт нэмсүгэй:</w:t>
      </w:r>
    </w:p>
    <w:p w14:paraId="5C337E9B" w14:textId="77777777" w:rsidR="00A04885" w:rsidRPr="00A04885" w:rsidRDefault="00A04885" w:rsidP="00A04885">
      <w:pPr>
        <w:ind w:firstLine="720"/>
        <w:jc w:val="both"/>
        <w:rPr>
          <w:rFonts w:ascii="Arial" w:hAnsi="Arial" w:cs="Arial"/>
          <w:b/>
          <w:bCs/>
          <w:color w:val="000000" w:themeColor="text1"/>
          <w:lang w:val="mn-MN"/>
        </w:rPr>
      </w:pPr>
      <w:r w:rsidRPr="00A04885">
        <w:rPr>
          <w:rFonts w:ascii="Arial" w:hAnsi="Arial" w:cs="Arial"/>
          <w:b/>
          <w:bCs/>
          <w:color w:val="000000" w:themeColor="text1"/>
          <w:lang w:val="mn-MN"/>
        </w:rPr>
        <w:tab/>
      </w:r>
    </w:p>
    <w:p w14:paraId="3E8CF98B" w14:textId="77777777" w:rsidR="00A04885" w:rsidRPr="00A04885" w:rsidRDefault="00A04885" w:rsidP="00A04885">
      <w:pPr>
        <w:ind w:left="720" w:firstLine="720"/>
        <w:jc w:val="both"/>
        <w:rPr>
          <w:rFonts w:ascii="Arial" w:hAnsi="Arial" w:cs="Arial"/>
          <w:b/>
          <w:bCs/>
          <w:color w:val="000000" w:themeColor="text1"/>
          <w:lang w:val="mn-MN"/>
        </w:rPr>
      </w:pPr>
      <w:r w:rsidRPr="00A04885">
        <w:rPr>
          <w:rFonts w:ascii="Arial" w:hAnsi="Arial" w:cs="Arial"/>
          <w:b/>
          <w:bCs/>
          <w:color w:val="000000" w:themeColor="text1"/>
          <w:lang w:val="mn-MN"/>
        </w:rPr>
        <w:t>1/8 дугаар зүйлийн 8.1.25 дахь заалт:</w:t>
      </w:r>
    </w:p>
    <w:p w14:paraId="414E1F4A" w14:textId="77777777" w:rsidR="00A04885" w:rsidRPr="00A04885" w:rsidRDefault="00A04885" w:rsidP="00A04885">
      <w:pPr>
        <w:ind w:firstLine="720"/>
        <w:jc w:val="both"/>
        <w:rPr>
          <w:rFonts w:ascii="Arial" w:hAnsi="Arial" w:cs="Arial"/>
          <w:b/>
          <w:bCs/>
          <w:color w:val="000000" w:themeColor="text1"/>
          <w:lang w:val="mn-MN"/>
        </w:rPr>
      </w:pPr>
    </w:p>
    <w:p w14:paraId="6D1332E5" w14:textId="77777777" w:rsidR="00A04885" w:rsidRPr="00A04885" w:rsidRDefault="00A04885" w:rsidP="00A04885">
      <w:pPr>
        <w:ind w:firstLine="720"/>
        <w:jc w:val="both"/>
        <w:rPr>
          <w:rFonts w:ascii="Arial" w:hAnsi="Arial" w:cs="Arial"/>
          <w:color w:val="000000" w:themeColor="text1"/>
          <w:lang w:val="mn-MN"/>
        </w:rPr>
      </w:pPr>
      <w:r w:rsidRPr="00A04885">
        <w:rPr>
          <w:rFonts w:ascii="Arial" w:hAnsi="Arial" w:cs="Arial"/>
          <w:b/>
          <w:bCs/>
          <w:color w:val="000000" w:themeColor="text1"/>
          <w:lang w:val="mn-MN"/>
        </w:rPr>
        <w:tab/>
      </w:r>
      <w:r w:rsidRPr="00A04885">
        <w:rPr>
          <w:rFonts w:ascii="Arial" w:hAnsi="Arial" w:cs="Arial"/>
          <w:bCs/>
          <w:color w:val="000000" w:themeColor="text1"/>
          <w:lang w:val="mn-MN"/>
        </w:rPr>
        <w:t>“</w:t>
      </w:r>
      <w:r w:rsidRPr="00A04885">
        <w:rPr>
          <w:rFonts w:ascii="Arial" w:hAnsi="Arial" w:cs="Arial"/>
          <w:color w:val="000000" w:themeColor="text1"/>
          <w:lang w:val="mn-MN"/>
        </w:rPr>
        <w:t>8.1.25.магадалгааны нэгдсэн сангийн үйл ажиллагааг боловсронгуй болгох арга хэмжээ авах, хэвийн, найдвартай үйл ажиллагаа, аюулгүй байдлыг хангах;”</w:t>
      </w:r>
    </w:p>
    <w:p w14:paraId="1494734E" w14:textId="77777777" w:rsidR="00A04885" w:rsidRPr="00A04885" w:rsidRDefault="00A04885" w:rsidP="00A04885">
      <w:pPr>
        <w:tabs>
          <w:tab w:val="left" w:pos="0"/>
        </w:tabs>
        <w:jc w:val="both"/>
        <w:rPr>
          <w:rFonts w:ascii="Arial" w:hAnsi="Arial" w:cs="Arial"/>
          <w:b/>
          <w:color w:val="000000" w:themeColor="text1"/>
          <w:lang w:val="mn-MN"/>
        </w:rPr>
      </w:pPr>
      <w:r w:rsidRPr="00A04885">
        <w:rPr>
          <w:rFonts w:ascii="Arial" w:hAnsi="Arial" w:cs="Arial"/>
          <w:b/>
          <w:color w:val="000000" w:themeColor="text1"/>
          <w:lang w:val="mn-MN"/>
        </w:rPr>
        <w:tab/>
      </w:r>
    </w:p>
    <w:p w14:paraId="1E183168" w14:textId="77777777" w:rsidR="00A04885" w:rsidRPr="00A04885" w:rsidRDefault="00A04885" w:rsidP="00A04885">
      <w:pPr>
        <w:tabs>
          <w:tab w:val="left" w:pos="0"/>
        </w:tabs>
        <w:jc w:val="both"/>
        <w:rPr>
          <w:rFonts w:ascii="Arial" w:hAnsi="Arial" w:cs="Arial"/>
          <w:b/>
          <w:color w:val="000000" w:themeColor="text1"/>
          <w:lang w:val="mn-MN"/>
        </w:rPr>
      </w:pPr>
      <w:r w:rsidRPr="00A04885">
        <w:rPr>
          <w:rFonts w:ascii="Arial" w:hAnsi="Arial" w:cs="Arial"/>
          <w:b/>
          <w:color w:val="000000" w:themeColor="text1"/>
          <w:lang w:val="mn-MN"/>
        </w:rPr>
        <w:tab/>
      </w:r>
      <w:r w:rsidRPr="00A04885">
        <w:rPr>
          <w:rFonts w:ascii="Arial" w:hAnsi="Arial" w:cs="Arial"/>
          <w:b/>
          <w:color w:val="000000" w:themeColor="text1"/>
          <w:lang w:val="mn-MN"/>
        </w:rPr>
        <w:tab/>
        <w:t>2/8 дугаар зүйлийн 8.10 дахь хэсэг:</w:t>
      </w:r>
    </w:p>
    <w:p w14:paraId="212C33DB" w14:textId="77777777" w:rsidR="00A04885" w:rsidRPr="00A04885" w:rsidRDefault="00A04885" w:rsidP="00A04885">
      <w:pPr>
        <w:tabs>
          <w:tab w:val="left" w:pos="0"/>
        </w:tabs>
        <w:jc w:val="both"/>
        <w:rPr>
          <w:rFonts w:ascii="Arial" w:hAnsi="Arial" w:cs="Arial"/>
          <w:b/>
          <w:bCs/>
          <w:color w:val="000000" w:themeColor="text1"/>
          <w:lang w:val="mn-MN"/>
        </w:rPr>
      </w:pPr>
    </w:p>
    <w:p w14:paraId="37CE2091" w14:textId="77777777" w:rsidR="00A04885" w:rsidRPr="00A04885" w:rsidRDefault="00A04885" w:rsidP="00A04885">
      <w:pPr>
        <w:ind w:firstLine="720"/>
        <w:jc w:val="both"/>
        <w:rPr>
          <w:rFonts w:ascii="Arial" w:hAnsi="Arial" w:cs="Arial"/>
          <w:b/>
          <w:bCs/>
          <w:color w:val="000000" w:themeColor="text1"/>
          <w:lang w:val="mn-MN"/>
        </w:rPr>
      </w:pPr>
      <w:r w:rsidRPr="00A04885">
        <w:rPr>
          <w:rFonts w:ascii="Arial" w:hAnsi="Arial" w:cs="Arial"/>
          <w:bCs/>
          <w:color w:val="000000" w:themeColor="text1"/>
          <w:lang w:val="mn-MN"/>
        </w:rPr>
        <w:t>“8.10.Эрүүл мэндийн тусламж, үйлчилгээний программ хангамжид тавигдах шаардлагыг тогтоох, үнэлгээ хийх, шаардлагад нийцсэн программ хангамжийг мэдээлэх журмыг эрүүл мэндийн асуудал эрхэлсэн төрийн захиргааны төв байгууллага, цахим хөгжил, харилцаа холбооны асуудал эрхэлсэн төрийн захиргааны төв байгууллагатай хамтран батална.”</w:t>
      </w:r>
    </w:p>
    <w:p w14:paraId="79C42381" w14:textId="77777777" w:rsidR="00A04885" w:rsidRPr="00A04885" w:rsidRDefault="00A04885" w:rsidP="00A04885">
      <w:pPr>
        <w:ind w:left="720" w:firstLine="720"/>
        <w:jc w:val="both"/>
        <w:rPr>
          <w:rFonts w:ascii="Arial" w:hAnsi="Arial" w:cs="Arial"/>
          <w:b/>
          <w:bCs/>
          <w:color w:val="000000" w:themeColor="text1"/>
          <w:lang w:val="mn-MN"/>
        </w:rPr>
      </w:pPr>
    </w:p>
    <w:p w14:paraId="7492FAFB" w14:textId="77777777" w:rsidR="00A04885" w:rsidRPr="00A04885" w:rsidRDefault="00A04885" w:rsidP="00A04885">
      <w:pPr>
        <w:ind w:left="720" w:firstLine="720"/>
        <w:jc w:val="both"/>
        <w:rPr>
          <w:rFonts w:ascii="Arial" w:hAnsi="Arial" w:cs="Arial"/>
          <w:b/>
          <w:bCs/>
          <w:color w:val="000000" w:themeColor="text1"/>
          <w:lang w:val="mn-MN"/>
        </w:rPr>
      </w:pPr>
      <w:r w:rsidRPr="00A04885">
        <w:rPr>
          <w:rFonts w:ascii="Arial" w:hAnsi="Arial" w:cs="Arial"/>
          <w:b/>
          <w:bCs/>
          <w:color w:val="000000" w:themeColor="text1"/>
          <w:lang w:val="mn-MN"/>
        </w:rPr>
        <w:t>3/20 дугаар зүйлийн 20.2.8 дахь заалт:</w:t>
      </w:r>
    </w:p>
    <w:p w14:paraId="45B35769" w14:textId="77777777" w:rsidR="00A04885" w:rsidRPr="00A04885" w:rsidRDefault="00A04885" w:rsidP="00A04885">
      <w:pPr>
        <w:ind w:firstLine="720"/>
        <w:jc w:val="both"/>
        <w:rPr>
          <w:rFonts w:ascii="Arial" w:hAnsi="Arial" w:cs="Arial"/>
          <w:b/>
          <w:bCs/>
          <w:color w:val="000000" w:themeColor="text1"/>
          <w:lang w:val="mn-MN"/>
        </w:rPr>
      </w:pPr>
    </w:p>
    <w:p w14:paraId="0C2D2419" w14:textId="77777777" w:rsidR="00A04885" w:rsidRPr="00A04885" w:rsidRDefault="00A04885" w:rsidP="00A04885">
      <w:pPr>
        <w:ind w:firstLine="720"/>
        <w:jc w:val="both"/>
        <w:rPr>
          <w:rFonts w:ascii="Arial" w:eastAsia="Times New Roman" w:hAnsi="Arial" w:cs="Arial"/>
          <w:color w:val="000000" w:themeColor="text1"/>
          <w:lang w:val="mn-MN"/>
        </w:rPr>
      </w:pPr>
      <w:r w:rsidRPr="00A04885">
        <w:rPr>
          <w:rFonts w:ascii="Arial" w:hAnsi="Arial" w:cs="Arial"/>
          <w:b/>
          <w:bCs/>
          <w:color w:val="000000" w:themeColor="text1"/>
          <w:lang w:val="mn-MN"/>
        </w:rPr>
        <w:tab/>
      </w:r>
      <w:r w:rsidRPr="00A04885">
        <w:rPr>
          <w:rFonts w:ascii="Arial" w:hAnsi="Arial" w:cs="Arial"/>
          <w:color w:val="000000" w:themeColor="text1"/>
          <w:lang w:val="mn-MN"/>
        </w:rPr>
        <w:t xml:space="preserve">“20.2.8.программ хангамж ашиглан эрүүл мэндийн байгууллагаас бусад хүн, хуулийн этгээдтэй мэдээлэл солилцохдоо </w:t>
      </w:r>
      <w:r w:rsidRPr="00A04885">
        <w:rPr>
          <w:rFonts w:ascii="Arial" w:eastAsia="Times New Roman" w:hAnsi="Arial" w:cs="Arial"/>
          <w:color w:val="000000" w:themeColor="text1"/>
          <w:lang w:val="mn-MN"/>
        </w:rPr>
        <w:t>Нийтийн мэдээллийн ил тод байдлын тухай хуулийн 18.3-т заасан үндсэн системтэй холбогдсон байх;”</w:t>
      </w:r>
    </w:p>
    <w:p w14:paraId="3ACE9B77" w14:textId="77777777" w:rsidR="00A04885" w:rsidRPr="00A04885" w:rsidRDefault="00A04885" w:rsidP="00A04885">
      <w:pPr>
        <w:ind w:firstLine="720"/>
        <w:jc w:val="both"/>
        <w:rPr>
          <w:rFonts w:ascii="Arial" w:hAnsi="Arial" w:cs="Arial"/>
          <w:b/>
          <w:bCs/>
          <w:color w:val="000000" w:themeColor="text1"/>
          <w:lang w:val="mn-MN"/>
        </w:rPr>
      </w:pPr>
    </w:p>
    <w:p w14:paraId="232EE98B" w14:textId="77777777" w:rsidR="00A04885" w:rsidRPr="00A04885" w:rsidRDefault="00A04885" w:rsidP="00A04885">
      <w:pPr>
        <w:tabs>
          <w:tab w:val="left" w:pos="0"/>
        </w:tabs>
        <w:jc w:val="both"/>
        <w:rPr>
          <w:rFonts w:ascii="Arial" w:hAnsi="Arial" w:cs="Arial"/>
          <w:b/>
          <w:color w:val="000000" w:themeColor="text1"/>
          <w:lang w:val="mn-MN"/>
        </w:rPr>
      </w:pPr>
      <w:r w:rsidRPr="00A04885">
        <w:rPr>
          <w:rFonts w:ascii="Arial" w:hAnsi="Arial" w:cs="Arial"/>
          <w:b/>
          <w:color w:val="000000" w:themeColor="text1"/>
          <w:lang w:val="mn-MN"/>
        </w:rPr>
        <w:tab/>
      </w:r>
      <w:r w:rsidRPr="00A04885">
        <w:rPr>
          <w:rFonts w:ascii="Arial" w:hAnsi="Arial" w:cs="Arial"/>
          <w:b/>
          <w:color w:val="000000" w:themeColor="text1"/>
          <w:lang w:val="mn-MN"/>
        </w:rPr>
        <w:tab/>
        <w:t xml:space="preserve">4/38 дугаар зүйлийн 38.2 дахь хэсэг: </w:t>
      </w:r>
    </w:p>
    <w:p w14:paraId="59C22DA5" w14:textId="77777777" w:rsidR="00A04885" w:rsidRPr="00A04885" w:rsidRDefault="00A04885" w:rsidP="00A04885">
      <w:pPr>
        <w:tabs>
          <w:tab w:val="left" w:pos="0"/>
        </w:tabs>
        <w:jc w:val="both"/>
        <w:rPr>
          <w:rFonts w:ascii="Arial" w:hAnsi="Arial" w:cs="Arial"/>
          <w:b/>
          <w:color w:val="000000" w:themeColor="text1"/>
          <w:lang w:val="mn-MN"/>
        </w:rPr>
      </w:pPr>
    </w:p>
    <w:p w14:paraId="095DFCF8" w14:textId="77777777" w:rsidR="00A04885" w:rsidRPr="00A04885" w:rsidRDefault="00A04885" w:rsidP="00A04885">
      <w:pPr>
        <w:tabs>
          <w:tab w:val="left" w:pos="0"/>
        </w:tabs>
        <w:jc w:val="both"/>
        <w:rPr>
          <w:rFonts w:ascii="Arial" w:hAnsi="Arial" w:cs="Arial"/>
          <w:bCs/>
          <w:color w:val="000000" w:themeColor="text1"/>
          <w:lang w:val="mn-MN"/>
        </w:rPr>
      </w:pPr>
      <w:r w:rsidRPr="00A04885">
        <w:rPr>
          <w:rFonts w:ascii="Arial" w:hAnsi="Arial" w:cs="Arial"/>
          <w:b/>
          <w:bCs/>
          <w:color w:val="000000" w:themeColor="text1"/>
          <w:lang w:val="mn-MN"/>
        </w:rPr>
        <w:tab/>
      </w:r>
      <w:r w:rsidRPr="00A04885">
        <w:rPr>
          <w:rFonts w:ascii="Arial" w:hAnsi="Arial" w:cs="Arial"/>
          <w:bCs/>
          <w:color w:val="000000" w:themeColor="text1"/>
          <w:lang w:val="mn-MN"/>
        </w:rPr>
        <w:t>“38.2.Энэ хуулийн 38.1-д заасан магадалгааг цахим хэлбэрээр, шаардлагатай тохиолдолд бичгээр гаргах бөгөөд магадалгааны нэгдсэн санд бүртгэнэ.”</w:t>
      </w:r>
    </w:p>
    <w:p w14:paraId="75BE6A64" w14:textId="77777777" w:rsidR="00A04885" w:rsidRPr="00A04885" w:rsidRDefault="00A04885" w:rsidP="00A04885">
      <w:pPr>
        <w:jc w:val="center"/>
        <w:rPr>
          <w:rFonts w:ascii="Arial" w:hAnsi="Arial" w:cs="Arial"/>
          <w:b/>
          <w:caps/>
          <w:color w:val="000000" w:themeColor="text1"/>
          <w:lang w:val="mn-MN"/>
        </w:rPr>
      </w:pPr>
    </w:p>
    <w:p w14:paraId="2504764A" w14:textId="77777777" w:rsidR="00A04885" w:rsidRPr="00A04885" w:rsidRDefault="00A04885" w:rsidP="00A04885">
      <w:pPr>
        <w:jc w:val="both"/>
        <w:rPr>
          <w:rFonts w:ascii="Arial" w:hAnsi="Arial" w:cs="Arial"/>
          <w:bCs/>
          <w:color w:val="000000" w:themeColor="text1"/>
          <w:lang w:val="mn-MN"/>
        </w:rPr>
      </w:pPr>
      <w:r w:rsidRPr="00A04885">
        <w:rPr>
          <w:rFonts w:ascii="Arial" w:hAnsi="Arial" w:cs="Arial"/>
          <w:color w:val="000000" w:themeColor="text1"/>
          <w:lang w:val="mn-MN"/>
        </w:rPr>
        <w:tab/>
      </w:r>
      <w:r w:rsidRPr="00A04885">
        <w:rPr>
          <w:rFonts w:ascii="Arial" w:hAnsi="Arial" w:cs="Arial"/>
          <w:b/>
          <w:color w:val="000000" w:themeColor="text1"/>
          <w:lang w:val="mn-MN"/>
        </w:rPr>
        <w:t xml:space="preserve">2 дугаар </w:t>
      </w:r>
      <w:r w:rsidRPr="00A04885">
        <w:rPr>
          <w:rFonts w:ascii="Arial" w:hAnsi="Arial" w:cs="Arial"/>
          <w:b/>
          <w:noProof/>
          <w:color w:val="000000" w:themeColor="text1"/>
          <w:lang w:val="mn-MN"/>
        </w:rPr>
        <w:t>зүйл</w:t>
      </w:r>
      <w:r w:rsidRPr="00A04885">
        <w:rPr>
          <w:rFonts w:ascii="Arial" w:hAnsi="Arial" w:cs="Arial"/>
          <w:b/>
          <w:bCs/>
          <w:noProof/>
          <w:color w:val="000000" w:themeColor="text1"/>
          <w:lang w:val="mn-MN"/>
        </w:rPr>
        <w:t>.</w:t>
      </w:r>
      <w:r w:rsidRPr="00A04885">
        <w:rPr>
          <w:rFonts w:ascii="Arial" w:hAnsi="Arial" w:cs="Arial"/>
          <w:bCs/>
          <w:color w:val="000000" w:themeColor="text1"/>
          <w:lang w:val="mn-MN"/>
        </w:rPr>
        <w:t xml:space="preserve">Эрүүл мэндийн тухай хуулийн </w:t>
      </w:r>
      <w:r w:rsidRPr="00A04885">
        <w:rPr>
          <w:rFonts w:ascii="Arial" w:hAnsi="Arial" w:cs="Arial"/>
          <w:color w:val="000000" w:themeColor="text1"/>
          <w:lang w:val="mn-MN"/>
        </w:rPr>
        <w:t xml:space="preserve">19 дүгээр зүйлийн </w:t>
      </w:r>
      <w:r w:rsidRPr="00A04885">
        <w:rPr>
          <w:rFonts w:ascii="Arial" w:hAnsi="Arial" w:cs="Arial"/>
          <w:bCs/>
          <w:color w:val="000000" w:themeColor="text1"/>
          <w:lang w:val="mn-MN"/>
        </w:rPr>
        <w:t xml:space="preserve">19.15 дахь хэсгийн “бичгээр” гэсний дараа “, эсхүл </w:t>
      </w:r>
      <w:r w:rsidRPr="00A04885">
        <w:rPr>
          <w:rFonts w:ascii="Arial" w:eastAsia="Arial" w:hAnsi="Arial" w:cs="Arial"/>
          <w:bCs/>
          <w:color w:val="000000" w:themeColor="text1"/>
          <w:lang w:val="mn-MN"/>
        </w:rPr>
        <w:t>Нийтийн мэдээллийн ил тод байдлын тухай хуулийн 18.2-т заасан систем, албаны цахим шуудангаар дамжуулан</w:t>
      </w:r>
      <w:r w:rsidRPr="00A04885">
        <w:rPr>
          <w:rFonts w:ascii="Arial" w:eastAsia="Arial" w:hAnsi="Arial" w:cs="Arial"/>
          <w:color w:val="000000" w:themeColor="text1"/>
          <w:lang w:val="mn-MN"/>
        </w:rPr>
        <w:t xml:space="preserve"> </w:t>
      </w:r>
      <w:r w:rsidRPr="00A04885">
        <w:rPr>
          <w:rFonts w:ascii="Arial" w:hAnsi="Arial" w:cs="Arial"/>
          <w:bCs/>
          <w:color w:val="000000" w:themeColor="text1"/>
          <w:lang w:val="mn-MN"/>
        </w:rPr>
        <w:t>цахим хэлбэрээр” гэж, 20 дугаар зүйлийн 20.2.2 дахь заалтын “бусад техник хэрэгсэл” гэсний дараа “, эрүүл мэндийн программ хангамж” гэж, 43 дугаар зүйлийн 43.2.7 дахь заалтын “бичгээр авах” гэсний дараа “, эсхүл бичгийг цахим хэлбэрээр авах” гэж тус тус нэмсүгэй.</w:t>
      </w:r>
    </w:p>
    <w:p w14:paraId="373AC761" w14:textId="77777777" w:rsidR="00A04885" w:rsidRPr="00A04885" w:rsidRDefault="00A04885" w:rsidP="00A04885">
      <w:pPr>
        <w:jc w:val="both"/>
        <w:rPr>
          <w:rFonts w:ascii="Arial" w:hAnsi="Arial" w:cs="Arial"/>
          <w:b/>
          <w:strike/>
          <w:color w:val="000000" w:themeColor="text1"/>
        </w:rPr>
      </w:pPr>
    </w:p>
    <w:p w14:paraId="64FFAD8D" w14:textId="77777777" w:rsidR="00A04885" w:rsidRPr="00A04885" w:rsidRDefault="00A04885" w:rsidP="00A04885">
      <w:pPr>
        <w:ind w:firstLine="720"/>
        <w:jc w:val="both"/>
        <w:rPr>
          <w:rFonts w:ascii="Arial" w:hAnsi="Arial" w:cs="Arial"/>
          <w:b/>
          <w:bCs/>
          <w:color w:val="000000" w:themeColor="text1"/>
          <w:lang w:val="mn-MN"/>
        </w:rPr>
      </w:pPr>
      <w:r w:rsidRPr="00A04885">
        <w:rPr>
          <w:rFonts w:ascii="Arial" w:hAnsi="Arial" w:cs="Arial"/>
          <w:b/>
          <w:bCs/>
          <w:color w:val="000000" w:themeColor="text1"/>
          <w:lang w:val="mn-MN"/>
        </w:rPr>
        <w:lastRenderedPageBreak/>
        <w:t xml:space="preserve">3 </w:t>
      </w:r>
      <w:r w:rsidRPr="00A04885">
        <w:rPr>
          <w:rFonts w:ascii="Arial" w:hAnsi="Arial" w:cs="Arial"/>
          <w:b/>
          <w:color w:val="000000" w:themeColor="text1"/>
          <w:lang w:val="mn-MN"/>
        </w:rPr>
        <w:t>дугаар зүйл.</w:t>
      </w:r>
      <w:r w:rsidRPr="00A04885">
        <w:rPr>
          <w:rFonts w:ascii="Arial" w:hAnsi="Arial" w:cs="Arial"/>
          <w:color w:val="000000" w:themeColor="text1"/>
          <w:lang w:val="mn-MN"/>
        </w:rPr>
        <w:t>Эрүүл мэндийн тухай хуулийн 8 дугаар зүйлийн 8.4 дэх хэсгийг доор дурдсанаар өөрчлөн найруулсугай:</w:t>
      </w:r>
    </w:p>
    <w:p w14:paraId="3FB1E7D8" w14:textId="77777777" w:rsidR="00A04885" w:rsidRPr="00A04885" w:rsidRDefault="00A04885" w:rsidP="00A04885">
      <w:pPr>
        <w:ind w:firstLine="720"/>
        <w:jc w:val="both"/>
        <w:rPr>
          <w:rFonts w:ascii="Arial" w:hAnsi="Arial" w:cs="Arial"/>
          <w:b/>
          <w:color w:val="000000" w:themeColor="text1"/>
          <w:lang w:val="mn-MN"/>
        </w:rPr>
      </w:pPr>
      <w:r w:rsidRPr="00A04885">
        <w:rPr>
          <w:rFonts w:ascii="Arial" w:hAnsi="Arial" w:cs="Arial"/>
          <w:b/>
          <w:bCs/>
          <w:color w:val="000000" w:themeColor="text1"/>
          <w:lang w:val="mn-MN"/>
        </w:rPr>
        <w:tab/>
      </w:r>
    </w:p>
    <w:p w14:paraId="27181958" w14:textId="77777777" w:rsidR="00A04885" w:rsidRPr="00A04885" w:rsidRDefault="00A04885" w:rsidP="00A04885">
      <w:pPr>
        <w:tabs>
          <w:tab w:val="left" w:pos="0"/>
        </w:tabs>
        <w:jc w:val="both"/>
        <w:rPr>
          <w:rFonts w:ascii="Arial" w:hAnsi="Arial" w:cs="Arial"/>
          <w:b/>
          <w:color w:val="000000" w:themeColor="text1"/>
          <w:lang w:val="mn-MN"/>
        </w:rPr>
      </w:pPr>
      <w:r w:rsidRPr="00A04885">
        <w:rPr>
          <w:rFonts w:ascii="Arial" w:hAnsi="Arial" w:cs="Arial"/>
          <w:b/>
          <w:color w:val="000000" w:themeColor="text1"/>
          <w:lang w:val="mn-MN"/>
        </w:rPr>
        <w:tab/>
      </w:r>
      <w:r w:rsidRPr="00A04885">
        <w:rPr>
          <w:rFonts w:ascii="Arial" w:hAnsi="Arial" w:cs="Arial"/>
          <w:bCs/>
          <w:color w:val="000000" w:themeColor="text1"/>
          <w:lang w:val="mn-MN"/>
        </w:rPr>
        <w:t>“8.4.Эрүүл мэндийн мэдээллийг цуглуулах, боловсруулах, ашиглах, хадгалах, аюулгүй байдлыг хангах</w:t>
      </w:r>
      <w:r w:rsidRPr="00A04885">
        <w:rPr>
          <w:rFonts w:ascii="Arial" w:hAnsi="Arial" w:cs="Arial"/>
          <w:b/>
          <w:color w:val="000000" w:themeColor="text1"/>
          <w:lang w:val="mn-MN"/>
        </w:rPr>
        <w:t xml:space="preserve"> </w:t>
      </w:r>
      <w:r w:rsidRPr="00A04885">
        <w:rPr>
          <w:rFonts w:ascii="Arial" w:hAnsi="Arial" w:cs="Arial"/>
          <w:bCs/>
          <w:color w:val="000000" w:themeColor="text1"/>
          <w:lang w:val="mn-MN"/>
        </w:rPr>
        <w:t>журмыг эрүүл мэндийн асуудал эрхэлсэн төрийн захиргааны төв байгууллага, цахим хөгжил, харилцаа холбооны асуудал эрхэлсэн төрийн захиргааны төв байгууллагатай хамтран боловсруулж Засгийн газар батална.”</w:t>
      </w:r>
    </w:p>
    <w:p w14:paraId="62911092" w14:textId="77777777" w:rsidR="00A04885" w:rsidRPr="00A04885" w:rsidRDefault="00A04885" w:rsidP="00A04885">
      <w:pPr>
        <w:ind w:firstLine="720"/>
        <w:jc w:val="both"/>
        <w:rPr>
          <w:rFonts w:ascii="Arial" w:hAnsi="Arial" w:cs="Arial"/>
          <w:bCs/>
          <w:color w:val="000000" w:themeColor="text1"/>
          <w:lang w:val="mn-MN"/>
        </w:rPr>
      </w:pPr>
    </w:p>
    <w:p w14:paraId="72359571" w14:textId="77777777" w:rsidR="00A04885" w:rsidRPr="00A04885" w:rsidRDefault="00A04885" w:rsidP="00A04885">
      <w:pPr>
        <w:tabs>
          <w:tab w:val="left" w:pos="0"/>
        </w:tabs>
        <w:jc w:val="both"/>
        <w:rPr>
          <w:rFonts w:ascii="Arial" w:hAnsi="Arial" w:cs="Arial"/>
          <w:bCs/>
          <w:color w:val="000000" w:themeColor="text1"/>
          <w:lang w:val="mn-MN"/>
        </w:rPr>
      </w:pPr>
      <w:r w:rsidRPr="00A04885">
        <w:rPr>
          <w:rFonts w:ascii="Arial" w:hAnsi="Arial" w:cs="Arial"/>
          <w:b/>
          <w:color w:val="000000" w:themeColor="text1"/>
          <w:lang w:val="mn-MN"/>
        </w:rPr>
        <w:tab/>
      </w:r>
      <w:r w:rsidRPr="00A04885">
        <w:rPr>
          <w:rFonts w:ascii="Arial" w:hAnsi="Arial" w:cs="Arial"/>
          <w:b/>
          <w:bCs/>
          <w:color w:val="000000" w:themeColor="text1"/>
          <w:lang w:val="mn-MN"/>
        </w:rPr>
        <w:t>4 дүгээр зүйл.</w:t>
      </w:r>
      <w:r w:rsidRPr="00A04885">
        <w:rPr>
          <w:rFonts w:ascii="Arial" w:hAnsi="Arial" w:cs="Arial"/>
          <w:bCs/>
          <w:color w:val="000000" w:themeColor="text1"/>
          <w:lang w:val="mn-MN"/>
        </w:rPr>
        <w:t xml:space="preserve">Эрүүл мэндийн тухай хуулийн </w:t>
      </w:r>
      <w:r w:rsidRPr="00A04885">
        <w:rPr>
          <w:rFonts w:ascii="Arial" w:hAnsi="Arial" w:cs="Arial"/>
          <w:color w:val="000000" w:themeColor="text1"/>
          <w:lang w:val="mn-MN"/>
        </w:rPr>
        <w:t>8 дугаар зүйлийн 8.1.25 дахь заалтын дугаарыг “8.1.26” гэж, 20 дугаар зүйлийн 20.2.8 дахь заалтын дугаарыг “20.2.9” гэж тус тус өөрчилсүгэй.</w:t>
      </w:r>
    </w:p>
    <w:p w14:paraId="0CB2F92E" w14:textId="77777777" w:rsidR="00A04885" w:rsidRPr="00A04885" w:rsidRDefault="00A04885" w:rsidP="00A04885">
      <w:pPr>
        <w:ind w:firstLine="720"/>
        <w:jc w:val="both"/>
        <w:rPr>
          <w:rFonts w:ascii="Arial" w:hAnsi="Arial" w:cs="Arial"/>
          <w:bCs/>
          <w:color w:val="000000" w:themeColor="text1"/>
          <w:lang w:val="mn-MN"/>
        </w:rPr>
      </w:pPr>
    </w:p>
    <w:p w14:paraId="490E0731" w14:textId="77777777" w:rsidR="00A04885" w:rsidRPr="00A04885" w:rsidRDefault="00A04885" w:rsidP="00A04885">
      <w:pPr>
        <w:jc w:val="center"/>
        <w:rPr>
          <w:rFonts w:ascii="Arial" w:hAnsi="Arial" w:cs="Arial"/>
          <w:color w:val="000000" w:themeColor="text1"/>
          <w:lang w:val="mn-MN"/>
        </w:rPr>
      </w:pPr>
    </w:p>
    <w:p w14:paraId="3A36C675" w14:textId="77777777" w:rsidR="00A04885" w:rsidRPr="00A04885" w:rsidRDefault="00A04885" w:rsidP="00A04885">
      <w:pPr>
        <w:jc w:val="center"/>
        <w:rPr>
          <w:rFonts w:ascii="Arial" w:hAnsi="Arial" w:cs="Arial"/>
          <w:color w:val="000000" w:themeColor="text1"/>
          <w:lang w:val="mn-MN"/>
        </w:rPr>
      </w:pPr>
    </w:p>
    <w:p w14:paraId="6268404E" w14:textId="77777777" w:rsidR="00A04885" w:rsidRPr="00A04885" w:rsidRDefault="00A04885" w:rsidP="00A04885">
      <w:pPr>
        <w:jc w:val="center"/>
        <w:rPr>
          <w:rFonts w:ascii="Arial" w:hAnsi="Arial" w:cs="Arial"/>
          <w:color w:val="000000" w:themeColor="text1"/>
          <w:lang w:val="mn-MN"/>
        </w:rPr>
      </w:pPr>
    </w:p>
    <w:p w14:paraId="5477ED51" w14:textId="77777777" w:rsidR="00A04885" w:rsidRPr="00A04885" w:rsidRDefault="00A04885" w:rsidP="00A04885">
      <w:pPr>
        <w:ind w:left="720" w:firstLine="720"/>
        <w:jc w:val="both"/>
        <w:rPr>
          <w:rFonts w:ascii="Arial" w:hAnsi="Arial" w:cs="Arial"/>
          <w:color w:val="000000" w:themeColor="text1"/>
          <w:lang w:val="mn-MN"/>
        </w:rPr>
      </w:pPr>
      <w:r w:rsidRPr="00A04885">
        <w:rPr>
          <w:rFonts w:ascii="Arial" w:hAnsi="Arial" w:cs="Arial"/>
          <w:color w:val="000000" w:themeColor="text1"/>
          <w:lang w:val="mn-MN"/>
        </w:rPr>
        <w:t xml:space="preserve">МОНГОЛ УЛСЫН </w:t>
      </w:r>
    </w:p>
    <w:p w14:paraId="17D8155E" w14:textId="77777777" w:rsidR="00A04885" w:rsidRPr="00A04885" w:rsidRDefault="00A04885" w:rsidP="00A04885">
      <w:pPr>
        <w:ind w:left="720" w:firstLine="720"/>
        <w:jc w:val="both"/>
        <w:rPr>
          <w:rFonts w:ascii="Arial" w:hAnsi="Arial" w:cs="Arial"/>
          <w:color w:val="000000" w:themeColor="text1"/>
          <w:lang w:val="mn-MN"/>
        </w:rPr>
      </w:pPr>
      <w:r w:rsidRPr="00A04885">
        <w:rPr>
          <w:rFonts w:ascii="Arial" w:hAnsi="Arial" w:cs="Arial"/>
          <w:color w:val="000000" w:themeColor="text1"/>
          <w:lang w:val="mn-MN"/>
        </w:rPr>
        <w:t xml:space="preserve">ИХ ХУРЛЫН ДАРГА </w:t>
      </w:r>
      <w:r w:rsidRPr="00A04885">
        <w:rPr>
          <w:rFonts w:ascii="Arial" w:hAnsi="Arial" w:cs="Arial"/>
          <w:color w:val="000000" w:themeColor="text1"/>
          <w:lang w:val="mn-MN"/>
        </w:rPr>
        <w:tab/>
      </w:r>
      <w:r w:rsidRPr="00A04885">
        <w:rPr>
          <w:rFonts w:ascii="Arial" w:hAnsi="Arial" w:cs="Arial"/>
          <w:color w:val="000000" w:themeColor="text1"/>
          <w:lang w:val="mn-MN"/>
        </w:rPr>
        <w:tab/>
      </w:r>
      <w:r w:rsidRPr="00A04885">
        <w:rPr>
          <w:rFonts w:ascii="Arial" w:hAnsi="Arial" w:cs="Arial"/>
          <w:color w:val="000000" w:themeColor="text1"/>
          <w:lang w:val="mn-MN"/>
        </w:rPr>
        <w:tab/>
      </w:r>
      <w:r w:rsidRPr="00A04885">
        <w:rPr>
          <w:rFonts w:ascii="Arial" w:hAnsi="Arial" w:cs="Arial"/>
          <w:color w:val="000000" w:themeColor="text1"/>
          <w:lang w:val="mn-MN"/>
        </w:rPr>
        <w:tab/>
        <w:t>Г.ЗАНДАНШАТАР</w:t>
      </w:r>
    </w:p>
    <w:p w14:paraId="57B881ED" w14:textId="77777777" w:rsidR="00A04885" w:rsidRPr="00A04885" w:rsidRDefault="00A04885" w:rsidP="00A04885">
      <w:pPr>
        <w:rPr>
          <w:rFonts w:ascii="Arial" w:hAnsi="Arial" w:cs="Arial"/>
          <w:color w:val="000000" w:themeColor="text1"/>
          <w:lang w:val="mn-MN"/>
        </w:rPr>
      </w:pPr>
    </w:p>
    <w:p w14:paraId="049C9EF6" w14:textId="77777777" w:rsidR="00470945" w:rsidRPr="00A04885" w:rsidRDefault="00470945" w:rsidP="00470945">
      <w:pPr>
        <w:ind w:firstLine="720"/>
        <w:jc w:val="both"/>
        <w:rPr>
          <w:rFonts w:ascii="Arial" w:hAnsi="Arial" w:cs="Arial"/>
          <w:color w:val="000000" w:themeColor="text1"/>
          <w:lang w:val="mn-MN"/>
        </w:rPr>
      </w:pPr>
    </w:p>
    <w:p w14:paraId="078B03A9" w14:textId="77777777" w:rsidR="00470945" w:rsidRPr="00A04885" w:rsidRDefault="00470945" w:rsidP="00470945">
      <w:pPr>
        <w:jc w:val="both"/>
        <w:rPr>
          <w:rFonts w:ascii="Arial" w:hAnsi="Arial" w:cs="Arial"/>
          <w:color w:val="000000" w:themeColor="text1"/>
          <w:lang w:val="mn-MN"/>
        </w:rPr>
      </w:pPr>
    </w:p>
    <w:p w14:paraId="77AAD95C" w14:textId="7B181806" w:rsidR="00394928" w:rsidRPr="00A04885" w:rsidRDefault="00394928" w:rsidP="00470945">
      <w:pPr>
        <w:rPr>
          <w:rFonts w:ascii="Arial" w:hAnsi="Arial" w:cs="Arial"/>
          <w:b/>
        </w:rPr>
      </w:pPr>
    </w:p>
    <w:p w14:paraId="777E4674" w14:textId="44EB5DE1" w:rsidR="003B2B11" w:rsidRPr="00A04885" w:rsidRDefault="003B2B11" w:rsidP="007D32A9">
      <w:pPr>
        <w:jc w:val="center"/>
        <w:rPr>
          <w:rFonts w:ascii="Arial" w:hAnsi="Arial" w:cs="Arial"/>
          <w:b/>
        </w:rPr>
      </w:pPr>
    </w:p>
    <w:sectPr w:rsidR="003B2B11" w:rsidRPr="00A04885"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D7F2C"/>
    <w:rsid w:val="000F5834"/>
    <w:rsid w:val="00100391"/>
    <w:rsid w:val="001571B2"/>
    <w:rsid w:val="001D3CB4"/>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94928"/>
    <w:rsid w:val="003B0E31"/>
    <w:rsid w:val="003B2B11"/>
    <w:rsid w:val="003B3624"/>
    <w:rsid w:val="003C3224"/>
    <w:rsid w:val="003C753E"/>
    <w:rsid w:val="003C7AC0"/>
    <w:rsid w:val="00447A0C"/>
    <w:rsid w:val="00470945"/>
    <w:rsid w:val="004846CD"/>
    <w:rsid w:val="00484D4E"/>
    <w:rsid w:val="004A0BC9"/>
    <w:rsid w:val="004C3DFD"/>
    <w:rsid w:val="004C75FE"/>
    <w:rsid w:val="00547CED"/>
    <w:rsid w:val="00577297"/>
    <w:rsid w:val="00577EA0"/>
    <w:rsid w:val="0058334D"/>
    <w:rsid w:val="005E12C7"/>
    <w:rsid w:val="00602A4E"/>
    <w:rsid w:val="00611213"/>
    <w:rsid w:val="006133A1"/>
    <w:rsid w:val="006265A2"/>
    <w:rsid w:val="006A118A"/>
    <w:rsid w:val="006B4A52"/>
    <w:rsid w:val="006C2E8C"/>
    <w:rsid w:val="006D6C4E"/>
    <w:rsid w:val="006F6523"/>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E2693"/>
    <w:rsid w:val="009E4A90"/>
    <w:rsid w:val="009F0B5F"/>
    <w:rsid w:val="009F4D78"/>
    <w:rsid w:val="00A02066"/>
    <w:rsid w:val="00A04885"/>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C96DD5"/>
    <w:rsid w:val="00D01211"/>
    <w:rsid w:val="00D1611E"/>
    <w:rsid w:val="00D67B18"/>
    <w:rsid w:val="00D826EA"/>
    <w:rsid w:val="00D85ED6"/>
    <w:rsid w:val="00D93E27"/>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7</cp:revision>
  <cp:lastPrinted>2023-11-03T01:31:00Z</cp:lastPrinted>
  <dcterms:created xsi:type="dcterms:W3CDTF">2024-01-26T03:10:00Z</dcterms:created>
  <dcterms:modified xsi:type="dcterms:W3CDTF">2024-02-20T06:02:00Z</dcterms:modified>
</cp:coreProperties>
</file>