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703AC894" w14:textId="77777777" w:rsidR="00092E7C" w:rsidRPr="0087770F" w:rsidRDefault="00092E7C" w:rsidP="00092E7C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УЛСЫН ТЭМДЭГТИЙН ХУРААМЖИЙН</w:t>
      </w:r>
    </w:p>
    <w:p w14:paraId="1A2DC962" w14:textId="77777777" w:rsidR="00092E7C" w:rsidRPr="0087770F" w:rsidRDefault="00092E7C" w:rsidP="00092E7C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ТУХАЙ ХУУЛЬД ӨӨРЧЛӨЛТ</w:t>
      </w:r>
    </w:p>
    <w:p w14:paraId="699380F4" w14:textId="77777777" w:rsidR="00092E7C" w:rsidRPr="0087770F" w:rsidRDefault="00092E7C" w:rsidP="00092E7C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ОРУУЛАХ ТУХАЙ</w:t>
      </w:r>
    </w:p>
    <w:p w14:paraId="5AC6EE00" w14:textId="77777777" w:rsidR="00092E7C" w:rsidRPr="0087770F" w:rsidRDefault="00092E7C" w:rsidP="00092E7C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1CA55C48" w14:textId="77777777" w:rsidR="00092E7C" w:rsidRPr="0087770F" w:rsidRDefault="00092E7C" w:rsidP="00092E7C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7770F">
        <w:rPr>
          <w:rFonts w:ascii="Arial" w:hAnsi="Arial" w:cs="Arial"/>
          <w:color w:val="000000" w:themeColor="text1"/>
          <w:lang w:val="mn-MN"/>
        </w:rPr>
        <w:t>Улсын тэмдэгтийн хураамжийн тухай хуулийн 5 дугаар зүйлийн 5.1.35 дахь заалтын “</w:t>
      </w:r>
      <w:r w:rsidRPr="0087770F">
        <w:rPr>
          <w:rStyle w:val="highlight2"/>
          <w:rFonts w:ascii="Arial" w:hAnsi="Arial" w:cs="Arial"/>
          <w:color w:val="000000" w:themeColor="text1"/>
          <w:lang w:val="mn-MN"/>
        </w:rPr>
        <w:t>мэргэжлийн хяналт</w:t>
      </w:r>
      <w:r w:rsidRPr="0087770F">
        <w:rPr>
          <w:rFonts w:ascii="Arial" w:hAnsi="Arial" w:cs="Arial"/>
          <w:color w:val="000000" w:themeColor="text1"/>
          <w:shd w:val="clear" w:color="auto" w:fill="FFFFFF"/>
          <w:lang w:val="mn-MN"/>
        </w:rPr>
        <w:t>ын” гэснийг “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гаалийн</w:t>
      </w:r>
      <w:r w:rsidRPr="0087770F">
        <w:rPr>
          <w:rFonts w:ascii="Arial" w:hAnsi="Arial" w:cs="Arial"/>
          <w:bCs/>
          <w:color w:val="000000" w:themeColor="text1"/>
          <w:lang w:val="mn-MN"/>
        </w:rPr>
        <w:t>”</w:t>
      </w:r>
      <w:r w:rsidRPr="0087770F">
        <w:rPr>
          <w:rFonts w:ascii="Arial" w:hAnsi="Arial" w:cs="Arial"/>
          <w:color w:val="000000" w:themeColor="text1"/>
          <w:lang w:val="mn-MN"/>
        </w:rPr>
        <w:t xml:space="preserve"> гэж, 32 дугаар зүйлийн гарчгийн “Мэргэжлийн хяналт</w:t>
      </w:r>
      <w:r w:rsidRPr="0087770F">
        <w:rPr>
          <w:rFonts w:ascii="Arial" w:hAnsi="Arial" w:cs="Arial"/>
          <w:bCs/>
          <w:color w:val="000000" w:themeColor="text1"/>
          <w:lang w:val="mn-MN"/>
        </w:rPr>
        <w:t>ын” гэснийг “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Гаалийн</w:t>
      </w:r>
      <w:r w:rsidRPr="0087770F">
        <w:rPr>
          <w:rFonts w:ascii="Arial" w:hAnsi="Arial" w:cs="Arial"/>
          <w:color w:val="000000" w:themeColor="text1"/>
          <w:lang w:val="mn-MN"/>
        </w:rPr>
        <w:t>” гэж тус тус өөрчилсүгэй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.</w:t>
      </w:r>
    </w:p>
    <w:p w14:paraId="0ED1E750" w14:textId="77777777" w:rsidR="00092E7C" w:rsidRPr="0087770F" w:rsidRDefault="00092E7C" w:rsidP="00092E7C">
      <w:pPr>
        <w:jc w:val="both"/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mn-MN"/>
        </w:rPr>
      </w:pPr>
    </w:p>
    <w:p w14:paraId="25A3A189" w14:textId="77777777" w:rsidR="00092E7C" w:rsidRPr="0087770F" w:rsidRDefault="00092E7C" w:rsidP="00092E7C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2 дугаар зүйл.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Энэ хуулийг 2023 оны 01 дүгээр сарын 01-ний өдрөөс эхлэн дагаж мөрдөнө.</w:t>
      </w:r>
    </w:p>
    <w:p w14:paraId="1178C476" w14:textId="77777777" w:rsidR="00092E7C" w:rsidRPr="0087770F" w:rsidRDefault="00092E7C" w:rsidP="00092E7C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6115A57A" w14:textId="77777777" w:rsidR="00092E7C" w:rsidRPr="0087770F" w:rsidRDefault="00092E7C" w:rsidP="00092E7C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167A2585" w14:textId="77777777" w:rsidR="00092E7C" w:rsidRPr="0087770F" w:rsidRDefault="00092E7C" w:rsidP="00092E7C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66FE1DE1" w14:textId="77777777" w:rsidR="00092E7C" w:rsidRPr="0087770F" w:rsidRDefault="00092E7C" w:rsidP="00092E7C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3DCD3447" w14:textId="77777777" w:rsidR="00092E7C" w:rsidRPr="0087770F" w:rsidRDefault="00092E7C" w:rsidP="00092E7C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МОНГОЛ УЛСЫН </w:t>
      </w:r>
    </w:p>
    <w:p w14:paraId="3C4096B4" w14:textId="41418F93" w:rsidR="009E3E99" w:rsidRPr="00092E7C" w:rsidRDefault="00092E7C" w:rsidP="00092E7C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>Г.ЗАНДАНШАТАР</w:t>
      </w:r>
    </w:p>
    <w:sectPr w:rsidR="009E3E99" w:rsidRPr="00092E7C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2022-11-29T01:39:00Z</dcterms:created>
  <dcterms:modified xsi:type="dcterms:W3CDTF">2022-11-29T01:39:00Z</dcterms:modified>
</cp:coreProperties>
</file>