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9B242" w14:textId="042DCDD7" w:rsidR="00AD7F17" w:rsidRPr="00D04C71" w:rsidRDefault="0046012A" w:rsidP="00D30229">
      <w:pPr>
        <w:spacing w:after="0" w:line="240" w:lineRule="auto"/>
        <w:contextualSpacing/>
        <w:jc w:val="center"/>
        <w:rPr>
          <w:rFonts w:ascii="Arial" w:hAnsi="Arial" w:cs="Arial"/>
          <w:b/>
          <w:color w:val="000000" w:themeColor="text1"/>
          <w:sz w:val="24"/>
          <w:szCs w:val="24"/>
          <w:lang w:val="mn-MN"/>
        </w:rPr>
      </w:pPr>
      <w:r>
        <w:rPr>
          <w:rFonts w:ascii="Arial" w:hAnsi="Arial" w:cs="Arial"/>
          <w:noProof/>
        </w:rPr>
        <w:drawing>
          <wp:anchor distT="0" distB="0" distL="114300" distR="114300" simplePos="0" relativeHeight="251659264" behindDoc="0" locked="0" layoutInCell="1" allowOverlap="1" wp14:anchorId="6C3E633B" wp14:editId="134EA665">
            <wp:simplePos x="0" y="0"/>
            <wp:positionH relativeFrom="column">
              <wp:posOffset>2386965</wp:posOffset>
            </wp:positionH>
            <wp:positionV relativeFrom="paragraph">
              <wp:posOffset>-389890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8285443" w14:textId="0500F670" w:rsidR="00AD7F17" w:rsidRPr="00D04C71" w:rsidRDefault="00AD7F17" w:rsidP="00D30229">
      <w:pPr>
        <w:spacing w:after="0" w:line="240" w:lineRule="auto"/>
        <w:contextualSpacing/>
        <w:jc w:val="center"/>
        <w:rPr>
          <w:rFonts w:ascii="Arial" w:hAnsi="Arial" w:cs="Arial"/>
          <w:bCs/>
          <w:color w:val="000000" w:themeColor="text1"/>
          <w:sz w:val="24"/>
          <w:szCs w:val="24"/>
          <w:lang w:val="mn-MN"/>
        </w:rPr>
      </w:pPr>
      <w:r w:rsidRPr="00D04C71">
        <w:rPr>
          <w:rFonts w:ascii="Arial" w:hAnsi="Arial" w:cs="Arial"/>
          <w:bCs/>
          <w:color w:val="000000" w:themeColor="text1"/>
          <w:sz w:val="24"/>
          <w:szCs w:val="24"/>
          <w:lang w:val="mn-MN"/>
        </w:rPr>
        <w:t xml:space="preserve"> </w:t>
      </w:r>
    </w:p>
    <w:p w14:paraId="2656987E" w14:textId="77777777" w:rsidR="00B55E7E" w:rsidRPr="00D04C71" w:rsidRDefault="00B55E7E" w:rsidP="00D30229">
      <w:pPr>
        <w:spacing w:after="0" w:line="240" w:lineRule="auto"/>
        <w:contextualSpacing/>
        <w:jc w:val="center"/>
        <w:rPr>
          <w:rFonts w:ascii="Arial" w:eastAsia="Arial" w:hAnsi="Arial" w:cs="Arial"/>
          <w:b/>
          <w:color w:val="000000" w:themeColor="text1"/>
          <w:sz w:val="24"/>
          <w:szCs w:val="24"/>
          <w:lang w:val="mn-MN" w:eastAsia="mn-MN" w:bidi="mn-MN"/>
        </w:rPr>
      </w:pPr>
    </w:p>
    <w:p w14:paraId="6324EDC4" w14:textId="77777777" w:rsidR="00B55E7E" w:rsidRPr="00D04C71" w:rsidRDefault="00B55E7E" w:rsidP="00D30229">
      <w:pPr>
        <w:spacing w:after="0" w:line="240" w:lineRule="auto"/>
        <w:contextualSpacing/>
        <w:jc w:val="center"/>
        <w:rPr>
          <w:rFonts w:ascii="Arial" w:eastAsia="Arial" w:hAnsi="Arial" w:cs="Arial"/>
          <w:b/>
          <w:color w:val="000000" w:themeColor="text1"/>
          <w:sz w:val="24"/>
          <w:szCs w:val="24"/>
          <w:lang w:val="mn-MN" w:eastAsia="mn-MN" w:bidi="mn-MN"/>
        </w:rPr>
      </w:pPr>
    </w:p>
    <w:p w14:paraId="1AC269CC" w14:textId="77777777" w:rsidR="00B55E7E" w:rsidRPr="00D04C71" w:rsidRDefault="00B55E7E" w:rsidP="00D30229">
      <w:pPr>
        <w:spacing w:after="0" w:line="240" w:lineRule="auto"/>
        <w:contextualSpacing/>
        <w:jc w:val="center"/>
        <w:rPr>
          <w:rFonts w:ascii="Arial" w:eastAsia="Arial" w:hAnsi="Arial" w:cs="Arial"/>
          <w:b/>
          <w:color w:val="000000" w:themeColor="text1"/>
          <w:sz w:val="24"/>
          <w:szCs w:val="24"/>
          <w:lang w:val="mn-MN" w:eastAsia="mn-MN" w:bidi="mn-MN"/>
        </w:rPr>
      </w:pPr>
    </w:p>
    <w:p w14:paraId="495F35DA" w14:textId="77777777" w:rsidR="00B55E7E" w:rsidRPr="00D04C71" w:rsidRDefault="00B55E7E" w:rsidP="0046012A">
      <w:pPr>
        <w:spacing w:after="0" w:line="240" w:lineRule="auto"/>
        <w:contextualSpacing/>
        <w:rPr>
          <w:rFonts w:ascii="Arial" w:eastAsia="Arial" w:hAnsi="Arial" w:cs="Arial"/>
          <w:b/>
          <w:color w:val="000000" w:themeColor="text1"/>
          <w:sz w:val="24"/>
          <w:szCs w:val="24"/>
          <w:lang w:val="mn-MN" w:eastAsia="mn-MN" w:bidi="mn-MN"/>
        </w:rPr>
      </w:pPr>
    </w:p>
    <w:p w14:paraId="3E7B5DA9" w14:textId="77777777" w:rsidR="0046012A" w:rsidRPr="0046012A" w:rsidRDefault="0046012A" w:rsidP="0046012A">
      <w:pPr>
        <w:pStyle w:val="Title"/>
        <w:spacing w:before="0" w:after="0" w:line="240" w:lineRule="auto"/>
        <w:ind w:left="-142"/>
        <w:jc w:val="center"/>
        <w:rPr>
          <w:rFonts w:ascii="Times New Roman" w:hAnsi="Times New Roman"/>
          <w:color w:val="4269F5"/>
          <w:sz w:val="32"/>
          <w:szCs w:val="32"/>
        </w:rPr>
      </w:pPr>
      <w:r w:rsidRPr="0046012A">
        <w:rPr>
          <w:rFonts w:ascii="Times New Roman" w:hAnsi="Times New Roman"/>
          <w:color w:val="4269F5"/>
          <w:sz w:val="32"/>
          <w:szCs w:val="32"/>
        </w:rPr>
        <w:t>МОНГОЛ УЛСЫН ИХ ХУРЛЫН</w:t>
      </w:r>
    </w:p>
    <w:p w14:paraId="1DC4FD21" w14:textId="77777777" w:rsidR="0046012A" w:rsidRPr="00DE74A6" w:rsidRDefault="0046012A" w:rsidP="0046012A">
      <w:pPr>
        <w:pStyle w:val="Heading1"/>
        <w:spacing w:before="0" w:after="0" w:line="240" w:lineRule="auto"/>
        <w:jc w:val="center"/>
        <w:rPr>
          <w:rFonts w:ascii="Arial" w:hAnsi="Arial" w:cs="Arial"/>
          <w:b w:val="0"/>
          <w:bCs/>
          <w:color w:val="3366FF"/>
          <w:sz w:val="44"/>
          <w:szCs w:val="44"/>
        </w:rPr>
      </w:pPr>
      <w:bookmarkStart w:id="0" w:name="_h06h22z21kh1"/>
      <w:bookmarkEnd w:id="0"/>
      <w:r w:rsidRPr="00B56EE4">
        <w:rPr>
          <w:rFonts w:ascii="Times New Roman" w:hAnsi="Times New Roman" w:cs="Times New Roman"/>
          <w:bCs/>
          <w:color w:val="3366FF"/>
          <w:sz w:val="32"/>
          <w:szCs w:val="32"/>
        </w:rPr>
        <w:t>Т</w:t>
      </w:r>
      <w:r w:rsidRPr="0046012A">
        <w:rPr>
          <w:rFonts w:ascii="Times New Roman" w:hAnsi="Times New Roman" w:cs="Times New Roman"/>
          <w:bCs/>
          <w:color w:val="4269F5"/>
          <w:sz w:val="32"/>
          <w:szCs w:val="32"/>
        </w:rPr>
        <w:t>ОГТООЛ</w:t>
      </w:r>
    </w:p>
    <w:p w14:paraId="64A1BE17" w14:textId="77777777" w:rsidR="00B55E7E" w:rsidRPr="00D04C71" w:rsidRDefault="00B55E7E" w:rsidP="00D30229">
      <w:pPr>
        <w:spacing w:after="0" w:line="240" w:lineRule="auto"/>
        <w:contextualSpacing/>
        <w:jc w:val="center"/>
        <w:rPr>
          <w:rFonts w:ascii="Arial" w:eastAsia="Arial" w:hAnsi="Arial" w:cs="Arial"/>
          <w:b/>
          <w:color w:val="000000" w:themeColor="text1"/>
          <w:sz w:val="24"/>
          <w:szCs w:val="24"/>
          <w:lang w:val="mn-MN" w:eastAsia="mn-MN" w:bidi="mn-MN"/>
        </w:rPr>
      </w:pPr>
    </w:p>
    <w:p w14:paraId="6996185D" w14:textId="12A0BC36" w:rsidR="0046012A" w:rsidRPr="00DE74A6" w:rsidRDefault="0046012A" w:rsidP="0046012A">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7</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01</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56</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7157F8FD" w14:textId="77777777" w:rsidR="00B9205E" w:rsidRPr="00D04C71" w:rsidRDefault="00B9205E" w:rsidP="0046012A">
      <w:pPr>
        <w:spacing w:after="0" w:line="360" w:lineRule="auto"/>
        <w:contextualSpacing/>
        <w:rPr>
          <w:rFonts w:ascii="Arial" w:eastAsia="Arial" w:hAnsi="Arial" w:cs="Arial"/>
          <w:b/>
          <w:color w:val="000000" w:themeColor="text1"/>
          <w:sz w:val="24"/>
          <w:szCs w:val="24"/>
          <w:lang w:val="mn-MN" w:eastAsia="mn-MN" w:bidi="mn-MN"/>
        </w:rPr>
      </w:pPr>
    </w:p>
    <w:p w14:paraId="227F6289" w14:textId="77777777" w:rsidR="005758D1" w:rsidRPr="00D04C71" w:rsidRDefault="00AD7F17" w:rsidP="00B9205E">
      <w:pPr>
        <w:spacing w:after="0" w:line="240" w:lineRule="auto"/>
        <w:ind w:left="142"/>
        <w:contextualSpacing/>
        <w:jc w:val="center"/>
        <w:rPr>
          <w:rFonts w:ascii="Arial" w:eastAsia="Arial" w:hAnsi="Arial" w:cs="Arial"/>
          <w:b/>
          <w:color w:val="000000" w:themeColor="text1"/>
          <w:sz w:val="24"/>
          <w:szCs w:val="24"/>
          <w:lang w:val="mn-MN" w:eastAsia="mn-MN" w:bidi="mn-MN"/>
        </w:rPr>
      </w:pPr>
      <w:r w:rsidRPr="00D04C71">
        <w:rPr>
          <w:rFonts w:ascii="Arial" w:eastAsia="Arial" w:hAnsi="Arial" w:cs="Arial"/>
          <w:b/>
          <w:color w:val="000000" w:themeColor="text1"/>
          <w:sz w:val="24"/>
          <w:szCs w:val="24"/>
          <w:lang w:val="mn-MN" w:eastAsia="mn-MN" w:bidi="mn-MN"/>
        </w:rPr>
        <w:t xml:space="preserve">Монгол Улсын хөгжлийн 2022 оны </w:t>
      </w:r>
    </w:p>
    <w:p w14:paraId="1087C5C3" w14:textId="16179A19" w:rsidR="00AD7F17" w:rsidRPr="00D04C71" w:rsidRDefault="00AD7F17" w:rsidP="00B9205E">
      <w:pPr>
        <w:spacing w:after="0" w:line="240" w:lineRule="auto"/>
        <w:ind w:left="142"/>
        <w:contextualSpacing/>
        <w:jc w:val="center"/>
        <w:rPr>
          <w:rFonts w:ascii="Arial" w:eastAsia="Arial" w:hAnsi="Arial" w:cs="Arial"/>
          <w:b/>
          <w:color w:val="000000" w:themeColor="text1"/>
          <w:sz w:val="24"/>
          <w:szCs w:val="24"/>
          <w:lang w:val="mn-MN" w:eastAsia="mn-MN" w:bidi="mn-MN"/>
        </w:rPr>
      </w:pPr>
      <w:r w:rsidRPr="00D04C71">
        <w:rPr>
          <w:rFonts w:ascii="Arial" w:eastAsia="Arial" w:hAnsi="Arial" w:cs="Arial"/>
          <w:b/>
          <w:color w:val="000000" w:themeColor="text1"/>
          <w:sz w:val="24"/>
          <w:szCs w:val="24"/>
          <w:lang w:val="mn-MN" w:eastAsia="mn-MN" w:bidi="mn-MN"/>
        </w:rPr>
        <w:t>төлөвлөгөө батлах тухай</w:t>
      </w:r>
    </w:p>
    <w:p w14:paraId="43BA9405" w14:textId="77777777" w:rsidR="00AD7F17" w:rsidRPr="00D04C71" w:rsidRDefault="00AD7F17" w:rsidP="00B55E7E">
      <w:pPr>
        <w:spacing w:after="0" w:line="276" w:lineRule="auto"/>
        <w:contextualSpacing/>
        <w:jc w:val="both"/>
        <w:rPr>
          <w:rFonts w:ascii="Arial" w:hAnsi="Arial" w:cs="Arial"/>
          <w:b/>
          <w:color w:val="000000" w:themeColor="text1"/>
          <w:sz w:val="24"/>
          <w:szCs w:val="24"/>
          <w:lang w:val="mn-MN"/>
        </w:rPr>
      </w:pPr>
    </w:p>
    <w:p w14:paraId="67CD56E9" w14:textId="4C1E3203" w:rsidR="00AD7F17" w:rsidRPr="00D04C71" w:rsidRDefault="00AD7F17" w:rsidP="00D30229">
      <w:pPr>
        <w:spacing w:after="0" w:line="240" w:lineRule="auto"/>
        <w:ind w:firstLine="720"/>
        <w:contextualSpacing/>
        <w:jc w:val="both"/>
        <w:rPr>
          <w:rFonts w:ascii="Arial" w:hAnsi="Arial" w:cs="Arial"/>
          <w:bCs/>
          <w:color w:val="000000" w:themeColor="text1"/>
          <w:sz w:val="24"/>
          <w:szCs w:val="24"/>
          <w:lang w:val="mn-MN"/>
        </w:rPr>
      </w:pPr>
      <w:r w:rsidRPr="00D04C71">
        <w:rPr>
          <w:rFonts w:ascii="Arial" w:hAnsi="Arial" w:cs="Arial"/>
          <w:bCs/>
          <w:color w:val="000000" w:themeColor="text1"/>
          <w:sz w:val="24"/>
          <w:szCs w:val="24"/>
          <w:lang w:val="mn-MN"/>
        </w:rPr>
        <w:t>Монгол Улсын Үндсэн хуулийн Хорин тавдугаар зүйлийн 1 дэх хэсгийн 7 дахь заалт, Монгол Улсын Их Хурлын тухай хуулийн 5 дугаар зүйлийн 5.1 дэх хэсэг, Хөгжлийн бодлого, төлөвлөлт, түүний удирдлагын тухай хуулийн 18 дугаар зүйлийн 18.4 дэх хэсгийг тус тус үндэслэн Монгол Улсын Их Хурлаас ТОГТООХ нь:</w:t>
      </w:r>
    </w:p>
    <w:p w14:paraId="4B8C1358" w14:textId="77777777" w:rsidR="00AD7F17" w:rsidRPr="00D04C71" w:rsidRDefault="00AD7F17" w:rsidP="00D30229">
      <w:pPr>
        <w:spacing w:after="0" w:line="240" w:lineRule="auto"/>
        <w:ind w:firstLine="720"/>
        <w:contextualSpacing/>
        <w:jc w:val="both"/>
        <w:rPr>
          <w:rFonts w:ascii="Arial" w:hAnsi="Arial" w:cs="Arial"/>
          <w:bCs/>
          <w:color w:val="000000" w:themeColor="text1"/>
          <w:sz w:val="24"/>
          <w:szCs w:val="24"/>
          <w:lang w:val="mn-MN"/>
        </w:rPr>
      </w:pPr>
    </w:p>
    <w:p w14:paraId="57CEE39F" w14:textId="77777777" w:rsidR="00AD7F17" w:rsidRPr="00D04C71" w:rsidRDefault="00AD7F17" w:rsidP="00D30229">
      <w:pPr>
        <w:spacing w:after="0" w:line="240" w:lineRule="auto"/>
        <w:ind w:firstLine="720"/>
        <w:contextualSpacing/>
        <w:jc w:val="both"/>
        <w:rPr>
          <w:rFonts w:ascii="Arial" w:hAnsi="Arial" w:cs="Arial"/>
          <w:bCs/>
          <w:color w:val="000000" w:themeColor="text1"/>
          <w:sz w:val="24"/>
          <w:szCs w:val="24"/>
          <w:lang w:val="mn-MN"/>
        </w:rPr>
      </w:pPr>
      <w:r w:rsidRPr="00D04C71">
        <w:rPr>
          <w:rFonts w:ascii="Arial" w:hAnsi="Arial" w:cs="Arial"/>
          <w:bCs/>
          <w:color w:val="000000" w:themeColor="text1"/>
          <w:sz w:val="24"/>
          <w:szCs w:val="24"/>
          <w:lang w:val="mn-MN"/>
        </w:rPr>
        <w:t>1.</w:t>
      </w:r>
      <w:r w:rsidRPr="00D04C71">
        <w:rPr>
          <w:rFonts w:ascii="Arial" w:eastAsia="Arial" w:hAnsi="Arial" w:cs="Arial"/>
          <w:color w:val="000000" w:themeColor="text1"/>
          <w:sz w:val="24"/>
          <w:szCs w:val="24"/>
          <w:lang w:val="mn-MN" w:eastAsia="mn-MN" w:bidi="mn-MN"/>
        </w:rPr>
        <w:t xml:space="preserve">Монгол Улсын хөгжлийн 2022 оны төлөвлөгөөг </w:t>
      </w:r>
      <w:r w:rsidRPr="00D04C71">
        <w:rPr>
          <w:rFonts w:ascii="Arial" w:hAnsi="Arial" w:cs="Arial"/>
          <w:bCs/>
          <w:color w:val="000000" w:themeColor="text1"/>
          <w:sz w:val="24"/>
          <w:szCs w:val="24"/>
          <w:lang w:val="mn-MN"/>
        </w:rPr>
        <w:t>хавсралтаар баталсугай.</w:t>
      </w:r>
    </w:p>
    <w:p w14:paraId="36FF1DA2" w14:textId="77777777" w:rsidR="00AD7F17" w:rsidRPr="00D04C71" w:rsidRDefault="00AD7F17" w:rsidP="00D30229">
      <w:pPr>
        <w:spacing w:after="0" w:line="240" w:lineRule="auto"/>
        <w:contextualSpacing/>
        <w:jc w:val="both"/>
        <w:rPr>
          <w:rFonts w:ascii="Arial" w:eastAsia="Arial" w:hAnsi="Arial" w:cs="Arial"/>
          <w:color w:val="000000" w:themeColor="text1"/>
          <w:sz w:val="24"/>
          <w:szCs w:val="24"/>
          <w:lang w:val="mn-MN" w:eastAsia="mn-MN" w:bidi="mn-MN"/>
        </w:rPr>
      </w:pPr>
    </w:p>
    <w:p w14:paraId="237F83F5" w14:textId="3AAD6FBD" w:rsidR="00AD7F17" w:rsidRPr="00D04C71" w:rsidRDefault="00C3484E" w:rsidP="00D30229">
      <w:pPr>
        <w:shd w:val="clear" w:color="auto" w:fill="FFFFFF" w:themeFill="background1"/>
        <w:spacing w:after="0" w:line="240" w:lineRule="auto"/>
        <w:ind w:firstLine="720"/>
        <w:contextualSpacing/>
        <w:jc w:val="both"/>
        <w:textAlignment w:val="top"/>
        <w:rPr>
          <w:rFonts w:ascii="Arial" w:eastAsia="Arial" w:hAnsi="Arial" w:cs="Arial"/>
          <w:color w:val="000000" w:themeColor="text1"/>
          <w:sz w:val="24"/>
          <w:szCs w:val="24"/>
          <w:lang w:val="mn-MN" w:eastAsia="mn-MN" w:bidi="mn-MN"/>
        </w:rPr>
      </w:pPr>
      <w:r>
        <w:rPr>
          <w:rFonts w:ascii="Arial" w:eastAsia="Arial" w:hAnsi="Arial" w:cs="Arial"/>
          <w:color w:val="000000" w:themeColor="text1"/>
          <w:sz w:val="24"/>
          <w:szCs w:val="24"/>
          <w:lang w:val="mn-MN" w:eastAsia="mn-MN" w:bidi="mn-MN"/>
        </w:rPr>
        <w:t xml:space="preserve">2.Монгол </w:t>
      </w:r>
      <w:r w:rsidR="00AD7F17" w:rsidRPr="00D04C71">
        <w:rPr>
          <w:rFonts w:ascii="Arial" w:eastAsia="Arial" w:hAnsi="Arial" w:cs="Arial"/>
          <w:color w:val="000000" w:themeColor="text1"/>
          <w:sz w:val="24"/>
          <w:szCs w:val="24"/>
          <w:lang w:val="mn-MN" w:eastAsia="mn-MN" w:bidi="mn-MN"/>
        </w:rPr>
        <w:t xml:space="preserve">Улсын хөгжлийн 2022 оны төлөвлөгөөнөөс улсын төсвөөс санхүүжүүлэх шаардлагатай төсөл, арга хэмжээг хэрэгжих суурь нөхцөл, хэрэгцээ шаардлага, ач холбогдлоор нь эрэмбэлэн Монгол Улсын </w:t>
      </w:r>
      <w:r w:rsidR="00AE0D5C" w:rsidRPr="00D04C71">
        <w:rPr>
          <w:rFonts w:ascii="Arial" w:eastAsia="Arial" w:hAnsi="Arial" w:cs="Arial"/>
          <w:color w:val="000000" w:themeColor="text1"/>
          <w:sz w:val="24"/>
          <w:szCs w:val="24"/>
          <w:lang w:val="mn-MN" w:eastAsia="mn-MN" w:bidi="mn-MN"/>
        </w:rPr>
        <w:t>н</w:t>
      </w:r>
      <w:r w:rsidR="00AD7F17" w:rsidRPr="00D04C71">
        <w:rPr>
          <w:rFonts w:ascii="Arial" w:eastAsia="Arial" w:hAnsi="Arial" w:cs="Arial"/>
          <w:color w:val="000000" w:themeColor="text1"/>
          <w:sz w:val="24"/>
          <w:szCs w:val="24"/>
          <w:lang w:val="mn-MN" w:eastAsia="mn-MN" w:bidi="mn-MN"/>
        </w:rPr>
        <w:t xml:space="preserve">эгдсэн төсвийн 2022 оны төсвийн хүрээний мэдэгдэл, 2023-2024 оны төсвийн төсөөллийн тухай хууль, Төсвийн тогтвортой байдлын тухай хуульд </w:t>
      </w:r>
      <w:r w:rsidR="00074932" w:rsidRPr="00D04C71">
        <w:rPr>
          <w:rFonts w:ascii="Arial" w:eastAsia="Arial" w:hAnsi="Arial" w:cs="Arial"/>
          <w:color w:val="000000" w:themeColor="text1"/>
          <w:sz w:val="24"/>
          <w:szCs w:val="24"/>
          <w:lang w:val="mn-MN" w:eastAsia="mn-MN" w:bidi="mn-MN"/>
        </w:rPr>
        <w:t xml:space="preserve">тусгагдсан </w:t>
      </w:r>
      <w:r w:rsidR="00AD7F17" w:rsidRPr="00D04C71">
        <w:rPr>
          <w:rFonts w:ascii="Arial" w:eastAsia="Arial" w:hAnsi="Arial" w:cs="Arial"/>
          <w:color w:val="000000" w:themeColor="text1"/>
          <w:sz w:val="24"/>
          <w:szCs w:val="24"/>
          <w:lang w:val="mn-MN" w:eastAsia="mn-MN" w:bidi="mn-MN"/>
        </w:rPr>
        <w:t>төсвийн тусгай шаардлага, төсвийн орлогын нөхцөл байдалтай уялдуулан Монгол Улсын 2022 оны төсвийн тухай хуулийн төсөлд тусгахыг Монгол Улсын Засгийн газар /Л.Оюун-Эрдэнэ/-т даалгасугай.</w:t>
      </w:r>
    </w:p>
    <w:p w14:paraId="6DF61FC0" w14:textId="77777777" w:rsidR="00AD7F17" w:rsidRPr="00D04C71" w:rsidRDefault="00AD7F17" w:rsidP="00D30229">
      <w:pPr>
        <w:shd w:val="clear" w:color="auto" w:fill="FFFFFF" w:themeFill="background1"/>
        <w:spacing w:after="0" w:line="240" w:lineRule="auto"/>
        <w:ind w:firstLine="720"/>
        <w:contextualSpacing/>
        <w:jc w:val="both"/>
        <w:textAlignment w:val="top"/>
        <w:rPr>
          <w:rFonts w:ascii="Arial" w:eastAsia="Arial" w:hAnsi="Arial" w:cs="Arial"/>
          <w:color w:val="000000" w:themeColor="text1"/>
          <w:sz w:val="24"/>
          <w:szCs w:val="24"/>
          <w:lang w:val="mn-MN" w:eastAsia="mn-MN" w:bidi="mn-MN"/>
        </w:rPr>
      </w:pPr>
    </w:p>
    <w:p w14:paraId="162CE91C" w14:textId="732382DB" w:rsidR="00AD7F17" w:rsidRPr="00D04C71" w:rsidRDefault="00AD7F17" w:rsidP="00D30229">
      <w:pPr>
        <w:shd w:val="clear" w:color="auto" w:fill="FFFFFF" w:themeFill="background1"/>
        <w:spacing w:after="0" w:line="240" w:lineRule="auto"/>
        <w:ind w:firstLine="720"/>
        <w:contextualSpacing/>
        <w:jc w:val="both"/>
        <w:textAlignment w:val="top"/>
        <w:rPr>
          <w:rFonts w:ascii="Arial" w:eastAsia="Arial" w:hAnsi="Arial" w:cs="Arial"/>
          <w:color w:val="000000" w:themeColor="text1"/>
          <w:sz w:val="24"/>
          <w:szCs w:val="24"/>
          <w:lang w:val="mn-MN" w:eastAsia="mn-MN" w:bidi="mn-MN"/>
        </w:rPr>
      </w:pPr>
      <w:r w:rsidRPr="00D04C71">
        <w:rPr>
          <w:rFonts w:ascii="Arial" w:eastAsia="Arial" w:hAnsi="Arial" w:cs="Arial"/>
          <w:color w:val="000000" w:themeColor="text1"/>
          <w:sz w:val="24"/>
          <w:szCs w:val="24"/>
          <w:lang w:val="mn-MN" w:eastAsia="mn-MN" w:bidi="mn-MN"/>
        </w:rPr>
        <w:t>3.Монгол Улсын хөгжлийн 2022 оны төлөвлөгөөний хэрэгжилтийг 2022 оны</w:t>
      </w:r>
      <w:r w:rsidR="000F799C" w:rsidRPr="00D04C71">
        <w:rPr>
          <w:rFonts w:ascii="Arial" w:eastAsia="Arial" w:hAnsi="Arial" w:cs="Arial"/>
          <w:color w:val="000000" w:themeColor="text1"/>
          <w:sz w:val="24"/>
          <w:szCs w:val="24"/>
          <w:lang w:val="mn-MN" w:eastAsia="mn-MN" w:bidi="mn-MN"/>
        </w:rPr>
        <w:t xml:space="preserve"> </w:t>
      </w:r>
      <w:r w:rsidRPr="00D04C71">
        <w:rPr>
          <w:rFonts w:ascii="Arial" w:eastAsia="Arial" w:hAnsi="Arial" w:cs="Arial"/>
          <w:color w:val="000000" w:themeColor="text1"/>
          <w:sz w:val="24"/>
          <w:szCs w:val="24"/>
          <w:lang w:val="mn-MN" w:eastAsia="mn-MN" w:bidi="mn-MN"/>
        </w:rPr>
        <w:t>1 дүгээр сарын 1-ний өдрөөс жигд ханган зохион байгуулж, түүний биелэлтийг бүтэн жилээр гаргаж, Улсын Их Хуралд танилцуулахыг Монгол Улсын Засгийн газар /Л.Оюун-Эрдэнэ/-т даалгасугай.</w:t>
      </w:r>
    </w:p>
    <w:p w14:paraId="53F7A16D" w14:textId="77777777" w:rsidR="00AD7F17" w:rsidRPr="00D04C71" w:rsidRDefault="00AD7F17" w:rsidP="00D30229">
      <w:pPr>
        <w:shd w:val="clear" w:color="auto" w:fill="FFFFFF" w:themeFill="background1"/>
        <w:spacing w:after="0" w:line="240" w:lineRule="auto"/>
        <w:ind w:firstLine="720"/>
        <w:contextualSpacing/>
        <w:jc w:val="both"/>
        <w:textAlignment w:val="top"/>
        <w:rPr>
          <w:rFonts w:ascii="Arial" w:eastAsia="Arial" w:hAnsi="Arial" w:cs="Arial"/>
          <w:color w:val="000000" w:themeColor="text1"/>
          <w:sz w:val="24"/>
          <w:szCs w:val="24"/>
          <w:lang w:val="mn-MN" w:eastAsia="mn-MN" w:bidi="mn-MN"/>
        </w:rPr>
      </w:pPr>
    </w:p>
    <w:p w14:paraId="5DF8ACA9" w14:textId="3FC7222D" w:rsidR="00AD7F17" w:rsidRPr="00D04C71" w:rsidRDefault="00AD7F17" w:rsidP="00D30229">
      <w:pPr>
        <w:spacing w:after="0" w:line="240" w:lineRule="auto"/>
        <w:ind w:firstLine="720"/>
        <w:contextualSpacing/>
        <w:jc w:val="both"/>
        <w:rPr>
          <w:rFonts w:ascii="Arial" w:hAnsi="Arial" w:cs="Arial"/>
          <w:color w:val="000000" w:themeColor="text1"/>
          <w:sz w:val="24"/>
          <w:szCs w:val="24"/>
          <w:lang w:val="mn-MN"/>
        </w:rPr>
      </w:pPr>
      <w:r w:rsidRPr="00D04C71">
        <w:rPr>
          <w:rFonts w:ascii="Arial" w:hAnsi="Arial" w:cs="Arial"/>
          <w:color w:val="000000" w:themeColor="text1"/>
          <w:sz w:val="24"/>
          <w:szCs w:val="24"/>
          <w:lang w:val="mn-MN"/>
        </w:rPr>
        <w:t>4.</w:t>
      </w:r>
      <w:r w:rsidR="002433DD" w:rsidRPr="00D04C71">
        <w:rPr>
          <w:rFonts w:ascii="Arial" w:hAnsi="Arial" w:cs="Arial"/>
          <w:color w:val="000000" w:themeColor="text1"/>
          <w:sz w:val="24"/>
          <w:szCs w:val="24"/>
          <w:lang w:val="mn-MN"/>
        </w:rPr>
        <w:t>“</w:t>
      </w:r>
      <w:r w:rsidRPr="00D04C71">
        <w:rPr>
          <w:rFonts w:ascii="Arial" w:eastAsia="Arial" w:hAnsi="Arial" w:cs="Arial"/>
          <w:color w:val="000000" w:themeColor="text1"/>
          <w:sz w:val="24"/>
          <w:szCs w:val="24"/>
          <w:lang w:val="mn-MN" w:eastAsia="mn-MN" w:bidi="mn-MN"/>
        </w:rPr>
        <w:t>Монгол Улсын хөгжлийн 2022 оны төлөвлөгөө батлах тухай</w:t>
      </w:r>
      <w:r w:rsidR="002433DD" w:rsidRPr="00D04C71">
        <w:rPr>
          <w:rFonts w:ascii="Arial" w:eastAsia="Arial" w:hAnsi="Arial" w:cs="Arial"/>
          <w:color w:val="000000" w:themeColor="text1"/>
          <w:sz w:val="24"/>
          <w:szCs w:val="24"/>
          <w:lang w:val="mn-MN" w:eastAsia="mn-MN" w:bidi="mn-MN"/>
        </w:rPr>
        <w:t>”</w:t>
      </w:r>
      <w:r w:rsidR="00991475" w:rsidRPr="00D04C71">
        <w:rPr>
          <w:rFonts w:ascii="Arial" w:eastAsia="Arial" w:hAnsi="Arial" w:cs="Arial"/>
          <w:b/>
          <w:i/>
          <w:color w:val="000000" w:themeColor="text1"/>
          <w:sz w:val="24"/>
          <w:szCs w:val="24"/>
          <w:lang w:val="mn-MN" w:eastAsia="mn-MN" w:bidi="mn-MN"/>
        </w:rPr>
        <w:t xml:space="preserve"> </w:t>
      </w:r>
      <w:r w:rsidR="00991475" w:rsidRPr="00D04C71">
        <w:rPr>
          <w:rFonts w:ascii="Arial" w:eastAsia="Arial" w:hAnsi="Arial" w:cs="Arial"/>
          <w:color w:val="000000" w:themeColor="text1"/>
          <w:sz w:val="24"/>
          <w:szCs w:val="24"/>
          <w:lang w:val="mn-MN" w:eastAsia="mn-MN" w:bidi="mn-MN"/>
        </w:rPr>
        <w:t>Монгол</w:t>
      </w:r>
      <w:r w:rsidRPr="00D04C71">
        <w:rPr>
          <w:rFonts w:ascii="Arial" w:hAnsi="Arial" w:cs="Arial"/>
          <w:color w:val="000000" w:themeColor="text1"/>
          <w:sz w:val="24"/>
          <w:szCs w:val="24"/>
          <w:lang w:val="mn-MN"/>
        </w:rPr>
        <w:t xml:space="preserve"> Улсын Их Хурлын </w:t>
      </w:r>
      <w:r w:rsidR="001615BC" w:rsidRPr="00D04C71">
        <w:rPr>
          <w:rFonts w:ascii="Arial" w:eastAsiaTheme="minorEastAsia" w:hAnsi="Arial" w:cs="Arial"/>
          <w:color w:val="000000" w:themeColor="text1"/>
          <w:sz w:val="24"/>
          <w:szCs w:val="24"/>
          <w:lang w:val="mn-MN" w:eastAsia="mn-MN" w:bidi="mn-MN"/>
        </w:rPr>
        <w:t xml:space="preserve">тогтоолыг хэрэгжүүлж </w:t>
      </w:r>
      <w:r w:rsidR="002433DD" w:rsidRPr="00D04C71">
        <w:rPr>
          <w:rFonts w:ascii="Arial" w:eastAsiaTheme="minorEastAsia" w:hAnsi="Arial" w:cs="Arial"/>
          <w:color w:val="000000" w:themeColor="text1"/>
          <w:sz w:val="24"/>
          <w:szCs w:val="24"/>
          <w:lang w:val="mn-MN" w:eastAsia="mn-MN" w:bidi="mn-MN"/>
        </w:rPr>
        <w:t xml:space="preserve">ажиллахыг </w:t>
      </w:r>
      <w:r w:rsidRPr="00D04C71">
        <w:rPr>
          <w:rFonts w:ascii="Arial" w:eastAsiaTheme="minorEastAsia" w:hAnsi="Arial" w:cs="Arial"/>
          <w:color w:val="000000" w:themeColor="text1"/>
          <w:sz w:val="24"/>
          <w:szCs w:val="24"/>
          <w:lang w:val="mn-MN" w:eastAsia="mn-MN" w:bidi="mn-MN"/>
        </w:rPr>
        <w:t xml:space="preserve">Монгол </w:t>
      </w:r>
      <w:r w:rsidRPr="00D04C71">
        <w:rPr>
          <w:rFonts w:ascii="Arial" w:eastAsia="Arial" w:hAnsi="Arial" w:cs="Arial"/>
          <w:color w:val="000000" w:themeColor="text1"/>
          <w:sz w:val="24"/>
          <w:szCs w:val="24"/>
          <w:lang w:val="mn-MN" w:eastAsia="mn-MN" w:bidi="mn-MN"/>
        </w:rPr>
        <w:t>Улсын Засгийн газар /Л.Оюун-Эрдэнэ/ болон холбогдох бусад байгууллагад үүрэг болгосугай.</w:t>
      </w:r>
    </w:p>
    <w:p w14:paraId="2804B5F9" w14:textId="77777777" w:rsidR="00AD7F17" w:rsidRPr="00D04C71" w:rsidRDefault="00AD7F17" w:rsidP="00D30229">
      <w:pPr>
        <w:shd w:val="clear" w:color="auto" w:fill="FFFFFF" w:themeFill="background1"/>
        <w:spacing w:after="0" w:line="240" w:lineRule="auto"/>
        <w:ind w:firstLine="720"/>
        <w:contextualSpacing/>
        <w:jc w:val="both"/>
        <w:textAlignment w:val="top"/>
        <w:rPr>
          <w:rFonts w:ascii="Arial" w:eastAsia="Arial" w:hAnsi="Arial" w:cs="Arial"/>
          <w:color w:val="000000" w:themeColor="text1"/>
          <w:sz w:val="24"/>
          <w:szCs w:val="24"/>
          <w:lang w:val="mn-MN" w:eastAsia="mn-MN" w:bidi="mn-MN"/>
        </w:rPr>
      </w:pPr>
    </w:p>
    <w:p w14:paraId="57C5DE7B" w14:textId="4B292BD4" w:rsidR="00AD7F17" w:rsidRPr="00D04C71" w:rsidRDefault="00AD7F17" w:rsidP="00D30229">
      <w:pPr>
        <w:shd w:val="clear" w:color="auto" w:fill="FFFFFF" w:themeFill="background1"/>
        <w:spacing w:after="0" w:line="240" w:lineRule="auto"/>
        <w:ind w:firstLine="720"/>
        <w:contextualSpacing/>
        <w:jc w:val="both"/>
        <w:textAlignment w:val="top"/>
        <w:rPr>
          <w:rFonts w:ascii="Arial" w:eastAsia="Arial" w:hAnsi="Arial" w:cs="Arial"/>
          <w:color w:val="000000" w:themeColor="text1"/>
          <w:sz w:val="24"/>
          <w:szCs w:val="24"/>
          <w:lang w:val="mn-MN" w:eastAsia="mn-MN" w:bidi="mn-MN"/>
        </w:rPr>
      </w:pPr>
      <w:r w:rsidRPr="00D04C71">
        <w:rPr>
          <w:rFonts w:ascii="Arial" w:eastAsia="Arial" w:hAnsi="Arial" w:cs="Arial"/>
          <w:color w:val="000000" w:themeColor="text1"/>
          <w:sz w:val="24"/>
          <w:szCs w:val="24"/>
          <w:lang w:val="mn-MN" w:eastAsia="mn-MN" w:bidi="mn-MN"/>
        </w:rPr>
        <w:t>5.Энэ тогтоолыг 2021 оны 7 дугаар сарын 9-ний өдрөөс эхлэн дагаж мөрдсүгэй.</w:t>
      </w:r>
    </w:p>
    <w:p w14:paraId="15190265" w14:textId="77777777" w:rsidR="00B55E7E" w:rsidRPr="00D04C71" w:rsidRDefault="00B55E7E" w:rsidP="00D30229">
      <w:pPr>
        <w:shd w:val="clear" w:color="auto" w:fill="FFFFFF" w:themeFill="background1"/>
        <w:spacing w:after="0" w:line="240" w:lineRule="auto"/>
        <w:ind w:firstLine="720"/>
        <w:contextualSpacing/>
        <w:jc w:val="both"/>
        <w:textAlignment w:val="top"/>
        <w:rPr>
          <w:rFonts w:ascii="Arial" w:eastAsia="Arial" w:hAnsi="Arial" w:cs="Arial"/>
          <w:color w:val="000000" w:themeColor="text1"/>
          <w:sz w:val="24"/>
          <w:szCs w:val="24"/>
          <w:lang w:val="mn-MN" w:eastAsia="mn-MN" w:bidi="mn-MN"/>
        </w:rPr>
      </w:pPr>
    </w:p>
    <w:p w14:paraId="7B7D93C3" w14:textId="77777777" w:rsidR="00B55E7E" w:rsidRPr="00D04C71" w:rsidRDefault="00B55E7E" w:rsidP="00D30229">
      <w:pPr>
        <w:shd w:val="clear" w:color="auto" w:fill="FFFFFF" w:themeFill="background1"/>
        <w:spacing w:after="0" w:line="240" w:lineRule="auto"/>
        <w:ind w:firstLine="720"/>
        <w:contextualSpacing/>
        <w:jc w:val="both"/>
        <w:textAlignment w:val="top"/>
        <w:rPr>
          <w:rFonts w:ascii="Arial" w:eastAsia="Arial" w:hAnsi="Arial" w:cs="Arial"/>
          <w:color w:val="000000" w:themeColor="text1"/>
          <w:sz w:val="24"/>
          <w:szCs w:val="24"/>
          <w:lang w:val="mn-MN" w:eastAsia="mn-MN" w:bidi="mn-MN"/>
        </w:rPr>
      </w:pPr>
    </w:p>
    <w:p w14:paraId="1B9A8D16" w14:textId="77777777" w:rsidR="00B55E7E" w:rsidRPr="00D04C71" w:rsidRDefault="00B55E7E" w:rsidP="00D30229">
      <w:pPr>
        <w:shd w:val="clear" w:color="auto" w:fill="FFFFFF" w:themeFill="background1"/>
        <w:spacing w:after="0" w:line="240" w:lineRule="auto"/>
        <w:ind w:firstLine="720"/>
        <w:contextualSpacing/>
        <w:jc w:val="both"/>
        <w:textAlignment w:val="top"/>
        <w:rPr>
          <w:rFonts w:ascii="Arial" w:eastAsia="Arial" w:hAnsi="Arial" w:cs="Arial"/>
          <w:color w:val="000000" w:themeColor="text1"/>
          <w:sz w:val="24"/>
          <w:szCs w:val="24"/>
          <w:lang w:val="mn-MN" w:eastAsia="mn-MN" w:bidi="mn-MN"/>
        </w:rPr>
      </w:pPr>
    </w:p>
    <w:p w14:paraId="13235864" w14:textId="77777777" w:rsidR="00B55E7E" w:rsidRPr="00D04C71" w:rsidRDefault="00B55E7E" w:rsidP="00D30229">
      <w:pPr>
        <w:shd w:val="clear" w:color="auto" w:fill="FFFFFF" w:themeFill="background1"/>
        <w:spacing w:after="0" w:line="240" w:lineRule="auto"/>
        <w:ind w:firstLine="720"/>
        <w:contextualSpacing/>
        <w:jc w:val="both"/>
        <w:textAlignment w:val="top"/>
        <w:rPr>
          <w:rFonts w:ascii="Arial" w:eastAsia="Arial" w:hAnsi="Arial" w:cs="Arial"/>
          <w:color w:val="000000" w:themeColor="text1"/>
          <w:sz w:val="24"/>
          <w:szCs w:val="24"/>
          <w:lang w:val="mn-MN" w:eastAsia="mn-MN" w:bidi="mn-MN"/>
        </w:rPr>
      </w:pPr>
    </w:p>
    <w:p w14:paraId="4E02AE2C" w14:textId="7E7413DB" w:rsidR="00B55E7E" w:rsidRPr="00D04C71" w:rsidRDefault="00B55E7E" w:rsidP="00D30229">
      <w:pPr>
        <w:shd w:val="clear" w:color="auto" w:fill="FFFFFF" w:themeFill="background1"/>
        <w:spacing w:after="0" w:line="240" w:lineRule="auto"/>
        <w:ind w:firstLine="720"/>
        <w:contextualSpacing/>
        <w:jc w:val="both"/>
        <w:textAlignment w:val="top"/>
        <w:rPr>
          <w:rFonts w:ascii="Arial" w:eastAsia="Arial" w:hAnsi="Arial" w:cs="Arial"/>
          <w:color w:val="000000" w:themeColor="text1"/>
          <w:sz w:val="24"/>
          <w:szCs w:val="24"/>
          <w:lang w:val="mn-MN" w:eastAsia="mn-MN" w:bidi="mn-MN"/>
        </w:rPr>
      </w:pPr>
      <w:r w:rsidRPr="00D04C71">
        <w:rPr>
          <w:rFonts w:ascii="Arial" w:eastAsia="Arial" w:hAnsi="Arial" w:cs="Arial"/>
          <w:color w:val="000000" w:themeColor="text1"/>
          <w:sz w:val="24"/>
          <w:szCs w:val="24"/>
          <w:lang w:val="mn-MN" w:eastAsia="mn-MN" w:bidi="mn-MN"/>
        </w:rPr>
        <w:tab/>
        <w:t xml:space="preserve">МОНГОЛ УЛСЫН </w:t>
      </w:r>
    </w:p>
    <w:p w14:paraId="3F9CAC3E" w14:textId="4A665036" w:rsidR="00AD7F17" w:rsidRDefault="00B55E7E" w:rsidP="0046012A">
      <w:pPr>
        <w:shd w:val="clear" w:color="auto" w:fill="FFFFFF" w:themeFill="background1"/>
        <w:spacing w:after="0" w:line="240" w:lineRule="auto"/>
        <w:ind w:firstLine="720"/>
        <w:contextualSpacing/>
        <w:jc w:val="both"/>
        <w:textAlignment w:val="top"/>
        <w:rPr>
          <w:rFonts w:ascii="Arial" w:eastAsia="Arial" w:hAnsi="Arial" w:cs="Arial"/>
          <w:color w:val="000000" w:themeColor="text1"/>
          <w:sz w:val="24"/>
          <w:szCs w:val="24"/>
          <w:lang w:val="mn-MN" w:eastAsia="mn-MN" w:bidi="mn-MN"/>
        </w:rPr>
      </w:pPr>
      <w:r w:rsidRPr="00D04C71">
        <w:rPr>
          <w:rFonts w:ascii="Arial" w:eastAsia="Arial" w:hAnsi="Arial" w:cs="Arial"/>
          <w:color w:val="000000" w:themeColor="text1"/>
          <w:sz w:val="24"/>
          <w:szCs w:val="24"/>
          <w:lang w:val="mn-MN" w:eastAsia="mn-MN" w:bidi="mn-MN"/>
        </w:rPr>
        <w:tab/>
        <w:t>ИХ ХУРЛЫН ДАРГА</w:t>
      </w:r>
      <w:r w:rsidRPr="00D04C71">
        <w:rPr>
          <w:rFonts w:ascii="Arial" w:eastAsia="Arial" w:hAnsi="Arial" w:cs="Arial"/>
          <w:color w:val="000000" w:themeColor="text1"/>
          <w:sz w:val="24"/>
          <w:szCs w:val="24"/>
          <w:lang w:val="mn-MN" w:eastAsia="mn-MN" w:bidi="mn-MN"/>
        </w:rPr>
        <w:tab/>
      </w:r>
      <w:r w:rsidRPr="00D04C71">
        <w:rPr>
          <w:rFonts w:ascii="Arial" w:eastAsia="Arial" w:hAnsi="Arial" w:cs="Arial"/>
          <w:color w:val="000000" w:themeColor="text1"/>
          <w:sz w:val="24"/>
          <w:szCs w:val="24"/>
          <w:lang w:val="mn-MN" w:eastAsia="mn-MN" w:bidi="mn-MN"/>
        </w:rPr>
        <w:tab/>
      </w:r>
      <w:r w:rsidRPr="00D04C71">
        <w:rPr>
          <w:rFonts w:ascii="Arial" w:eastAsia="Arial" w:hAnsi="Arial" w:cs="Arial"/>
          <w:color w:val="000000" w:themeColor="text1"/>
          <w:sz w:val="24"/>
          <w:szCs w:val="24"/>
          <w:lang w:val="mn-MN" w:eastAsia="mn-MN" w:bidi="mn-MN"/>
        </w:rPr>
        <w:tab/>
      </w:r>
      <w:r w:rsidRPr="00D04C71">
        <w:rPr>
          <w:rFonts w:ascii="Arial" w:eastAsia="Arial" w:hAnsi="Arial" w:cs="Arial"/>
          <w:color w:val="000000" w:themeColor="text1"/>
          <w:sz w:val="24"/>
          <w:szCs w:val="24"/>
          <w:lang w:val="mn-MN" w:eastAsia="mn-MN" w:bidi="mn-MN"/>
        </w:rPr>
        <w:tab/>
        <w:t>Г.ЗАНДАНШАТАР</w:t>
      </w:r>
    </w:p>
    <w:p w14:paraId="522000C8" w14:textId="30CAD857" w:rsidR="0046012A" w:rsidRDefault="0046012A" w:rsidP="0046012A">
      <w:pPr>
        <w:shd w:val="clear" w:color="auto" w:fill="FFFFFF" w:themeFill="background1"/>
        <w:spacing w:after="0" w:line="240" w:lineRule="auto"/>
        <w:ind w:firstLine="720"/>
        <w:contextualSpacing/>
        <w:jc w:val="both"/>
        <w:textAlignment w:val="top"/>
        <w:rPr>
          <w:rFonts w:ascii="Arial" w:eastAsia="Arial" w:hAnsi="Arial" w:cs="Arial"/>
          <w:color w:val="000000" w:themeColor="text1"/>
          <w:sz w:val="24"/>
          <w:szCs w:val="24"/>
          <w:lang w:val="mn-MN" w:eastAsia="mn-MN" w:bidi="mn-MN"/>
        </w:rPr>
      </w:pPr>
    </w:p>
    <w:p w14:paraId="70DA59B8" w14:textId="03B0D910" w:rsidR="0046012A" w:rsidRDefault="0046012A" w:rsidP="0046012A">
      <w:pPr>
        <w:shd w:val="clear" w:color="auto" w:fill="FFFFFF" w:themeFill="background1"/>
        <w:spacing w:after="0" w:line="240" w:lineRule="auto"/>
        <w:ind w:firstLine="720"/>
        <w:contextualSpacing/>
        <w:jc w:val="both"/>
        <w:textAlignment w:val="top"/>
        <w:rPr>
          <w:rFonts w:ascii="Arial" w:eastAsia="Arial" w:hAnsi="Arial" w:cs="Arial"/>
          <w:color w:val="000000" w:themeColor="text1"/>
          <w:sz w:val="24"/>
          <w:szCs w:val="24"/>
          <w:lang w:val="mn-MN" w:eastAsia="mn-MN" w:bidi="mn-MN"/>
        </w:rPr>
      </w:pPr>
    </w:p>
    <w:p w14:paraId="01527612" w14:textId="77777777" w:rsidR="0046012A" w:rsidRDefault="0046012A" w:rsidP="0046012A">
      <w:pPr>
        <w:shd w:val="clear" w:color="auto" w:fill="FFFFFF" w:themeFill="background1"/>
        <w:spacing w:after="0" w:line="240" w:lineRule="auto"/>
        <w:ind w:firstLine="720"/>
        <w:contextualSpacing/>
        <w:jc w:val="both"/>
        <w:textAlignment w:val="top"/>
        <w:rPr>
          <w:rFonts w:ascii="Arial" w:hAnsi="Arial" w:cs="Arial"/>
          <w:bCs/>
          <w:color w:val="000000" w:themeColor="text1"/>
          <w:sz w:val="24"/>
          <w:szCs w:val="24"/>
          <w:lang w:val="mn-MN"/>
        </w:rPr>
        <w:sectPr w:rsidR="0046012A" w:rsidSect="00D30229">
          <w:footerReference w:type="default" r:id="rId8"/>
          <w:pgSz w:w="11906" w:h="16838"/>
          <w:pgMar w:top="1134" w:right="851" w:bottom="1134" w:left="1701" w:header="720" w:footer="720" w:gutter="0"/>
          <w:cols w:space="720"/>
          <w:titlePg/>
          <w:docGrid w:linePitch="360"/>
        </w:sectPr>
      </w:pPr>
    </w:p>
    <w:p w14:paraId="788608E4" w14:textId="77777777" w:rsidR="0046012A" w:rsidRPr="00A65CDA" w:rsidRDefault="0046012A" w:rsidP="0046012A">
      <w:pPr>
        <w:spacing w:after="0" w:line="240" w:lineRule="auto"/>
        <w:jc w:val="right"/>
        <w:rPr>
          <w:rFonts w:ascii="Arial" w:eastAsia="Arial" w:hAnsi="Arial" w:cs="Arial"/>
          <w:noProof/>
          <w:color w:val="000000" w:themeColor="text1"/>
          <w:sz w:val="20"/>
          <w:szCs w:val="20"/>
          <w:lang w:val="mn-MN"/>
        </w:rPr>
      </w:pPr>
      <w:r w:rsidRPr="00A65CDA">
        <w:rPr>
          <w:rFonts w:ascii="Arial" w:eastAsia="Arial" w:hAnsi="Arial" w:cs="Arial"/>
          <w:noProof/>
          <w:color w:val="000000" w:themeColor="text1"/>
          <w:sz w:val="20"/>
          <w:szCs w:val="20"/>
          <w:lang w:val="mn-MN"/>
        </w:rPr>
        <w:lastRenderedPageBreak/>
        <w:t>Монгол Улсын Их Хурлын 2021 оны</w:t>
      </w:r>
    </w:p>
    <w:p w14:paraId="49101042" w14:textId="250EF7FB" w:rsidR="0046012A" w:rsidRPr="00A65CDA" w:rsidRDefault="0046012A" w:rsidP="0046012A">
      <w:pPr>
        <w:spacing w:after="0" w:line="240" w:lineRule="auto"/>
        <w:ind w:left="10915"/>
        <w:rPr>
          <w:rFonts w:ascii="Arial" w:eastAsia="Arial" w:hAnsi="Arial" w:cs="Arial"/>
          <w:noProof/>
          <w:color w:val="000000" w:themeColor="text1"/>
          <w:sz w:val="20"/>
          <w:szCs w:val="20"/>
          <w:lang w:val="mn-MN"/>
        </w:rPr>
      </w:pPr>
      <w:r w:rsidRPr="00A65CDA">
        <w:rPr>
          <w:rFonts w:ascii="Arial" w:eastAsia="Arial" w:hAnsi="Arial" w:cs="Arial"/>
          <w:noProof/>
          <w:color w:val="000000" w:themeColor="text1"/>
          <w:sz w:val="20"/>
          <w:szCs w:val="20"/>
          <w:lang w:val="mn-MN"/>
        </w:rPr>
        <w:t xml:space="preserve"> </w:t>
      </w:r>
      <w:r>
        <w:rPr>
          <w:rFonts w:ascii="Arial" w:eastAsia="Arial" w:hAnsi="Arial" w:cs="Arial"/>
          <w:noProof/>
          <w:color w:val="000000" w:themeColor="text1"/>
          <w:sz w:val="20"/>
          <w:szCs w:val="20"/>
        </w:rPr>
        <w:t xml:space="preserve">     56</w:t>
      </w:r>
      <w:r w:rsidRPr="00A65CDA">
        <w:rPr>
          <w:rFonts w:ascii="Arial" w:eastAsia="Arial" w:hAnsi="Arial" w:cs="Arial"/>
          <w:noProof/>
          <w:color w:val="000000" w:themeColor="text1"/>
          <w:sz w:val="20"/>
          <w:szCs w:val="20"/>
          <w:lang w:val="mn-MN"/>
        </w:rPr>
        <w:t xml:space="preserve"> дугаар тогтоолын хавсралт</w:t>
      </w:r>
    </w:p>
    <w:p w14:paraId="084C9084" w14:textId="77777777" w:rsidR="0046012A" w:rsidRPr="00A65CDA" w:rsidRDefault="0046012A" w:rsidP="0046012A">
      <w:pPr>
        <w:spacing w:after="0" w:line="360" w:lineRule="auto"/>
        <w:jc w:val="right"/>
        <w:rPr>
          <w:rFonts w:ascii="Arial" w:eastAsia="Arial" w:hAnsi="Arial" w:cs="Arial"/>
          <w:noProof/>
          <w:color w:val="000000" w:themeColor="text1"/>
          <w:sz w:val="20"/>
          <w:szCs w:val="20"/>
          <w:lang w:val="mn-MN"/>
        </w:rPr>
      </w:pPr>
    </w:p>
    <w:p w14:paraId="7C50D7F0" w14:textId="77777777" w:rsidR="0046012A" w:rsidRPr="00A65CDA" w:rsidRDefault="0046012A" w:rsidP="0046012A">
      <w:pPr>
        <w:spacing w:after="0" w:line="240" w:lineRule="auto"/>
        <w:jc w:val="center"/>
        <w:rPr>
          <w:rFonts w:ascii="Arial" w:eastAsia="Arial" w:hAnsi="Arial" w:cs="Arial"/>
          <w:b/>
          <w:noProof/>
          <w:color w:val="000000" w:themeColor="text1"/>
          <w:sz w:val="24"/>
          <w:szCs w:val="24"/>
          <w:lang w:val="mn-MN"/>
        </w:rPr>
      </w:pPr>
      <w:r w:rsidRPr="00A65CDA">
        <w:rPr>
          <w:rFonts w:ascii="Arial" w:eastAsia="Arial" w:hAnsi="Arial" w:cs="Arial"/>
          <w:b/>
          <w:noProof/>
          <w:color w:val="000000" w:themeColor="text1"/>
          <w:sz w:val="24"/>
          <w:szCs w:val="24"/>
          <w:lang w:val="mn-MN"/>
        </w:rPr>
        <w:t>МОНГОЛ УЛСЫН ХӨГЖЛИЙН 2022 ОНЫ ТӨЛӨВЛӨГӨӨ</w:t>
      </w:r>
    </w:p>
    <w:p w14:paraId="44791709" w14:textId="77777777" w:rsidR="0046012A" w:rsidRPr="00A65CDA" w:rsidRDefault="0046012A" w:rsidP="0046012A">
      <w:pPr>
        <w:spacing w:after="0" w:line="240" w:lineRule="auto"/>
        <w:jc w:val="center"/>
        <w:rPr>
          <w:rFonts w:ascii="Arial" w:eastAsia="Arial" w:hAnsi="Arial" w:cs="Arial"/>
          <w:b/>
          <w:noProof/>
          <w:color w:val="000000" w:themeColor="text1"/>
          <w:sz w:val="18"/>
          <w:szCs w:val="18"/>
          <w:lang w:val="mn-MN"/>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3"/>
        <w:gridCol w:w="1349"/>
        <w:gridCol w:w="2268"/>
        <w:gridCol w:w="1842"/>
        <w:gridCol w:w="2410"/>
        <w:gridCol w:w="1559"/>
        <w:gridCol w:w="1418"/>
        <w:gridCol w:w="1417"/>
        <w:gridCol w:w="1418"/>
      </w:tblGrid>
      <w:tr w:rsidR="0046012A" w:rsidRPr="00A65CDA" w14:paraId="210C1AC8" w14:textId="77777777" w:rsidTr="00323816">
        <w:trPr>
          <w:trHeight w:val="20"/>
        </w:trPr>
        <w:tc>
          <w:tcPr>
            <w:tcW w:w="773" w:type="dxa"/>
            <w:vMerge w:val="restart"/>
            <w:shd w:val="clear" w:color="auto" w:fill="FFFFFF"/>
            <w:vAlign w:val="center"/>
          </w:tcPr>
          <w:p w14:paraId="7475900E"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bookmarkStart w:id="1" w:name="bookmark=id.gjdgxs" w:colFirst="0" w:colLast="0"/>
            <w:bookmarkEnd w:id="1"/>
            <w:r w:rsidRPr="00A65CDA">
              <w:rPr>
                <w:rFonts w:ascii="Arial" w:eastAsia="Arial" w:hAnsi="Arial" w:cs="Arial"/>
                <w:b/>
                <w:noProof/>
                <w:color w:val="000000" w:themeColor="text1"/>
                <w:sz w:val="18"/>
                <w:szCs w:val="18"/>
                <w:lang w:val="mn-MN"/>
              </w:rPr>
              <w:t>№</w:t>
            </w:r>
          </w:p>
        </w:tc>
        <w:tc>
          <w:tcPr>
            <w:tcW w:w="1349" w:type="dxa"/>
            <w:vMerge w:val="restart"/>
            <w:shd w:val="clear" w:color="auto" w:fill="FFFFFF"/>
            <w:vAlign w:val="center"/>
          </w:tcPr>
          <w:p w14:paraId="5D24567B"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Зорилт /бодлогын үндэслэл/</w:t>
            </w:r>
          </w:p>
        </w:tc>
        <w:tc>
          <w:tcPr>
            <w:tcW w:w="2268" w:type="dxa"/>
            <w:vMerge w:val="restart"/>
            <w:shd w:val="clear" w:color="auto" w:fill="FFFFFF"/>
            <w:vAlign w:val="center"/>
          </w:tcPr>
          <w:p w14:paraId="56168E04" w14:textId="77777777" w:rsidR="0046012A" w:rsidRPr="00A65CDA" w:rsidRDefault="0046012A" w:rsidP="00323816">
            <w:pPr>
              <w:pBdr>
                <w:top w:val="nil"/>
                <w:left w:val="nil"/>
                <w:bottom w:val="nil"/>
                <w:right w:val="nil"/>
                <w:between w:val="nil"/>
              </w:pBd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Төсөл, арга хэмжээ</w:t>
            </w:r>
          </w:p>
        </w:tc>
        <w:tc>
          <w:tcPr>
            <w:tcW w:w="4252" w:type="dxa"/>
            <w:gridSpan w:val="2"/>
            <w:shd w:val="clear" w:color="auto" w:fill="FFFFFF"/>
            <w:vAlign w:val="center"/>
          </w:tcPr>
          <w:p w14:paraId="3A53076B"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Үр дүнгийн шалгуур үзүүлэлт</w:t>
            </w:r>
          </w:p>
        </w:tc>
        <w:tc>
          <w:tcPr>
            <w:tcW w:w="2977" w:type="dxa"/>
            <w:gridSpan w:val="2"/>
            <w:shd w:val="clear" w:color="auto" w:fill="FFFFFF"/>
            <w:vAlign w:val="center"/>
          </w:tcPr>
          <w:p w14:paraId="1E507727"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2022 онд шаардлагатай хөрөнгө</w:t>
            </w:r>
          </w:p>
        </w:tc>
        <w:tc>
          <w:tcPr>
            <w:tcW w:w="1417" w:type="dxa"/>
            <w:vMerge w:val="restart"/>
            <w:shd w:val="clear" w:color="auto" w:fill="FFFFFF"/>
            <w:vAlign w:val="center"/>
          </w:tcPr>
          <w:p w14:paraId="0FF7E07F"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Үндсэн хариуцагч</w:t>
            </w:r>
          </w:p>
        </w:tc>
        <w:tc>
          <w:tcPr>
            <w:tcW w:w="1418" w:type="dxa"/>
            <w:vMerge w:val="restart"/>
            <w:shd w:val="clear" w:color="auto" w:fill="FFFFFF"/>
            <w:vAlign w:val="center"/>
          </w:tcPr>
          <w:p w14:paraId="336C2CFF"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Хамтран</w:t>
            </w:r>
          </w:p>
          <w:p w14:paraId="580709B4"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хариуцагч</w:t>
            </w:r>
          </w:p>
        </w:tc>
      </w:tr>
      <w:tr w:rsidR="0046012A" w:rsidRPr="00A65CDA" w14:paraId="2A730E3F" w14:textId="77777777" w:rsidTr="00323816">
        <w:trPr>
          <w:trHeight w:val="20"/>
        </w:trPr>
        <w:tc>
          <w:tcPr>
            <w:tcW w:w="773" w:type="dxa"/>
            <w:vMerge/>
            <w:shd w:val="clear" w:color="auto" w:fill="FFFFFF"/>
            <w:vAlign w:val="center"/>
          </w:tcPr>
          <w:p w14:paraId="686C1CB5"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b/>
                <w:noProof/>
                <w:color w:val="000000" w:themeColor="text1"/>
                <w:sz w:val="18"/>
                <w:szCs w:val="18"/>
                <w:lang w:val="mn-MN"/>
              </w:rPr>
            </w:pPr>
          </w:p>
        </w:tc>
        <w:tc>
          <w:tcPr>
            <w:tcW w:w="1349" w:type="dxa"/>
            <w:vMerge/>
            <w:shd w:val="clear" w:color="auto" w:fill="FFFFFF"/>
            <w:vAlign w:val="center"/>
          </w:tcPr>
          <w:p w14:paraId="1696327C"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b/>
                <w:noProof/>
                <w:color w:val="000000" w:themeColor="text1"/>
                <w:sz w:val="18"/>
                <w:szCs w:val="18"/>
                <w:lang w:val="mn-MN"/>
              </w:rPr>
            </w:pPr>
          </w:p>
        </w:tc>
        <w:tc>
          <w:tcPr>
            <w:tcW w:w="2268" w:type="dxa"/>
            <w:vMerge/>
            <w:shd w:val="clear" w:color="auto" w:fill="FFFFFF"/>
            <w:vAlign w:val="center"/>
          </w:tcPr>
          <w:p w14:paraId="1B1B73A6"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b/>
                <w:noProof/>
                <w:color w:val="000000" w:themeColor="text1"/>
                <w:sz w:val="18"/>
                <w:szCs w:val="18"/>
                <w:lang w:val="mn-MN"/>
              </w:rPr>
            </w:pPr>
          </w:p>
        </w:tc>
        <w:tc>
          <w:tcPr>
            <w:tcW w:w="1842" w:type="dxa"/>
            <w:shd w:val="clear" w:color="auto" w:fill="FFFFFF"/>
            <w:vAlign w:val="center"/>
          </w:tcPr>
          <w:p w14:paraId="07306E6A"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 xml:space="preserve">Суурь түвшин </w:t>
            </w:r>
          </w:p>
        </w:tc>
        <w:tc>
          <w:tcPr>
            <w:tcW w:w="2410" w:type="dxa"/>
            <w:shd w:val="clear" w:color="auto" w:fill="FFFFFF"/>
            <w:vAlign w:val="center"/>
          </w:tcPr>
          <w:p w14:paraId="68089A71"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Зорилтот түвшин</w:t>
            </w:r>
          </w:p>
        </w:tc>
        <w:tc>
          <w:tcPr>
            <w:tcW w:w="1559" w:type="dxa"/>
            <w:shd w:val="clear" w:color="auto" w:fill="FFFFFF"/>
            <w:vAlign w:val="center"/>
          </w:tcPr>
          <w:p w14:paraId="2D19DB43"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Хөрөнгийн хэмжээ /сая төгрөг/</w:t>
            </w:r>
          </w:p>
        </w:tc>
        <w:tc>
          <w:tcPr>
            <w:tcW w:w="1418" w:type="dxa"/>
            <w:shd w:val="clear" w:color="auto" w:fill="FFFFFF"/>
            <w:vAlign w:val="center"/>
          </w:tcPr>
          <w:p w14:paraId="53FD56A1"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Эх үүсвэр</w:t>
            </w:r>
          </w:p>
        </w:tc>
        <w:tc>
          <w:tcPr>
            <w:tcW w:w="1417" w:type="dxa"/>
            <w:vMerge/>
            <w:shd w:val="clear" w:color="auto" w:fill="FFFFFF"/>
            <w:vAlign w:val="center"/>
          </w:tcPr>
          <w:p w14:paraId="38F14EA8"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b/>
                <w:noProof/>
                <w:color w:val="000000" w:themeColor="text1"/>
                <w:sz w:val="18"/>
                <w:szCs w:val="18"/>
                <w:lang w:val="mn-MN"/>
              </w:rPr>
            </w:pPr>
          </w:p>
        </w:tc>
        <w:tc>
          <w:tcPr>
            <w:tcW w:w="1418" w:type="dxa"/>
            <w:vMerge/>
            <w:shd w:val="clear" w:color="auto" w:fill="FFFFFF"/>
            <w:vAlign w:val="center"/>
          </w:tcPr>
          <w:p w14:paraId="1C6359A7"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b/>
                <w:noProof/>
                <w:color w:val="000000" w:themeColor="text1"/>
                <w:sz w:val="18"/>
                <w:szCs w:val="18"/>
                <w:lang w:val="mn-MN"/>
              </w:rPr>
            </w:pPr>
          </w:p>
        </w:tc>
      </w:tr>
      <w:tr w:rsidR="0046012A" w:rsidRPr="00A65CDA" w14:paraId="1B10C425" w14:textId="77777777" w:rsidTr="00323816">
        <w:trPr>
          <w:trHeight w:val="20"/>
        </w:trPr>
        <w:tc>
          <w:tcPr>
            <w:tcW w:w="773" w:type="dxa"/>
            <w:shd w:val="clear" w:color="auto" w:fill="FFFFFF"/>
            <w:vAlign w:val="center"/>
          </w:tcPr>
          <w:p w14:paraId="1AF651AB"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1</w:t>
            </w:r>
          </w:p>
        </w:tc>
        <w:tc>
          <w:tcPr>
            <w:tcW w:w="1349" w:type="dxa"/>
            <w:shd w:val="clear" w:color="auto" w:fill="FFFFFF"/>
            <w:vAlign w:val="center"/>
          </w:tcPr>
          <w:p w14:paraId="76A7CB3C"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2</w:t>
            </w:r>
          </w:p>
        </w:tc>
        <w:tc>
          <w:tcPr>
            <w:tcW w:w="2268" w:type="dxa"/>
            <w:shd w:val="clear" w:color="auto" w:fill="FFFFFF"/>
            <w:vAlign w:val="center"/>
          </w:tcPr>
          <w:p w14:paraId="1E2CACE4"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3</w:t>
            </w:r>
          </w:p>
        </w:tc>
        <w:tc>
          <w:tcPr>
            <w:tcW w:w="1842" w:type="dxa"/>
            <w:shd w:val="clear" w:color="auto" w:fill="FFFFFF"/>
            <w:vAlign w:val="center"/>
          </w:tcPr>
          <w:p w14:paraId="32F1767A"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4</w:t>
            </w:r>
          </w:p>
        </w:tc>
        <w:tc>
          <w:tcPr>
            <w:tcW w:w="2410" w:type="dxa"/>
            <w:shd w:val="clear" w:color="auto" w:fill="FFFFFF"/>
            <w:vAlign w:val="center"/>
          </w:tcPr>
          <w:p w14:paraId="745B0361"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5</w:t>
            </w:r>
          </w:p>
        </w:tc>
        <w:tc>
          <w:tcPr>
            <w:tcW w:w="1559" w:type="dxa"/>
            <w:shd w:val="clear" w:color="auto" w:fill="FFFFFF"/>
            <w:vAlign w:val="center"/>
          </w:tcPr>
          <w:p w14:paraId="629D9101"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6</w:t>
            </w:r>
          </w:p>
        </w:tc>
        <w:tc>
          <w:tcPr>
            <w:tcW w:w="1418" w:type="dxa"/>
            <w:shd w:val="clear" w:color="auto" w:fill="FFFFFF"/>
            <w:vAlign w:val="center"/>
          </w:tcPr>
          <w:p w14:paraId="51D0BB70"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7</w:t>
            </w:r>
          </w:p>
        </w:tc>
        <w:tc>
          <w:tcPr>
            <w:tcW w:w="1417" w:type="dxa"/>
            <w:shd w:val="clear" w:color="auto" w:fill="FFFFFF"/>
            <w:vAlign w:val="center"/>
          </w:tcPr>
          <w:p w14:paraId="4FB39CFD"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8</w:t>
            </w:r>
          </w:p>
        </w:tc>
        <w:tc>
          <w:tcPr>
            <w:tcW w:w="1418" w:type="dxa"/>
            <w:shd w:val="clear" w:color="auto" w:fill="FFFFFF"/>
            <w:vAlign w:val="center"/>
          </w:tcPr>
          <w:p w14:paraId="389A85EE"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9</w:t>
            </w:r>
          </w:p>
        </w:tc>
      </w:tr>
      <w:tr w:rsidR="0046012A" w:rsidRPr="00A65CDA" w14:paraId="03FC265F" w14:textId="77777777" w:rsidTr="00323816">
        <w:trPr>
          <w:trHeight w:val="20"/>
        </w:trPr>
        <w:tc>
          <w:tcPr>
            <w:tcW w:w="14454" w:type="dxa"/>
            <w:gridSpan w:val="9"/>
            <w:shd w:val="clear" w:color="auto" w:fill="FFFFFF"/>
            <w:vAlign w:val="center"/>
          </w:tcPr>
          <w:p w14:paraId="6D417A42"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Бүлэг 1.“Ковид-19” халдварт цар тахлаас үүдэлтэй эдийн засаг, нийгмийн хүндрэлийг даван туулах бодлого</w:t>
            </w:r>
          </w:p>
        </w:tc>
      </w:tr>
      <w:tr w:rsidR="0046012A" w:rsidRPr="00A65CDA" w14:paraId="1923C610" w14:textId="77777777" w:rsidTr="00323816">
        <w:trPr>
          <w:trHeight w:val="20"/>
        </w:trPr>
        <w:tc>
          <w:tcPr>
            <w:tcW w:w="14454" w:type="dxa"/>
            <w:gridSpan w:val="9"/>
            <w:shd w:val="clear" w:color="auto" w:fill="FFFFFF"/>
            <w:vAlign w:val="center"/>
          </w:tcPr>
          <w:p w14:paraId="7B58CFAB"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Зорилго 1.1.“Ковид-19” халдварт цар тахлаас үүдэлтэй эдийн засаг, нийгмийн хүндрэлийг даван туулах бодлогын арга хэмжээг хэрэгжүүлнэ.</w:t>
            </w:r>
          </w:p>
        </w:tc>
      </w:tr>
      <w:tr w:rsidR="0046012A" w:rsidRPr="00A65CDA" w14:paraId="2B61EF1D" w14:textId="77777777" w:rsidTr="00323816">
        <w:trPr>
          <w:trHeight w:val="20"/>
        </w:trPr>
        <w:tc>
          <w:tcPr>
            <w:tcW w:w="773" w:type="dxa"/>
            <w:shd w:val="clear" w:color="auto" w:fill="FFFFFF"/>
            <w:vAlign w:val="center"/>
          </w:tcPr>
          <w:p w14:paraId="0C721FDE"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1.1.1</w:t>
            </w:r>
          </w:p>
        </w:tc>
        <w:tc>
          <w:tcPr>
            <w:tcW w:w="1349" w:type="dxa"/>
            <w:shd w:val="clear" w:color="auto" w:fill="FFFFFF"/>
            <w:vAlign w:val="center"/>
          </w:tcPr>
          <w:p w14:paraId="113D492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МУТЖҮЧ-2.4.1, </w:t>
            </w:r>
          </w:p>
          <w:p w14:paraId="772B941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ЗГҮАХ-1.1.2</w:t>
            </w:r>
          </w:p>
        </w:tc>
        <w:tc>
          <w:tcPr>
            <w:tcW w:w="2268" w:type="dxa"/>
            <w:shd w:val="clear" w:color="auto" w:fill="FFFFFF"/>
            <w:vAlign w:val="center"/>
          </w:tcPr>
          <w:p w14:paraId="5DDDF28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w:t>
            </w:r>
          </w:p>
          <w:p w14:paraId="26AEF92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Монгол Улсад тархаж байгаа коронавируст халдварын геномын дараалал, бүтцийг тодорхойлох, вакцинжуулалтын дараах дархлаа тогтцын байдлыг үнэлж, дархлаа тогтох хугацааг тодорхойлох </w:t>
            </w:r>
          </w:p>
        </w:tc>
        <w:tc>
          <w:tcPr>
            <w:tcW w:w="1842" w:type="dxa"/>
            <w:shd w:val="clear" w:color="auto" w:fill="FFFFFF"/>
            <w:vAlign w:val="center"/>
          </w:tcPr>
          <w:p w14:paraId="2198C5D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Судалгааны ажил эхлэх шатанд</w:t>
            </w:r>
            <w:r w:rsidRPr="00A65CDA">
              <w:rPr>
                <w:rFonts w:ascii="Arial" w:eastAsia="Arial" w:hAnsi="Arial" w:cs="Arial"/>
                <w:dstrike/>
                <w:noProof/>
                <w:color w:val="000000" w:themeColor="text1"/>
                <w:sz w:val="18"/>
                <w:szCs w:val="18"/>
                <w:lang w:val="mn-MN"/>
              </w:rPr>
              <w:t xml:space="preserve"> </w:t>
            </w:r>
            <w:r w:rsidRPr="00A65CDA">
              <w:rPr>
                <w:rFonts w:ascii="Arial" w:eastAsia="Arial" w:hAnsi="Arial" w:cs="Arial"/>
                <w:noProof/>
                <w:color w:val="000000" w:themeColor="text1"/>
                <w:sz w:val="18"/>
                <w:szCs w:val="18"/>
                <w:lang w:val="mn-MN"/>
              </w:rPr>
              <w:t>байна.</w:t>
            </w:r>
          </w:p>
        </w:tc>
        <w:tc>
          <w:tcPr>
            <w:tcW w:w="2410" w:type="dxa"/>
            <w:shd w:val="clear" w:color="auto" w:fill="FFFFFF"/>
            <w:vAlign w:val="center"/>
          </w:tcPr>
          <w:p w14:paraId="7CEA112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Монгол Улсад тархаж байгаа коронавируст халдварын геномын дараалал, бүтцийг  тодорхойлсон байна. Вакцинжуулалтын дараах дархлаа тогтцын байдлыг үнэлж, дархлаа тогтох хугацааг тодорхойлсон байна. </w:t>
            </w:r>
          </w:p>
        </w:tc>
        <w:tc>
          <w:tcPr>
            <w:tcW w:w="1559" w:type="dxa"/>
            <w:shd w:val="clear" w:color="auto" w:fill="FFFFFF"/>
            <w:vAlign w:val="center"/>
          </w:tcPr>
          <w:p w14:paraId="3AA02B4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600.0</w:t>
            </w:r>
          </w:p>
        </w:tc>
        <w:tc>
          <w:tcPr>
            <w:tcW w:w="1418" w:type="dxa"/>
            <w:shd w:val="clear" w:color="auto" w:fill="FFFFFF"/>
            <w:vAlign w:val="center"/>
          </w:tcPr>
          <w:p w14:paraId="2DA837A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296BCFB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280D903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1235088B" w14:textId="77777777" w:rsidTr="00323816">
        <w:trPr>
          <w:trHeight w:val="20"/>
        </w:trPr>
        <w:tc>
          <w:tcPr>
            <w:tcW w:w="773" w:type="dxa"/>
            <w:shd w:val="clear" w:color="auto" w:fill="FFFFFF"/>
            <w:vAlign w:val="center"/>
          </w:tcPr>
          <w:p w14:paraId="671EE54E"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1.1.2</w:t>
            </w:r>
          </w:p>
        </w:tc>
        <w:tc>
          <w:tcPr>
            <w:tcW w:w="1349" w:type="dxa"/>
            <w:shd w:val="clear" w:color="auto" w:fill="FFFFFF"/>
            <w:vAlign w:val="center"/>
          </w:tcPr>
          <w:p w14:paraId="274FBCE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МУТЖҮЧ-2.4.1, </w:t>
            </w:r>
          </w:p>
          <w:p w14:paraId="390E9C0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ЗГҮАХ-1.1.3</w:t>
            </w:r>
          </w:p>
        </w:tc>
        <w:tc>
          <w:tcPr>
            <w:tcW w:w="2268" w:type="dxa"/>
            <w:shd w:val="clear" w:color="auto" w:fill="FFFFFF"/>
            <w:vAlign w:val="center"/>
          </w:tcPr>
          <w:p w14:paraId="00853FB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Хариу арга хэмжээний нөөцийн бэлэн байдлыг бүрдүүлэх</w:t>
            </w:r>
          </w:p>
        </w:tc>
        <w:tc>
          <w:tcPr>
            <w:tcW w:w="1842" w:type="dxa"/>
            <w:shd w:val="clear" w:color="auto" w:fill="FFFFFF"/>
            <w:vAlign w:val="center"/>
          </w:tcPr>
          <w:p w14:paraId="12E9402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Нөөцийн бэлэн байдлыг эм, эмнэлгийн хэрэгсэл тус бүрээр тухай бүрд тооцон гаргаж байна.</w:t>
            </w:r>
          </w:p>
        </w:tc>
        <w:tc>
          <w:tcPr>
            <w:tcW w:w="2410" w:type="dxa"/>
            <w:shd w:val="clear" w:color="auto" w:fill="FFFFFF"/>
            <w:vAlign w:val="center"/>
          </w:tcPr>
          <w:p w14:paraId="194E92E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Нийгмийн эрүүл мэндийн онцгой байдлын үеийн нөөцийн бэлэн байдлын үнэлгээ хийгдэж, нөөцийг шинэчилж сэлгэсэн байна.</w:t>
            </w:r>
          </w:p>
        </w:tc>
        <w:tc>
          <w:tcPr>
            <w:tcW w:w="1559" w:type="dxa"/>
            <w:shd w:val="clear" w:color="auto" w:fill="FFFFFF"/>
            <w:vAlign w:val="center"/>
          </w:tcPr>
          <w:p w14:paraId="7667580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8" w:type="dxa"/>
            <w:shd w:val="clear" w:color="auto" w:fill="FFFFFF"/>
            <w:vAlign w:val="center"/>
          </w:tcPr>
          <w:p w14:paraId="75A85F5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w:t>
            </w:r>
          </w:p>
        </w:tc>
        <w:tc>
          <w:tcPr>
            <w:tcW w:w="1417" w:type="dxa"/>
            <w:shd w:val="clear" w:color="auto" w:fill="FFFFFF"/>
            <w:vAlign w:val="center"/>
          </w:tcPr>
          <w:p w14:paraId="575E729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5D5EA03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Аймаг, нийслэлийн Засаг дарга</w:t>
            </w:r>
          </w:p>
        </w:tc>
      </w:tr>
      <w:tr w:rsidR="0046012A" w:rsidRPr="00A65CDA" w14:paraId="25AFE156" w14:textId="77777777" w:rsidTr="00323816">
        <w:trPr>
          <w:trHeight w:val="20"/>
        </w:trPr>
        <w:tc>
          <w:tcPr>
            <w:tcW w:w="773" w:type="dxa"/>
            <w:shd w:val="clear" w:color="auto" w:fill="FFFFFF"/>
            <w:vAlign w:val="center"/>
          </w:tcPr>
          <w:p w14:paraId="1795769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1.1.3</w:t>
            </w:r>
          </w:p>
        </w:tc>
        <w:tc>
          <w:tcPr>
            <w:tcW w:w="1349" w:type="dxa"/>
            <w:shd w:val="clear" w:color="auto" w:fill="FFFFFF"/>
            <w:vAlign w:val="center"/>
          </w:tcPr>
          <w:p w14:paraId="5BF269B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МУТЖҮЧ-2.2.1, </w:t>
            </w:r>
          </w:p>
          <w:p w14:paraId="7DCFB2C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ЗГҮАХ-1.1.3</w:t>
            </w:r>
          </w:p>
        </w:tc>
        <w:tc>
          <w:tcPr>
            <w:tcW w:w="2268" w:type="dxa"/>
            <w:shd w:val="clear" w:color="auto" w:fill="FFFFFF"/>
            <w:vAlign w:val="center"/>
          </w:tcPr>
          <w:p w14:paraId="2409854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p w14:paraId="1C4BF07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Зоонозын өвчин судлалын төвийг 2 аймагт, хил дагуух 10 боомтод тандалтын нэгжийг</w:t>
            </w:r>
            <w:r w:rsidRPr="00A65CDA">
              <w:rPr>
                <w:rFonts w:ascii="Arial" w:eastAsia="Arial" w:hAnsi="Arial" w:cs="Arial"/>
                <w:b/>
                <w:i/>
                <w:noProof/>
                <w:color w:val="000000" w:themeColor="text1"/>
                <w:sz w:val="18"/>
                <w:szCs w:val="18"/>
                <w:lang w:val="mn-MN"/>
              </w:rPr>
              <w:t xml:space="preserve"> </w:t>
            </w:r>
            <w:r w:rsidRPr="00A65CDA">
              <w:rPr>
                <w:rFonts w:ascii="Arial" w:eastAsia="Arial" w:hAnsi="Arial" w:cs="Arial"/>
                <w:noProof/>
                <w:color w:val="000000" w:themeColor="text1"/>
                <w:sz w:val="18"/>
                <w:szCs w:val="18"/>
                <w:lang w:val="mn-MN"/>
              </w:rPr>
              <w:t>тус тус</w:t>
            </w:r>
            <w:r w:rsidRPr="00A65CDA">
              <w:rPr>
                <w:rFonts w:ascii="Arial" w:eastAsia="Arial" w:hAnsi="Arial" w:cs="Arial"/>
                <w:b/>
                <w:i/>
                <w:noProof/>
                <w:color w:val="000000" w:themeColor="text1"/>
                <w:sz w:val="18"/>
                <w:szCs w:val="18"/>
                <w:lang w:val="mn-MN"/>
              </w:rPr>
              <w:t xml:space="preserve"> </w:t>
            </w:r>
            <w:r w:rsidRPr="00A65CDA">
              <w:rPr>
                <w:rFonts w:ascii="Arial" w:eastAsia="Arial" w:hAnsi="Arial" w:cs="Arial"/>
                <w:noProof/>
                <w:color w:val="000000" w:themeColor="text1"/>
                <w:sz w:val="18"/>
                <w:szCs w:val="18"/>
                <w:lang w:val="mn-MN"/>
              </w:rPr>
              <w:t>байгуулах</w:t>
            </w:r>
          </w:p>
        </w:tc>
        <w:tc>
          <w:tcPr>
            <w:tcW w:w="1842" w:type="dxa"/>
            <w:shd w:val="clear" w:color="auto" w:fill="FFFFFF"/>
            <w:vAlign w:val="center"/>
          </w:tcPr>
          <w:p w14:paraId="28547A4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Тооцоо,</w:t>
            </w:r>
            <w:r w:rsidRPr="00A65CDA">
              <w:rPr>
                <w:rFonts w:ascii="Arial" w:eastAsia="Arial" w:hAnsi="Arial" w:cs="Arial"/>
                <w:b/>
                <w:i/>
                <w:noProof/>
                <w:color w:val="000000" w:themeColor="text1"/>
                <w:sz w:val="18"/>
                <w:szCs w:val="18"/>
                <w:lang w:val="mn-MN"/>
              </w:rPr>
              <w:t xml:space="preserve"> </w:t>
            </w:r>
            <w:r w:rsidRPr="00A65CDA">
              <w:rPr>
                <w:rFonts w:ascii="Arial" w:eastAsia="Arial" w:hAnsi="Arial" w:cs="Arial"/>
                <w:noProof/>
                <w:color w:val="000000" w:themeColor="text1"/>
                <w:sz w:val="18"/>
                <w:szCs w:val="18"/>
                <w:lang w:val="mn-MN"/>
              </w:rPr>
              <w:t>судалгаа хийгдсэн.</w:t>
            </w:r>
          </w:p>
        </w:tc>
        <w:tc>
          <w:tcPr>
            <w:tcW w:w="2410" w:type="dxa"/>
            <w:shd w:val="clear" w:color="auto" w:fill="FFFFFF"/>
            <w:vAlign w:val="center"/>
          </w:tcPr>
          <w:p w14:paraId="4BE4552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Зоонозын өвчин судлалын төвийг</w:t>
            </w:r>
            <w:r w:rsidRPr="00A65CDA">
              <w:rPr>
                <w:rFonts w:ascii="Arial" w:eastAsia="Arial" w:hAnsi="Arial" w:cs="Arial"/>
                <w:b/>
                <w:i/>
                <w:noProof/>
                <w:color w:val="000000" w:themeColor="text1"/>
                <w:sz w:val="18"/>
                <w:szCs w:val="18"/>
                <w:lang w:val="mn-MN"/>
              </w:rPr>
              <w:t xml:space="preserve"> </w:t>
            </w:r>
            <w:r w:rsidRPr="00A65CDA">
              <w:rPr>
                <w:rFonts w:ascii="Arial" w:eastAsia="Arial" w:hAnsi="Arial" w:cs="Arial"/>
                <w:noProof/>
                <w:color w:val="000000" w:themeColor="text1"/>
                <w:sz w:val="18"/>
                <w:szCs w:val="18"/>
                <w:lang w:val="mn-MN"/>
              </w:rPr>
              <w:t>2 аймагт, хил дагуух 10 боомтод тандалтын нэгжийг</w:t>
            </w:r>
            <w:r w:rsidRPr="00A65CDA">
              <w:rPr>
                <w:rFonts w:ascii="Arial" w:eastAsia="Arial" w:hAnsi="Arial" w:cs="Arial"/>
                <w:b/>
                <w:i/>
                <w:noProof/>
                <w:color w:val="000000" w:themeColor="text1"/>
                <w:sz w:val="18"/>
                <w:szCs w:val="18"/>
                <w:lang w:val="mn-MN"/>
              </w:rPr>
              <w:t xml:space="preserve"> </w:t>
            </w:r>
            <w:r w:rsidRPr="00A65CDA">
              <w:rPr>
                <w:rFonts w:ascii="Arial" w:eastAsia="Arial" w:hAnsi="Arial" w:cs="Arial"/>
                <w:noProof/>
                <w:color w:val="000000" w:themeColor="text1"/>
                <w:sz w:val="18"/>
                <w:szCs w:val="18"/>
                <w:lang w:val="mn-MN"/>
              </w:rPr>
              <w:t>байгуулсан байна.</w:t>
            </w:r>
          </w:p>
        </w:tc>
        <w:tc>
          <w:tcPr>
            <w:tcW w:w="1559" w:type="dxa"/>
            <w:shd w:val="clear" w:color="auto" w:fill="FFFFFF"/>
            <w:vAlign w:val="center"/>
          </w:tcPr>
          <w:p w14:paraId="11A3A51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1,220.0</w:t>
            </w:r>
          </w:p>
        </w:tc>
        <w:tc>
          <w:tcPr>
            <w:tcW w:w="1418" w:type="dxa"/>
            <w:shd w:val="clear" w:color="auto" w:fill="FFFFFF"/>
            <w:vAlign w:val="center"/>
          </w:tcPr>
          <w:p w14:paraId="4E00463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7B93231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56B62B8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Аймгийн Засаг дарга</w:t>
            </w:r>
          </w:p>
        </w:tc>
      </w:tr>
      <w:tr w:rsidR="0046012A" w:rsidRPr="00A65CDA" w14:paraId="75F7BD73" w14:textId="77777777" w:rsidTr="00323816">
        <w:trPr>
          <w:trHeight w:val="20"/>
        </w:trPr>
        <w:tc>
          <w:tcPr>
            <w:tcW w:w="773" w:type="dxa"/>
            <w:shd w:val="clear" w:color="auto" w:fill="FFFFFF"/>
            <w:vAlign w:val="center"/>
          </w:tcPr>
          <w:p w14:paraId="6764622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1.1.4</w:t>
            </w:r>
          </w:p>
        </w:tc>
        <w:tc>
          <w:tcPr>
            <w:tcW w:w="1349" w:type="dxa"/>
            <w:shd w:val="clear" w:color="auto" w:fill="FFFFFF"/>
            <w:vAlign w:val="center"/>
          </w:tcPr>
          <w:p w14:paraId="1117528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МУТЖҮЧ-2.2.1, </w:t>
            </w:r>
          </w:p>
          <w:p w14:paraId="46C6F53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ЗГҮАХ-1.1.3</w:t>
            </w:r>
          </w:p>
        </w:tc>
        <w:tc>
          <w:tcPr>
            <w:tcW w:w="2268" w:type="dxa"/>
            <w:shd w:val="clear" w:color="auto" w:fill="FFFFFF"/>
            <w:vAlign w:val="center"/>
          </w:tcPr>
          <w:p w14:paraId="59BB155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p w14:paraId="792E0E2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Нийгмийн эрүүл мэндийн ноцтой байдлын үеийн эм, эмнэлгийн хэрэгсэл, </w:t>
            </w:r>
            <w:r w:rsidRPr="00A65CDA">
              <w:rPr>
                <w:rFonts w:ascii="Arial" w:eastAsia="Arial" w:hAnsi="Arial" w:cs="Arial"/>
                <w:noProof/>
                <w:color w:val="000000" w:themeColor="text1"/>
                <w:sz w:val="18"/>
                <w:szCs w:val="18"/>
                <w:lang w:val="mn-MN"/>
              </w:rPr>
              <w:lastRenderedPageBreak/>
              <w:t>тоног төхөөрөмжийн нөөцийн агуулах шинэчлэн барих барилгын ажлыг эхлүүлж, 30 хувьд хүргэх</w:t>
            </w:r>
          </w:p>
        </w:tc>
        <w:tc>
          <w:tcPr>
            <w:tcW w:w="1842" w:type="dxa"/>
            <w:shd w:val="clear" w:color="auto" w:fill="FFFFFF"/>
            <w:vAlign w:val="center"/>
          </w:tcPr>
          <w:p w14:paraId="76E1074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0 хувь</w:t>
            </w:r>
          </w:p>
        </w:tc>
        <w:tc>
          <w:tcPr>
            <w:tcW w:w="2410" w:type="dxa"/>
            <w:shd w:val="clear" w:color="auto" w:fill="FFFFFF"/>
            <w:vAlign w:val="center"/>
          </w:tcPr>
          <w:p w14:paraId="31E1931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Агуулахын барилгын ажлын гүйцэтгэл 30  хувьд хүрсэн байна.</w:t>
            </w:r>
          </w:p>
        </w:tc>
        <w:tc>
          <w:tcPr>
            <w:tcW w:w="1559" w:type="dxa"/>
            <w:shd w:val="clear" w:color="auto" w:fill="FFFFFF"/>
            <w:vAlign w:val="center"/>
          </w:tcPr>
          <w:p w14:paraId="35D5119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1,000.0</w:t>
            </w:r>
          </w:p>
        </w:tc>
        <w:tc>
          <w:tcPr>
            <w:tcW w:w="1418" w:type="dxa"/>
            <w:shd w:val="clear" w:color="auto" w:fill="FFFFFF"/>
            <w:vAlign w:val="center"/>
          </w:tcPr>
          <w:p w14:paraId="4A1133E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1100575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55248B1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1151E364" w14:textId="77777777" w:rsidTr="00323816">
        <w:trPr>
          <w:trHeight w:val="20"/>
        </w:trPr>
        <w:tc>
          <w:tcPr>
            <w:tcW w:w="773" w:type="dxa"/>
            <w:shd w:val="clear" w:color="auto" w:fill="FFFFFF"/>
            <w:vAlign w:val="center"/>
          </w:tcPr>
          <w:p w14:paraId="3C2BE06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1.1.5</w:t>
            </w:r>
          </w:p>
        </w:tc>
        <w:tc>
          <w:tcPr>
            <w:tcW w:w="1349" w:type="dxa"/>
            <w:shd w:val="clear" w:color="auto" w:fill="FFFFFF"/>
            <w:vAlign w:val="center"/>
          </w:tcPr>
          <w:p w14:paraId="7A4CEAE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МУТЖҮЧ-2.2.3,  </w:t>
            </w:r>
          </w:p>
          <w:p w14:paraId="73DC295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ЗГҮАХ-1.1.3</w:t>
            </w:r>
          </w:p>
        </w:tc>
        <w:tc>
          <w:tcPr>
            <w:tcW w:w="2268" w:type="dxa"/>
            <w:shd w:val="clear" w:color="auto" w:fill="FFFFFF"/>
            <w:vAlign w:val="center"/>
          </w:tcPr>
          <w:p w14:paraId="602B841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 аймгийн нэгдсэн эмнэлэг, бүсийн оношилгоо, эмчилгээний төвийг полимеразын гинжин урвалын шинжилгээ хийх төхөөрөмжөөр хангаж, ашиглалтад оруулах</w:t>
            </w:r>
          </w:p>
        </w:tc>
        <w:tc>
          <w:tcPr>
            <w:tcW w:w="1842" w:type="dxa"/>
            <w:shd w:val="clear" w:color="auto" w:fill="FFFFFF"/>
            <w:vAlign w:val="center"/>
          </w:tcPr>
          <w:p w14:paraId="00764B5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 аймагт полимеразын гинжин урвалын шинжилгээ хийх молекул биологийн лаборатори байгуулагдсан.</w:t>
            </w:r>
          </w:p>
        </w:tc>
        <w:tc>
          <w:tcPr>
            <w:tcW w:w="2410" w:type="dxa"/>
            <w:shd w:val="clear" w:color="auto" w:fill="FFFFFF"/>
            <w:vAlign w:val="center"/>
          </w:tcPr>
          <w:p w14:paraId="5534B67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Бүсийн оношилгоо, эмчилгээний төвийг полимеразын гинжин урвалын шинжилгээ хийх төхөөрөмжөөр бүрэн хангаж, шинээр 5 аймгийн нэгдсэн эмнэлгийг полимеразын гинжин урвалын шинжилгээ хийх төхөөрөмжтэй болгож, лабораторийн чадавхыг нэмэгдүүлсэн байна.</w:t>
            </w:r>
          </w:p>
        </w:tc>
        <w:tc>
          <w:tcPr>
            <w:tcW w:w="1559" w:type="dxa"/>
            <w:shd w:val="clear" w:color="auto" w:fill="FFFFFF"/>
            <w:vAlign w:val="center"/>
          </w:tcPr>
          <w:p w14:paraId="62491B72"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1,500.0</w:t>
            </w:r>
          </w:p>
        </w:tc>
        <w:tc>
          <w:tcPr>
            <w:tcW w:w="1418" w:type="dxa"/>
            <w:shd w:val="clear" w:color="auto" w:fill="FFFFFF"/>
            <w:vAlign w:val="center"/>
          </w:tcPr>
          <w:p w14:paraId="29AEC16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303E4FD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618A4A5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Аймгийн Засаг дарга</w:t>
            </w:r>
          </w:p>
        </w:tc>
      </w:tr>
      <w:tr w:rsidR="0046012A" w:rsidRPr="00A65CDA" w14:paraId="6946E89F" w14:textId="77777777" w:rsidTr="00323816">
        <w:trPr>
          <w:trHeight w:val="20"/>
        </w:trPr>
        <w:tc>
          <w:tcPr>
            <w:tcW w:w="773" w:type="dxa"/>
            <w:shd w:val="clear" w:color="auto" w:fill="FFFFFF"/>
            <w:vAlign w:val="center"/>
          </w:tcPr>
          <w:p w14:paraId="0D8D1E44"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1.1.6</w:t>
            </w:r>
          </w:p>
        </w:tc>
        <w:tc>
          <w:tcPr>
            <w:tcW w:w="1349" w:type="dxa"/>
            <w:shd w:val="clear" w:color="auto" w:fill="FFFFFF"/>
            <w:vAlign w:val="center"/>
          </w:tcPr>
          <w:p w14:paraId="79CECD3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МУТЖҮЧ-2.1.10,  </w:t>
            </w:r>
          </w:p>
          <w:p w14:paraId="0DA4F31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ЗГҮАХ-1.1.12</w:t>
            </w:r>
          </w:p>
        </w:tc>
        <w:tc>
          <w:tcPr>
            <w:tcW w:w="2268" w:type="dxa"/>
            <w:shd w:val="clear" w:color="auto" w:fill="FFFFFF"/>
            <w:vAlign w:val="center"/>
          </w:tcPr>
          <w:p w14:paraId="0C0E369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p w14:paraId="1850D6A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Ерөнхий боловсролын 100 сургуульд сургалтын удирдлагын системийг нэвтрүүлж, цахим хичээлийн санг сонголттойгоор бүрдүүлэх</w:t>
            </w:r>
          </w:p>
        </w:tc>
        <w:tc>
          <w:tcPr>
            <w:tcW w:w="1842" w:type="dxa"/>
            <w:shd w:val="clear" w:color="auto" w:fill="FFFFFF"/>
            <w:vAlign w:val="center"/>
          </w:tcPr>
          <w:p w14:paraId="7048C84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Ерөнхий боловсролын 45 сургуульд сургалтын удирдлагын системийг туршсан.</w:t>
            </w:r>
          </w:p>
        </w:tc>
        <w:tc>
          <w:tcPr>
            <w:tcW w:w="2410" w:type="dxa"/>
            <w:shd w:val="clear" w:color="auto" w:fill="FFFFFF"/>
            <w:vAlign w:val="center"/>
          </w:tcPr>
          <w:p w14:paraId="3337F0F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Ерөнхий боловсролын 100 сургуульд үе шаттайгаар нэвтрүүлж эхэлсэн байна.</w:t>
            </w:r>
          </w:p>
        </w:tc>
        <w:tc>
          <w:tcPr>
            <w:tcW w:w="1559" w:type="dxa"/>
            <w:shd w:val="clear" w:color="auto" w:fill="FFFFFF"/>
            <w:vAlign w:val="center"/>
          </w:tcPr>
          <w:p w14:paraId="0423C47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8" w:type="dxa"/>
            <w:shd w:val="clear" w:color="auto" w:fill="FFFFFF"/>
            <w:vAlign w:val="center"/>
          </w:tcPr>
          <w:p w14:paraId="6B33E9E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w:t>
            </w:r>
          </w:p>
        </w:tc>
        <w:tc>
          <w:tcPr>
            <w:tcW w:w="1417" w:type="dxa"/>
            <w:shd w:val="clear" w:color="auto" w:fill="FFFFFF"/>
            <w:vAlign w:val="center"/>
          </w:tcPr>
          <w:p w14:paraId="41A2493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Боловсрол, шинжлэх ухааны сайд</w:t>
            </w:r>
          </w:p>
        </w:tc>
        <w:tc>
          <w:tcPr>
            <w:tcW w:w="1418" w:type="dxa"/>
            <w:shd w:val="clear" w:color="auto" w:fill="FFFFFF"/>
            <w:vAlign w:val="center"/>
          </w:tcPr>
          <w:p w14:paraId="09DFC9A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2F38676E" w14:textId="77777777" w:rsidTr="00323816">
        <w:trPr>
          <w:trHeight w:val="20"/>
        </w:trPr>
        <w:tc>
          <w:tcPr>
            <w:tcW w:w="773" w:type="dxa"/>
            <w:shd w:val="clear" w:color="auto" w:fill="FFFFFF"/>
            <w:vAlign w:val="center"/>
          </w:tcPr>
          <w:p w14:paraId="6057125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1.1.7</w:t>
            </w:r>
          </w:p>
        </w:tc>
        <w:tc>
          <w:tcPr>
            <w:tcW w:w="1349" w:type="dxa"/>
            <w:shd w:val="clear" w:color="auto" w:fill="FFFFFF"/>
            <w:vAlign w:val="center"/>
          </w:tcPr>
          <w:p w14:paraId="0768B4F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ЗГҮАХ-1.1.7</w:t>
            </w:r>
          </w:p>
        </w:tc>
        <w:tc>
          <w:tcPr>
            <w:tcW w:w="2268" w:type="dxa"/>
            <w:shd w:val="clear" w:color="auto" w:fill="FFFFFF"/>
            <w:vAlign w:val="center"/>
          </w:tcPr>
          <w:p w14:paraId="56F2EAC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Цар тахлаас үүдсэн эдийн засаг, нийгмийн эмзэг бүлэгт үзүүлэх хүндрэлийг даван туулахад чиглэсэн хөтөлбөрийн зээлийг Азийн хөгжлийн банктай хэлэлцэн тохирч, идэвхтэй хамтран ажиллах</w:t>
            </w:r>
          </w:p>
        </w:tc>
        <w:tc>
          <w:tcPr>
            <w:tcW w:w="1842" w:type="dxa"/>
            <w:shd w:val="clear" w:color="auto" w:fill="FFFFFF"/>
            <w:vAlign w:val="center"/>
          </w:tcPr>
          <w:p w14:paraId="4026A57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I үе шат буюу 100.0 сая ам.доллар</w:t>
            </w:r>
          </w:p>
        </w:tc>
        <w:tc>
          <w:tcPr>
            <w:tcW w:w="2410" w:type="dxa"/>
            <w:shd w:val="clear" w:color="auto" w:fill="FFFFFF"/>
            <w:vAlign w:val="center"/>
          </w:tcPr>
          <w:p w14:paraId="25A6D51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Төсвийн тогтвортой байдлыг хангах хөтөлбөрийг хэрэгжүүлэх</w:t>
            </w:r>
            <w:r w:rsidRPr="00A65CDA">
              <w:rPr>
                <w:rFonts w:ascii="Arial" w:eastAsia="Arial" w:hAnsi="Arial" w:cs="Arial"/>
                <w:dstrike/>
                <w:noProof/>
                <w:color w:val="000000" w:themeColor="text1"/>
                <w:sz w:val="18"/>
                <w:szCs w:val="18"/>
                <w:lang w:val="mn-MN"/>
              </w:rPr>
              <w:t xml:space="preserve"> </w:t>
            </w:r>
            <w:r w:rsidRPr="00A65CDA">
              <w:rPr>
                <w:rFonts w:ascii="Arial" w:eastAsia="Arial" w:hAnsi="Arial" w:cs="Arial"/>
                <w:noProof/>
                <w:color w:val="000000" w:themeColor="text1"/>
                <w:sz w:val="18"/>
                <w:szCs w:val="18"/>
                <w:lang w:val="mn-MN"/>
              </w:rPr>
              <w:t>эх үүсвэрийг хүлээж авсан байна. </w:t>
            </w:r>
          </w:p>
        </w:tc>
        <w:tc>
          <w:tcPr>
            <w:tcW w:w="1559" w:type="dxa"/>
            <w:shd w:val="clear" w:color="auto" w:fill="FFFFFF"/>
            <w:vAlign w:val="center"/>
          </w:tcPr>
          <w:p w14:paraId="0C4AC8A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296,000.0</w:t>
            </w:r>
          </w:p>
        </w:tc>
        <w:tc>
          <w:tcPr>
            <w:tcW w:w="1418" w:type="dxa"/>
            <w:shd w:val="clear" w:color="auto" w:fill="FFFFFF"/>
            <w:vAlign w:val="center"/>
          </w:tcPr>
          <w:p w14:paraId="2C005F9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25603B8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Сангийн сайд</w:t>
            </w:r>
          </w:p>
        </w:tc>
        <w:tc>
          <w:tcPr>
            <w:tcW w:w="1418" w:type="dxa"/>
            <w:shd w:val="clear" w:color="auto" w:fill="FFFFFF"/>
            <w:vAlign w:val="center"/>
          </w:tcPr>
          <w:p w14:paraId="77D7DCA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366225D3" w14:textId="77777777" w:rsidTr="00323816">
        <w:trPr>
          <w:trHeight w:val="20"/>
        </w:trPr>
        <w:tc>
          <w:tcPr>
            <w:tcW w:w="773" w:type="dxa"/>
            <w:shd w:val="clear" w:color="auto" w:fill="FFFFFF"/>
            <w:vAlign w:val="center"/>
          </w:tcPr>
          <w:p w14:paraId="21E4B783"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1.1.8</w:t>
            </w:r>
          </w:p>
        </w:tc>
        <w:tc>
          <w:tcPr>
            <w:tcW w:w="1349" w:type="dxa"/>
            <w:shd w:val="clear" w:color="auto" w:fill="FFFFFF"/>
            <w:vAlign w:val="center"/>
          </w:tcPr>
          <w:p w14:paraId="5E60DA2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ЗГҮАХ-1.1.10</w:t>
            </w:r>
          </w:p>
        </w:tc>
        <w:tc>
          <w:tcPr>
            <w:tcW w:w="2268" w:type="dxa"/>
            <w:shd w:val="clear" w:color="auto" w:fill="FFFFFF"/>
            <w:vAlign w:val="center"/>
          </w:tcPr>
          <w:p w14:paraId="449EFC6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Улсын төсөв, Засгийн газрын дотоод үнэт цаасны эх  үүсвэр, гадаад хөнгөлөлттэй зээлээс Засгийн газрын  тусгай сан, төрийн өмчит хуулийн </w:t>
            </w:r>
            <w:r w:rsidRPr="00A65CDA">
              <w:rPr>
                <w:rFonts w:ascii="Arial" w:eastAsia="Arial" w:hAnsi="Arial" w:cs="Arial"/>
                <w:noProof/>
                <w:color w:val="000000" w:themeColor="text1"/>
                <w:sz w:val="18"/>
                <w:szCs w:val="18"/>
                <w:lang w:val="mn-MN"/>
              </w:rPr>
              <w:lastRenderedPageBreak/>
              <w:t>этгээдэд эргэн  төлөгдөх нөхцөлтэй олгосон өр авлагыг барагдуулах</w:t>
            </w:r>
          </w:p>
        </w:tc>
        <w:tc>
          <w:tcPr>
            <w:tcW w:w="1842" w:type="dxa"/>
            <w:shd w:val="clear" w:color="auto" w:fill="FFFFFF"/>
            <w:vAlign w:val="center"/>
          </w:tcPr>
          <w:p w14:paraId="22454E7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I үе шат буюу 100.0 сая ам.доллар</w:t>
            </w:r>
          </w:p>
        </w:tc>
        <w:tc>
          <w:tcPr>
            <w:tcW w:w="2410" w:type="dxa"/>
            <w:shd w:val="clear" w:color="auto" w:fill="FFFFFF"/>
            <w:vAlign w:val="center"/>
          </w:tcPr>
          <w:p w14:paraId="57DFDF4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Засгийн газрын эх үүсвэрээр олгосон ипотекийн зээлээр баталгаажсан үнэт цаасыг банк, санхүүгийн байгууллагад худалдан эх үүсвэрийг төвлөрүүлэх, </w:t>
            </w:r>
            <w:r w:rsidRPr="00A65CDA">
              <w:rPr>
                <w:rFonts w:ascii="Arial" w:eastAsia="Arial" w:hAnsi="Arial" w:cs="Arial"/>
                <w:noProof/>
                <w:color w:val="000000" w:themeColor="text1"/>
                <w:sz w:val="18"/>
                <w:szCs w:val="18"/>
                <w:lang w:val="mn-MN"/>
              </w:rPr>
              <w:lastRenderedPageBreak/>
              <w:t>дампуурсан банкууд дээрх улсын төсвийн авлагын асуудлаар Монголбанк, банкуудын эрх хүлээн авагчидтай хамтран ажиллаж, хууль, журмын дагуу шийдвэрлүүлж, Төрийн орон сууцны корпораци болон Засгийн газрын тусгай сангуудаас улсын төсөвт төлөх өглөгийг бууруулсан байна.</w:t>
            </w:r>
          </w:p>
        </w:tc>
        <w:tc>
          <w:tcPr>
            <w:tcW w:w="1559" w:type="dxa"/>
            <w:shd w:val="clear" w:color="auto" w:fill="FFFFFF"/>
            <w:vAlign w:val="center"/>
          </w:tcPr>
          <w:p w14:paraId="4286966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w:t>
            </w:r>
          </w:p>
        </w:tc>
        <w:tc>
          <w:tcPr>
            <w:tcW w:w="1418" w:type="dxa"/>
            <w:shd w:val="clear" w:color="auto" w:fill="FFFFFF"/>
            <w:vAlign w:val="center"/>
          </w:tcPr>
          <w:p w14:paraId="4044591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7" w:type="dxa"/>
            <w:shd w:val="clear" w:color="auto" w:fill="FFFFFF"/>
            <w:vAlign w:val="center"/>
          </w:tcPr>
          <w:p w14:paraId="191B7EC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Сангийн сайд</w:t>
            </w:r>
          </w:p>
        </w:tc>
        <w:tc>
          <w:tcPr>
            <w:tcW w:w="1418" w:type="dxa"/>
            <w:shd w:val="clear" w:color="auto" w:fill="FFFFFF"/>
            <w:vAlign w:val="center"/>
          </w:tcPr>
          <w:p w14:paraId="4EDAAE6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5504B4A3" w14:textId="77777777" w:rsidTr="00323816">
        <w:trPr>
          <w:trHeight w:val="20"/>
        </w:trPr>
        <w:tc>
          <w:tcPr>
            <w:tcW w:w="14454" w:type="dxa"/>
            <w:gridSpan w:val="9"/>
            <w:shd w:val="clear" w:color="auto" w:fill="FFFFFF"/>
            <w:vAlign w:val="center"/>
          </w:tcPr>
          <w:p w14:paraId="6E51D928"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Бүлэг 2.Хүний хөгжлийн бодлого</w:t>
            </w:r>
          </w:p>
        </w:tc>
      </w:tr>
      <w:tr w:rsidR="0046012A" w:rsidRPr="00A65CDA" w14:paraId="080EEEDD" w14:textId="77777777" w:rsidTr="00323816">
        <w:trPr>
          <w:trHeight w:val="20"/>
        </w:trPr>
        <w:tc>
          <w:tcPr>
            <w:tcW w:w="14454" w:type="dxa"/>
            <w:gridSpan w:val="9"/>
            <w:shd w:val="clear" w:color="auto" w:fill="FFFFFF"/>
            <w:vAlign w:val="center"/>
          </w:tcPr>
          <w:p w14:paraId="3092BAA4"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Зорилго 2.1.Өвчнөөс урьдчилан сэргийлэх, эрт илрүүлэх  тогтолцоог бэхжүүлж, орчин үеийн оношилгоо, эмчилгээний технологийг өргөжүүлж, эрүүл мэндийн тусламж, үйлчилгээний чанар, хүртээмжийг сайжруулна.</w:t>
            </w:r>
          </w:p>
        </w:tc>
      </w:tr>
      <w:tr w:rsidR="0046012A" w:rsidRPr="00A65CDA" w14:paraId="65C38BB2" w14:textId="77777777" w:rsidTr="00323816">
        <w:trPr>
          <w:trHeight w:val="20"/>
        </w:trPr>
        <w:tc>
          <w:tcPr>
            <w:tcW w:w="773" w:type="dxa"/>
            <w:shd w:val="clear" w:color="auto" w:fill="FFFFFF"/>
            <w:vAlign w:val="center"/>
          </w:tcPr>
          <w:p w14:paraId="3FEE3A2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2.1.1</w:t>
            </w:r>
          </w:p>
        </w:tc>
        <w:tc>
          <w:tcPr>
            <w:tcW w:w="1349" w:type="dxa"/>
            <w:shd w:val="clear" w:color="auto" w:fill="FFFFFF"/>
            <w:vAlign w:val="center"/>
          </w:tcPr>
          <w:p w14:paraId="3138AD0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МУТЖҮЧ-2.2.3, </w:t>
            </w:r>
          </w:p>
          <w:p w14:paraId="665393E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ЗГҮАХ-2.1.3</w:t>
            </w:r>
          </w:p>
        </w:tc>
        <w:tc>
          <w:tcPr>
            <w:tcW w:w="2268" w:type="dxa"/>
            <w:shd w:val="clear" w:color="auto" w:fill="FFFFFF"/>
            <w:vAlign w:val="center"/>
          </w:tcPr>
          <w:p w14:paraId="2F5CF58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Зүрх судасны төвийн барилгын ажлыг эхлүүлэх</w:t>
            </w:r>
          </w:p>
        </w:tc>
        <w:tc>
          <w:tcPr>
            <w:tcW w:w="1842" w:type="dxa"/>
            <w:shd w:val="clear" w:color="auto" w:fill="FFFFFF"/>
            <w:vAlign w:val="center"/>
          </w:tcPr>
          <w:p w14:paraId="1C433CB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Барилгын зураглал, техник, эдийн засгийн үндэслэл хийгдсэн.</w:t>
            </w:r>
          </w:p>
        </w:tc>
        <w:tc>
          <w:tcPr>
            <w:tcW w:w="2410" w:type="dxa"/>
            <w:shd w:val="clear" w:color="auto" w:fill="FFFFFF"/>
            <w:vAlign w:val="center"/>
          </w:tcPr>
          <w:p w14:paraId="5A7E078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Барилгын ажлын гүйцэтгэл 10 хувьд хүрсэн байна. </w:t>
            </w:r>
          </w:p>
        </w:tc>
        <w:tc>
          <w:tcPr>
            <w:tcW w:w="1559" w:type="dxa"/>
            <w:shd w:val="clear" w:color="auto" w:fill="FFFFFF"/>
            <w:vAlign w:val="center"/>
          </w:tcPr>
          <w:p w14:paraId="2FF4DE2E"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40,000.0</w:t>
            </w:r>
          </w:p>
        </w:tc>
        <w:tc>
          <w:tcPr>
            <w:tcW w:w="1418" w:type="dxa"/>
            <w:shd w:val="clear" w:color="auto" w:fill="FFFFFF"/>
            <w:vAlign w:val="center"/>
          </w:tcPr>
          <w:p w14:paraId="5FFC4D6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6D320ED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3470C85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6BC713C6" w14:textId="77777777" w:rsidTr="00323816">
        <w:trPr>
          <w:trHeight w:val="20"/>
        </w:trPr>
        <w:tc>
          <w:tcPr>
            <w:tcW w:w="773" w:type="dxa"/>
            <w:shd w:val="clear" w:color="auto" w:fill="FFFFFF"/>
            <w:vAlign w:val="center"/>
          </w:tcPr>
          <w:p w14:paraId="19D32BC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2.1.2</w:t>
            </w:r>
          </w:p>
        </w:tc>
        <w:tc>
          <w:tcPr>
            <w:tcW w:w="1349" w:type="dxa"/>
            <w:shd w:val="clear" w:color="auto" w:fill="FFFFFF"/>
            <w:vAlign w:val="center"/>
          </w:tcPr>
          <w:p w14:paraId="5543D57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МУТЖҮЧ-2.2.3,  ЗГҮАХ-2.1.3</w:t>
            </w:r>
          </w:p>
        </w:tc>
        <w:tc>
          <w:tcPr>
            <w:tcW w:w="2268" w:type="dxa"/>
            <w:shd w:val="clear" w:color="auto" w:fill="FFFFFF"/>
            <w:vAlign w:val="center"/>
          </w:tcPr>
          <w:p w14:paraId="26607A4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Эрхтэн шилжүүлэн суулгах төвийн барилгын ажлыг эхлүүлэх; Төв ашиглалтад ороход шаардлагатай нөөцийн тооцооллыг хийх</w:t>
            </w:r>
          </w:p>
        </w:tc>
        <w:tc>
          <w:tcPr>
            <w:tcW w:w="1842" w:type="dxa"/>
            <w:shd w:val="clear" w:color="auto" w:fill="FFFFFF"/>
            <w:vAlign w:val="center"/>
          </w:tcPr>
          <w:p w14:paraId="5E4036BB" w14:textId="77777777" w:rsidR="0046012A" w:rsidRPr="00A65CDA" w:rsidRDefault="0046012A" w:rsidP="00323816">
            <w:pPr>
              <w:spacing w:after="0" w:line="240" w:lineRule="auto"/>
              <w:rPr>
                <w:rFonts w:ascii="Arial" w:eastAsia="Arial" w:hAnsi="Arial" w:cs="Arial"/>
                <w:dstrike/>
                <w:noProof/>
                <w:color w:val="000000" w:themeColor="text1"/>
                <w:sz w:val="18"/>
                <w:szCs w:val="18"/>
                <w:lang w:val="mn-MN"/>
              </w:rPr>
            </w:pPr>
            <w:r w:rsidRPr="00A65CDA">
              <w:rPr>
                <w:rFonts w:ascii="Arial" w:eastAsia="Arial" w:hAnsi="Arial" w:cs="Arial"/>
                <w:noProof/>
                <w:color w:val="000000" w:themeColor="text1"/>
                <w:sz w:val="18"/>
                <w:szCs w:val="18"/>
                <w:lang w:val="mn-MN"/>
              </w:rPr>
              <w:t>0 хувь</w:t>
            </w:r>
          </w:p>
          <w:p w14:paraId="60809992" w14:textId="77777777" w:rsidR="0046012A" w:rsidRPr="00A65CDA" w:rsidRDefault="0046012A" w:rsidP="00323816">
            <w:pPr>
              <w:spacing w:after="0" w:line="240" w:lineRule="auto"/>
              <w:rPr>
                <w:rFonts w:ascii="Arial" w:eastAsia="Arial" w:hAnsi="Arial" w:cs="Arial"/>
                <w:b/>
                <w:i/>
                <w:noProof/>
                <w:color w:val="000000" w:themeColor="text1"/>
                <w:sz w:val="18"/>
                <w:szCs w:val="18"/>
                <w:lang w:val="mn-MN"/>
              </w:rPr>
            </w:pPr>
          </w:p>
        </w:tc>
        <w:tc>
          <w:tcPr>
            <w:tcW w:w="2410" w:type="dxa"/>
            <w:shd w:val="clear" w:color="auto" w:fill="FFFFFF"/>
            <w:vAlign w:val="center"/>
          </w:tcPr>
          <w:p w14:paraId="4090569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Барилгын ажлын гүйцэтгэл 10 хувьд хүрсэн байна. Төв ашиглалтад ороход шаардлагатай нөөцийн /хүний нөөц, тоног төхөөрөмж, бусад/</w:t>
            </w:r>
            <w:r w:rsidRPr="00A65CDA">
              <w:rPr>
                <w:rFonts w:ascii="Arial" w:eastAsia="Arial" w:hAnsi="Arial" w:cs="Arial"/>
                <w:b/>
                <w:i/>
                <w:noProof/>
                <w:color w:val="000000" w:themeColor="text1"/>
                <w:sz w:val="18"/>
                <w:szCs w:val="18"/>
                <w:u w:val="single"/>
                <w:lang w:val="mn-MN"/>
              </w:rPr>
              <w:t xml:space="preserve"> </w:t>
            </w:r>
            <w:r w:rsidRPr="00A65CDA">
              <w:rPr>
                <w:rFonts w:ascii="Arial" w:eastAsia="Arial" w:hAnsi="Arial" w:cs="Arial"/>
                <w:noProof/>
                <w:color w:val="000000" w:themeColor="text1"/>
                <w:sz w:val="18"/>
                <w:szCs w:val="18"/>
                <w:lang w:val="mn-MN"/>
              </w:rPr>
              <w:t>тооцооллыг хийсэн байна.</w:t>
            </w:r>
          </w:p>
        </w:tc>
        <w:tc>
          <w:tcPr>
            <w:tcW w:w="1559" w:type="dxa"/>
            <w:shd w:val="clear" w:color="auto" w:fill="FFFFFF"/>
            <w:vAlign w:val="center"/>
          </w:tcPr>
          <w:p w14:paraId="7C57F0C4"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40,000.0</w:t>
            </w:r>
          </w:p>
        </w:tc>
        <w:tc>
          <w:tcPr>
            <w:tcW w:w="1418" w:type="dxa"/>
            <w:shd w:val="clear" w:color="auto" w:fill="FFFFFF"/>
            <w:vAlign w:val="center"/>
          </w:tcPr>
          <w:p w14:paraId="54BC9BB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62ADC55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3F77A37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1B31A7C0" w14:textId="77777777" w:rsidTr="00323816">
        <w:trPr>
          <w:trHeight w:val="20"/>
        </w:trPr>
        <w:tc>
          <w:tcPr>
            <w:tcW w:w="773" w:type="dxa"/>
            <w:shd w:val="clear" w:color="auto" w:fill="FFFFFF"/>
            <w:vAlign w:val="center"/>
          </w:tcPr>
          <w:p w14:paraId="4F4E8352"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2.1.3</w:t>
            </w:r>
          </w:p>
        </w:tc>
        <w:tc>
          <w:tcPr>
            <w:tcW w:w="1349" w:type="dxa"/>
            <w:shd w:val="clear" w:color="auto" w:fill="FFFFFF"/>
            <w:vAlign w:val="center"/>
          </w:tcPr>
          <w:p w14:paraId="1210CC5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МУТЖҮЧ-2.2.3,  ЗГҮАХ-2.1.3</w:t>
            </w:r>
          </w:p>
        </w:tc>
        <w:tc>
          <w:tcPr>
            <w:tcW w:w="2268" w:type="dxa"/>
            <w:shd w:val="clear" w:color="auto" w:fill="FFFFFF"/>
            <w:vAlign w:val="center"/>
          </w:tcPr>
          <w:p w14:paraId="297AE5A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Сүрьеэгийн эмнэлгийн барилгын ажлыг эхлүүлэх</w:t>
            </w:r>
          </w:p>
        </w:tc>
        <w:tc>
          <w:tcPr>
            <w:tcW w:w="1842" w:type="dxa"/>
            <w:shd w:val="clear" w:color="auto" w:fill="FFFFFF"/>
            <w:vAlign w:val="center"/>
          </w:tcPr>
          <w:p w14:paraId="6AC8907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Барилгын зураглал, техник, эдийн засгийн үндэслэл хийгдсэн. Газрын асуудал баталгаажсан.</w:t>
            </w:r>
          </w:p>
        </w:tc>
        <w:tc>
          <w:tcPr>
            <w:tcW w:w="2410" w:type="dxa"/>
            <w:shd w:val="clear" w:color="auto" w:fill="FFFFFF"/>
            <w:vAlign w:val="center"/>
          </w:tcPr>
          <w:p w14:paraId="2B5B989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Барилгын ажлын гүйцэтгэл 30  хувьд хүрсэн байна.</w:t>
            </w:r>
          </w:p>
        </w:tc>
        <w:tc>
          <w:tcPr>
            <w:tcW w:w="1559" w:type="dxa"/>
            <w:shd w:val="clear" w:color="auto" w:fill="FFFFFF"/>
            <w:vAlign w:val="center"/>
          </w:tcPr>
          <w:p w14:paraId="73F9FE3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8,000.0</w:t>
            </w:r>
          </w:p>
        </w:tc>
        <w:tc>
          <w:tcPr>
            <w:tcW w:w="1418" w:type="dxa"/>
            <w:shd w:val="clear" w:color="auto" w:fill="FFFFFF"/>
            <w:vAlign w:val="center"/>
          </w:tcPr>
          <w:p w14:paraId="589AA5F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3FDE369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4AE0553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1EFB7E54" w14:textId="77777777" w:rsidTr="00323816">
        <w:trPr>
          <w:trHeight w:val="20"/>
        </w:trPr>
        <w:tc>
          <w:tcPr>
            <w:tcW w:w="773" w:type="dxa"/>
            <w:shd w:val="clear" w:color="auto" w:fill="FFFFFF"/>
            <w:vAlign w:val="center"/>
          </w:tcPr>
          <w:p w14:paraId="5AFD2DE4"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2.1.4</w:t>
            </w:r>
          </w:p>
        </w:tc>
        <w:tc>
          <w:tcPr>
            <w:tcW w:w="1349" w:type="dxa"/>
            <w:shd w:val="clear" w:color="auto" w:fill="FFFFFF"/>
            <w:vAlign w:val="center"/>
          </w:tcPr>
          <w:p w14:paraId="3DD6660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МУТЖҮЧ-2.2.3,  ЗГҮАХ-2.1.3</w:t>
            </w:r>
          </w:p>
        </w:tc>
        <w:tc>
          <w:tcPr>
            <w:tcW w:w="2268" w:type="dxa"/>
            <w:shd w:val="clear" w:color="auto" w:fill="FFFFFF"/>
            <w:vAlign w:val="center"/>
          </w:tcPr>
          <w:p w14:paraId="65162C4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Геронтологийн төвийн барилгын ажлын гүйцэтгэлийг 70 хувьд хүргэх</w:t>
            </w:r>
          </w:p>
        </w:tc>
        <w:tc>
          <w:tcPr>
            <w:tcW w:w="1842" w:type="dxa"/>
            <w:shd w:val="clear" w:color="auto" w:fill="FFFFFF"/>
            <w:vAlign w:val="center"/>
          </w:tcPr>
          <w:p w14:paraId="1EAEAAE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Барилгын ажлын гүйцэтгэл 46 хувьтай байна. </w:t>
            </w:r>
          </w:p>
        </w:tc>
        <w:tc>
          <w:tcPr>
            <w:tcW w:w="2410" w:type="dxa"/>
            <w:shd w:val="clear" w:color="auto" w:fill="FFFFFF"/>
            <w:vAlign w:val="center"/>
          </w:tcPr>
          <w:p w14:paraId="2DDEBEA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Барилгын ажлын гүйцэтгэл 70 хувьд хүрсэн байна. </w:t>
            </w:r>
          </w:p>
        </w:tc>
        <w:tc>
          <w:tcPr>
            <w:tcW w:w="1559" w:type="dxa"/>
            <w:shd w:val="clear" w:color="auto" w:fill="FFFFFF"/>
            <w:vAlign w:val="center"/>
          </w:tcPr>
          <w:p w14:paraId="5544CDA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5,600.0</w:t>
            </w:r>
          </w:p>
        </w:tc>
        <w:tc>
          <w:tcPr>
            <w:tcW w:w="1418" w:type="dxa"/>
            <w:shd w:val="clear" w:color="auto" w:fill="FFFFFF"/>
            <w:vAlign w:val="center"/>
          </w:tcPr>
          <w:p w14:paraId="4B9185D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28C82F3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22C948D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05172CA9" w14:textId="77777777" w:rsidTr="00323816">
        <w:trPr>
          <w:trHeight w:val="20"/>
        </w:trPr>
        <w:tc>
          <w:tcPr>
            <w:tcW w:w="773" w:type="dxa"/>
            <w:shd w:val="clear" w:color="auto" w:fill="FFFFFF"/>
            <w:vAlign w:val="center"/>
          </w:tcPr>
          <w:p w14:paraId="312A0E6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2.1.5</w:t>
            </w:r>
          </w:p>
        </w:tc>
        <w:tc>
          <w:tcPr>
            <w:tcW w:w="1349" w:type="dxa"/>
            <w:shd w:val="clear" w:color="auto" w:fill="FFFFFF"/>
            <w:vAlign w:val="center"/>
          </w:tcPr>
          <w:p w14:paraId="3577F7A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МУТЖҮЧ-2.2.4,  ЗГҮАХ-2.1.4</w:t>
            </w:r>
          </w:p>
        </w:tc>
        <w:tc>
          <w:tcPr>
            <w:tcW w:w="2268" w:type="dxa"/>
            <w:shd w:val="clear" w:color="auto" w:fill="FFFFFF"/>
            <w:vAlign w:val="center"/>
          </w:tcPr>
          <w:p w14:paraId="5664F19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Орон нутагт яаралтай тусламжийн 10 цэг байгуулах</w:t>
            </w:r>
          </w:p>
        </w:tc>
        <w:tc>
          <w:tcPr>
            <w:tcW w:w="1842" w:type="dxa"/>
            <w:shd w:val="clear" w:color="auto" w:fill="FFFFFF"/>
            <w:vAlign w:val="center"/>
          </w:tcPr>
          <w:p w14:paraId="7995674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Орон нутагт яаралтай тусламжийн цэг байхгүй. </w:t>
            </w:r>
          </w:p>
        </w:tc>
        <w:tc>
          <w:tcPr>
            <w:tcW w:w="2410" w:type="dxa"/>
            <w:shd w:val="clear" w:color="auto" w:fill="FFFFFF"/>
            <w:vAlign w:val="center"/>
          </w:tcPr>
          <w:p w14:paraId="73A8E45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Орон нутагт шаардлагатай 10 цэгт яаралтай тусламжийн цэг байгуулсан байна.</w:t>
            </w:r>
          </w:p>
        </w:tc>
        <w:tc>
          <w:tcPr>
            <w:tcW w:w="1559" w:type="dxa"/>
            <w:shd w:val="clear" w:color="auto" w:fill="FFFFFF"/>
            <w:vAlign w:val="center"/>
          </w:tcPr>
          <w:p w14:paraId="314BCE45"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5,000.0</w:t>
            </w:r>
          </w:p>
        </w:tc>
        <w:tc>
          <w:tcPr>
            <w:tcW w:w="1418" w:type="dxa"/>
            <w:shd w:val="clear" w:color="auto" w:fill="FFFFFF"/>
            <w:vAlign w:val="center"/>
          </w:tcPr>
          <w:p w14:paraId="4434F49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3E99638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1D8B53B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Аймаг, нийслэлийн Засаг дарга</w:t>
            </w:r>
          </w:p>
        </w:tc>
      </w:tr>
      <w:tr w:rsidR="0046012A" w:rsidRPr="00A65CDA" w14:paraId="2589059B" w14:textId="77777777" w:rsidTr="00323816">
        <w:trPr>
          <w:trHeight w:val="20"/>
        </w:trPr>
        <w:tc>
          <w:tcPr>
            <w:tcW w:w="773" w:type="dxa"/>
            <w:shd w:val="clear" w:color="auto" w:fill="FFFFFF"/>
            <w:vAlign w:val="center"/>
          </w:tcPr>
          <w:p w14:paraId="6519041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2.1.6</w:t>
            </w:r>
          </w:p>
        </w:tc>
        <w:tc>
          <w:tcPr>
            <w:tcW w:w="1349" w:type="dxa"/>
            <w:shd w:val="clear" w:color="auto" w:fill="FFFFFF"/>
            <w:vAlign w:val="center"/>
          </w:tcPr>
          <w:p w14:paraId="0BBDF49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МУТЖҮЧ-2.2.3,  </w:t>
            </w:r>
          </w:p>
          <w:p w14:paraId="115E0F3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ЗГҮАХ-2.1.3</w:t>
            </w:r>
          </w:p>
        </w:tc>
        <w:tc>
          <w:tcPr>
            <w:tcW w:w="2268" w:type="dxa"/>
            <w:shd w:val="clear" w:color="auto" w:fill="FFFFFF"/>
            <w:vAlign w:val="center"/>
          </w:tcPr>
          <w:p w14:paraId="607A853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Баянзүрх дүүрэгт барих 300 ортой эмнэлгийн барилгын зураг, төсвийг хийж, барилгын ажлыг эхлүүлэх</w:t>
            </w:r>
          </w:p>
        </w:tc>
        <w:tc>
          <w:tcPr>
            <w:tcW w:w="1842" w:type="dxa"/>
            <w:shd w:val="clear" w:color="auto" w:fill="FFFFFF"/>
            <w:vAlign w:val="center"/>
          </w:tcPr>
          <w:p w14:paraId="5754D5A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Төсөл, тооцоолол батлагдсан.</w:t>
            </w:r>
          </w:p>
        </w:tc>
        <w:tc>
          <w:tcPr>
            <w:tcW w:w="2410" w:type="dxa"/>
            <w:shd w:val="clear" w:color="auto" w:fill="FFFFFF"/>
            <w:vAlign w:val="center"/>
          </w:tcPr>
          <w:p w14:paraId="6C958FF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Зураг, төсөв хийгдэж, барилгын ажил эхэлсэн байна.</w:t>
            </w:r>
          </w:p>
        </w:tc>
        <w:tc>
          <w:tcPr>
            <w:tcW w:w="1559" w:type="dxa"/>
            <w:shd w:val="clear" w:color="auto" w:fill="FFFFFF"/>
            <w:vAlign w:val="center"/>
          </w:tcPr>
          <w:p w14:paraId="40C0827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w:t>
            </w:r>
          </w:p>
        </w:tc>
        <w:tc>
          <w:tcPr>
            <w:tcW w:w="1418" w:type="dxa"/>
            <w:shd w:val="clear" w:color="auto" w:fill="FFFFFF"/>
            <w:vAlign w:val="center"/>
          </w:tcPr>
          <w:p w14:paraId="345B098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2389F74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7EE1550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1FC146F8" w14:textId="77777777" w:rsidTr="00323816">
        <w:trPr>
          <w:trHeight w:val="20"/>
        </w:trPr>
        <w:tc>
          <w:tcPr>
            <w:tcW w:w="773" w:type="dxa"/>
            <w:shd w:val="clear" w:color="auto" w:fill="FFFFFF"/>
            <w:vAlign w:val="center"/>
          </w:tcPr>
          <w:p w14:paraId="14A8C72E"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2.1.7</w:t>
            </w:r>
          </w:p>
        </w:tc>
        <w:tc>
          <w:tcPr>
            <w:tcW w:w="1349" w:type="dxa"/>
            <w:shd w:val="clear" w:color="auto" w:fill="FFFFFF"/>
            <w:vAlign w:val="center"/>
          </w:tcPr>
          <w:p w14:paraId="29EDE83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МУТЖҮЧ-2.2.6,  </w:t>
            </w:r>
          </w:p>
          <w:p w14:paraId="26F2117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ЗГҮАХ-2.1.6</w:t>
            </w:r>
          </w:p>
        </w:tc>
        <w:tc>
          <w:tcPr>
            <w:tcW w:w="2268" w:type="dxa"/>
            <w:shd w:val="clear" w:color="auto" w:fill="FFFFFF"/>
            <w:vAlign w:val="center"/>
          </w:tcPr>
          <w:p w14:paraId="2F94143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салбарын 26 байгууллагад мэдээллийн сүлжээний дэд бүтэц бий болгох</w:t>
            </w:r>
          </w:p>
        </w:tc>
        <w:tc>
          <w:tcPr>
            <w:tcW w:w="1842" w:type="dxa"/>
            <w:shd w:val="clear" w:color="auto" w:fill="FFFFFF"/>
            <w:vAlign w:val="center"/>
          </w:tcPr>
          <w:p w14:paraId="5ED9291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48 байгууллагын сүлжээний дэд бүтцийн санхүүжилтийг бүрэн шийдвэрлэсэн.</w:t>
            </w:r>
          </w:p>
        </w:tc>
        <w:tc>
          <w:tcPr>
            <w:tcW w:w="2410" w:type="dxa"/>
            <w:shd w:val="clear" w:color="auto" w:fill="FFFFFF"/>
            <w:vAlign w:val="center"/>
          </w:tcPr>
          <w:p w14:paraId="4C0B769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26 байгууллага сүлжээний дэд бүтэцтэй болсон байна.</w:t>
            </w:r>
          </w:p>
        </w:tc>
        <w:tc>
          <w:tcPr>
            <w:tcW w:w="1559" w:type="dxa"/>
            <w:shd w:val="clear" w:color="auto" w:fill="FFFFFF"/>
            <w:vAlign w:val="center"/>
          </w:tcPr>
          <w:p w14:paraId="6ED20B2C"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700.0</w:t>
            </w:r>
          </w:p>
        </w:tc>
        <w:tc>
          <w:tcPr>
            <w:tcW w:w="1418" w:type="dxa"/>
            <w:shd w:val="clear" w:color="auto" w:fill="FFFFFF"/>
            <w:vAlign w:val="center"/>
          </w:tcPr>
          <w:p w14:paraId="0B03824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20A9E23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30574A1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 Улсын сайд, Засгийн газрын Хэрэг эрхлэх газрын дарга</w:t>
            </w:r>
          </w:p>
        </w:tc>
      </w:tr>
      <w:tr w:rsidR="0046012A" w:rsidRPr="00A65CDA" w14:paraId="70EC558F" w14:textId="77777777" w:rsidTr="00323816">
        <w:trPr>
          <w:trHeight w:val="20"/>
        </w:trPr>
        <w:tc>
          <w:tcPr>
            <w:tcW w:w="773" w:type="dxa"/>
            <w:shd w:val="clear" w:color="auto" w:fill="FFFFFF"/>
            <w:vAlign w:val="center"/>
          </w:tcPr>
          <w:p w14:paraId="54CC54E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2.1.8</w:t>
            </w:r>
          </w:p>
        </w:tc>
        <w:tc>
          <w:tcPr>
            <w:tcW w:w="1349" w:type="dxa"/>
            <w:shd w:val="clear" w:color="auto" w:fill="FFFFFF"/>
            <w:vAlign w:val="center"/>
          </w:tcPr>
          <w:p w14:paraId="3DE3418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МУТЖҮЧ-2.2.6,  </w:t>
            </w:r>
          </w:p>
          <w:p w14:paraId="525660D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ЗГҮАХ-2.1.6</w:t>
            </w:r>
          </w:p>
        </w:tc>
        <w:tc>
          <w:tcPr>
            <w:tcW w:w="2268" w:type="dxa"/>
            <w:shd w:val="clear" w:color="auto" w:fill="FFFFFF"/>
            <w:vAlign w:val="center"/>
          </w:tcPr>
          <w:p w14:paraId="56CDEEC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байгууллагын 50 хувьд мэдээлэл солилцооны платформ нэвтрүүлэх</w:t>
            </w:r>
          </w:p>
        </w:tc>
        <w:tc>
          <w:tcPr>
            <w:tcW w:w="1842" w:type="dxa"/>
            <w:shd w:val="clear" w:color="auto" w:fill="FFFFFF"/>
            <w:vAlign w:val="center"/>
          </w:tcPr>
          <w:p w14:paraId="354EE80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Мэдээлэл солилцооны платформ нэвтрээгүй. </w:t>
            </w:r>
          </w:p>
        </w:tc>
        <w:tc>
          <w:tcPr>
            <w:tcW w:w="2410" w:type="dxa"/>
            <w:shd w:val="clear" w:color="auto" w:fill="FFFFFF"/>
            <w:vAlign w:val="center"/>
          </w:tcPr>
          <w:p w14:paraId="2F27CE7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байгууллагын 50 хувьд мэдээлэл солилцооны платформ нэвтэрсэн байна.</w:t>
            </w:r>
          </w:p>
        </w:tc>
        <w:tc>
          <w:tcPr>
            <w:tcW w:w="1559" w:type="dxa"/>
            <w:shd w:val="clear" w:color="auto" w:fill="FFFFFF"/>
            <w:vAlign w:val="center"/>
          </w:tcPr>
          <w:p w14:paraId="2528DCD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9,800.0</w:t>
            </w:r>
          </w:p>
        </w:tc>
        <w:tc>
          <w:tcPr>
            <w:tcW w:w="1418" w:type="dxa"/>
            <w:shd w:val="clear" w:color="auto" w:fill="FFFFFF"/>
            <w:vAlign w:val="center"/>
          </w:tcPr>
          <w:p w14:paraId="2BABDDC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7B67AFF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53D6C26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 Улсын сайд, Засгийн газрын Хэрэг эрхлэх газрын дарга</w:t>
            </w:r>
          </w:p>
        </w:tc>
      </w:tr>
      <w:tr w:rsidR="0046012A" w:rsidRPr="00A65CDA" w14:paraId="5C81626F" w14:textId="77777777" w:rsidTr="00323816">
        <w:trPr>
          <w:trHeight w:val="20"/>
        </w:trPr>
        <w:tc>
          <w:tcPr>
            <w:tcW w:w="773" w:type="dxa"/>
            <w:shd w:val="clear" w:color="auto" w:fill="FFFFFF"/>
            <w:vAlign w:val="center"/>
          </w:tcPr>
          <w:p w14:paraId="359B49FC"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2.1.9</w:t>
            </w:r>
          </w:p>
        </w:tc>
        <w:tc>
          <w:tcPr>
            <w:tcW w:w="1349" w:type="dxa"/>
            <w:shd w:val="clear" w:color="auto" w:fill="FFFFFF"/>
            <w:vAlign w:val="center"/>
          </w:tcPr>
          <w:p w14:paraId="217205E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МУТЖҮЧ-2.2.6,</w:t>
            </w:r>
          </w:p>
          <w:p w14:paraId="2E59B2C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ЗГҮАХ-2.1.6</w:t>
            </w:r>
          </w:p>
        </w:tc>
        <w:tc>
          <w:tcPr>
            <w:tcW w:w="2268" w:type="dxa"/>
            <w:shd w:val="clear" w:color="auto" w:fill="FFFFFF"/>
            <w:vAlign w:val="center"/>
          </w:tcPr>
          <w:p w14:paraId="422C752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Дүрс архивлан хадгалах, дамжуулах /PACS/ нэгдсэн тогтолцоог бүрдүүлэх</w:t>
            </w:r>
          </w:p>
        </w:tc>
        <w:tc>
          <w:tcPr>
            <w:tcW w:w="1842" w:type="dxa"/>
            <w:shd w:val="clear" w:color="auto" w:fill="FFFFFF"/>
            <w:vAlign w:val="center"/>
          </w:tcPr>
          <w:p w14:paraId="3E97327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байгууллагад PACS систем ашиглаж эхлээгүй.</w:t>
            </w:r>
          </w:p>
        </w:tc>
        <w:tc>
          <w:tcPr>
            <w:tcW w:w="2410" w:type="dxa"/>
            <w:shd w:val="clear" w:color="auto" w:fill="FFFFFF"/>
            <w:vAlign w:val="center"/>
          </w:tcPr>
          <w:p w14:paraId="4978864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байгууллагуудад PACS систем бүрэн ашиглагдаж эхэлсэн байна.</w:t>
            </w:r>
          </w:p>
        </w:tc>
        <w:tc>
          <w:tcPr>
            <w:tcW w:w="1559" w:type="dxa"/>
            <w:shd w:val="clear" w:color="auto" w:fill="FFFFFF"/>
            <w:vAlign w:val="center"/>
          </w:tcPr>
          <w:p w14:paraId="2FC52E36"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5,800.0</w:t>
            </w:r>
          </w:p>
        </w:tc>
        <w:tc>
          <w:tcPr>
            <w:tcW w:w="1418" w:type="dxa"/>
            <w:shd w:val="clear" w:color="auto" w:fill="FFFFFF"/>
            <w:vAlign w:val="center"/>
          </w:tcPr>
          <w:p w14:paraId="3A8A993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7224DDB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0B5BD18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48BB8C06" w14:textId="77777777" w:rsidTr="00323816">
        <w:trPr>
          <w:trHeight w:val="20"/>
        </w:trPr>
        <w:tc>
          <w:tcPr>
            <w:tcW w:w="773" w:type="dxa"/>
            <w:shd w:val="clear" w:color="auto" w:fill="FFFFFF"/>
            <w:vAlign w:val="center"/>
          </w:tcPr>
          <w:p w14:paraId="6AAA1FF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2.1.10</w:t>
            </w:r>
          </w:p>
        </w:tc>
        <w:tc>
          <w:tcPr>
            <w:tcW w:w="1349" w:type="dxa"/>
            <w:shd w:val="clear" w:color="auto" w:fill="FFFFFF"/>
            <w:vAlign w:val="center"/>
          </w:tcPr>
          <w:p w14:paraId="1B99A9F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МУТЖҮЧ-2.2.6,  </w:t>
            </w:r>
          </w:p>
          <w:p w14:paraId="711B258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ЗГҮАХ-2.1.6</w:t>
            </w:r>
          </w:p>
        </w:tc>
        <w:tc>
          <w:tcPr>
            <w:tcW w:w="2268" w:type="dxa"/>
            <w:shd w:val="clear" w:color="auto" w:fill="FFFFFF"/>
            <w:vAlign w:val="center"/>
          </w:tcPr>
          <w:p w14:paraId="397B84F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Лавлагаа шатлалын 4 эрүүл мэндийн байгууллага, 15 аймгийн А зэрэглэлийн сумын эрүүл мэндийн төвд телемедицин нэвтрүүлэх</w:t>
            </w:r>
          </w:p>
        </w:tc>
        <w:tc>
          <w:tcPr>
            <w:tcW w:w="1842" w:type="dxa"/>
            <w:shd w:val="clear" w:color="auto" w:fill="FFFFFF"/>
            <w:vAlign w:val="center"/>
          </w:tcPr>
          <w:p w14:paraId="52A9826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29 байгууллагад телемедицин ашиглах боломж бүрдсэн.</w:t>
            </w:r>
          </w:p>
        </w:tc>
        <w:tc>
          <w:tcPr>
            <w:tcW w:w="2410" w:type="dxa"/>
            <w:shd w:val="clear" w:color="auto" w:fill="FFFFFF"/>
            <w:vAlign w:val="center"/>
          </w:tcPr>
          <w:p w14:paraId="4BFC6E8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Лавлагаа шатлалын 4 эрүүл мэндийн байгууллага, 15 аймгийн А зэрэглэлийн сумын эрүүл мэндийн төвд телемедицин нэвтэрсэн байна.</w:t>
            </w:r>
          </w:p>
        </w:tc>
        <w:tc>
          <w:tcPr>
            <w:tcW w:w="1559" w:type="dxa"/>
            <w:shd w:val="clear" w:color="auto" w:fill="FFFFFF"/>
            <w:vAlign w:val="center"/>
          </w:tcPr>
          <w:p w14:paraId="2E28107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500.0</w:t>
            </w:r>
          </w:p>
        </w:tc>
        <w:tc>
          <w:tcPr>
            <w:tcW w:w="1418" w:type="dxa"/>
            <w:shd w:val="clear" w:color="auto" w:fill="FFFFFF"/>
            <w:vAlign w:val="center"/>
          </w:tcPr>
          <w:p w14:paraId="520CC1F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4E7A93B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4F81FC5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5E8EF38C" w14:textId="77777777" w:rsidTr="00323816">
        <w:trPr>
          <w:trHeight w:val="20"/>
        </w:trPr>
        <w:tc>
          <w:tcPr>
            <w:tcW w:w="773" w:type="dxa"/>
            <w:shd w:val="clear" w:color="auto" w:fill="FFFFFF"/>
            <w:vAlign w:val="center"/>
          </w:tcPr>
          <w:p w14:paraId="5DF78EE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2.1.11</w:t>
            </w:r>
          </w:p>
        </w:tc>
        <w:tc>
          <w:tcPr>
            <w:tcW w:w="1349" w:type="dxa"/>
            <w:shd w:val="clear" w:color="auto" w:fill="FFFFFF"/>
            <w:vAlign w:val="center"/>
          </w:tcPr>
          <w:p w14:paraId="7D32341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МУТЖҮЧ-2.2.3,  </w:t>
            </w:r>
          </w:p>
          <w:p w14:paraId="0A065AF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ЗГҮАХ-2.1.6</w:t>
            </w:r>
          </w:p>
        </w:tc>
        <w:tc>
          <w:tcPr>
            <w:tcW w:w="2268" w:type="dxa"/>
            <w:shd w:val="clear" w:color="auto" w:fill="FFFFFF"/>
            <w:vAlign w:val="center"/>
          </w:tcPr>
          <w:p w14:paraId="30DB5C5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үндэсний тооцоо болон тусламж, үйлчилгээний тариф тогтооход ашиглах зорилгоор тусламж, үйлчилгээний өртгийн бүртгэлийн цахим тогтолцоог эрүүл мэндийн байгууллагуудад нэвтрүүлэх</w:t>
            </w:r>
          </w:p>
        </w:tc>
        <w:tc>
          <w:tcPr>
            <w:tcW w:w="1842" w:type="dxa"/>
            <w:shd w:val="clear" w:color="auto" w:fill="FFFFFF"/>
            <w:vAlign w:val="center"/>
          </w:tcPr>
          <w:p w14:paraId="6A7337F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Төлөвлөлтийн шатанд байна.</w:t>
            </w:r>
          </w:p>
        </w:tc>
        <w:tc>
          <w:tcPr>
            <w:tcW w:w="2410" w:type="dxa"/>
            <w:shd w:val="clear" w:color="auto" w:fill="FFFFFF"/>
            <w:vAlign w:val="center"/>
          </w:tcPr>
          <w:p w14:paraId="613628C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байгууллагын 20 хувьд цахим бүртгэлийн тогтолцоо нэвтэрсэн байна.</w:t>
            </w:r>
          </w:p>
        </w:tc>
        <w:tc>
          <w:tcPr>
            <w:tcW w:w="1559" w:type="dxa"/>
            <w:shd w:val="clear" w:color="auto" w:fill="FFFFFF"/>
            <w:vAlign w:val="center"/>
          </w:tcPr>
          <w:p w14:paraId="75C79A1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600.0</w:t>
            </w:r>
          </w:p>
        </w:tc>
        <w:tc>
          <w:tcPr>
            <w:tcW w:w="1418" w:type="dxa"/>
            <w:shd w:val="clear" w:color="auto" w:fill="FFFFFF"/>
            <w:vAlign w:val="center"/>
          </w:tcPr>
          <w:p w14:paraId="056FFE0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34708AD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5C8B141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5FA2F9DB" w14:textId="77777777" w:rsidTr="00323816">
        <w:trPr>
          <w:trHeight w:val="20"/>
        </w:trPr>
        <w:tc>
          <w:tcPr>
            <w:tcW w:w="773" w:type="dxa"/>
            <w:shd w:val="clear" w:color="auto" w:fill="FFFFFF"/>
            <w:vAlign w:val="center"/>
          </w:tcPr>
          <w:p w14:paraId="2D22345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2.1.12</w:t>
            </w:r>
          </w:p>
        </w:tc>
        <w:tc>
          <w:tcPr>
            <w:tcW w:w="1349" w:type="dxa"/>
            <w:shd w:val="clear" w:color="auto" w:fill="FFFFFF"/>
            <w:vAlign w:val="center"/>
          </w:tcPr>
          <w:p w14:paraId="143F292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МУТЖҮЧ-2.2.5,  ЗГҮАХ-2.1.7</w:t>
            </w:r>
          </w:p>
        </w:tc>
        <w:tc>
          <w:tcPr>
            <w:tcW w:w="2268" w:type="dxa"/>
            <w:shd w:val="clear" w:color="auto" w:fill="FFFFFF"/>
            <w:vAlign w:val="center"/>
          </w:tcPr>
          <w:p w14:paraId="561A897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даатгалд даатгуулагчийн хамрагдалтыг нэмэгдүүлэх</w:t>
            </w:r>
          </w:p>
        </w:tc>
        <w:tc>
          <w:tcPr>
            <w:tcW w:w="1842" w:type="dxa"/>
            <w:shd w:val="clear" w:color="auto" w:fill="FFFFFF"/>
            <w:vAlign w:val="center"/>
          </w:tcPr>
          <w:p w14:paraId="5317B0C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даатгалд даатгуулагчийн хамрагдалт 94.2 хувьтай байна.</w:t>
            </w:r>
          </w:p>
        </w:tc>
        <w:tc>
          <w:tcPr>
            <w:tcW w:w="2410" w:type="dxa"/>
            <w:shd w:val="clear" w:color="auto" w:fill="FFFFFF"/>
            <w:vAlign w:val="center"/>
          </w:tcPr>
          <w:p w14:paraId="4EE6B93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даатгалд даатгуулагчийн хамрагдалт 95 хувьд хүрсэн байна.</w:t>
            </w:r>
          </w:p>
        </w:tc>
        <w:tc>
          <w:tcPr>
            <w:tcW w:w="1559" w:type="dxa"/>
            <w:shd w:val="clear" w:color="auto" w:fill="FFFFFF"/>
            <w:vAlign w:val="center"/>
          </w:tcPr>
          <w:p w14:paraId="045D09F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8" w:type="dxa"/>
            <w:shd w:val="clear" w:color="auto" w:fill="FFFFFF"/>
            <w:vAlign w:val="center"/>
          </w:tcPr>
          <w:p w14:paraId="00531F8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w:t>
            </w:r>
          </w:p>
        </w:tc>
        <w:tc>
          <w:tcPr>
            <w:tcW w:w="1417" w:type="dxa"/>
            <w:shd w:val="clear" w:color="auto" w:fill="FFFFFF"/>
            <w:vAlign w:val="center"/>
          </w:tcPr>
          <w:p w14:paraId="0FEDEBC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357B8B7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38F0A7BB" w14:textId="77777777" w:rsidTr="00323816">
        <w:trPr>
          <w:trHeight w:val="20"/>
        </w:trPr>
        <w:tc>
          <w:tcPr>
            <w:tcW w:w="773" w:type="dxa"/>
            <w:shd w:val="clear" w:color="auto" w:fill="FFFFFF"/>
            <w:vAlign w:val="center"/>
          </w:tcPr>
          <w:p w14:paraId="0A58228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2.1.13</w:t>
            </w:r>
          </w:p>
        </w:tc>
        <w:tc>
          <w:tcPr>
            <w:tcW w:w="1349" w:type="dxa"/>
            <w:shd w:val="clear" w:color="auto" w:fill="FFFFFF"/>
            <w:vAlign w:val="center"/>
          </w:tcPr>
          <w:p w14:paraId="7230371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МУТЖҮЧ-2.2.5,  ЗГҮАХ-2.1.7</w:t>
            </w:r>
          </w:p>
        </w:tc>
        <w:tc>
          <w:tcPr>
            <w:tcW w:w="2268" w:type="dxa"/>
            <w:shd w:val="clear" w:color="auto" w:fill="FFFFFF"/>
            <w:vAlign w:val="center"/>
          </w:tcPr>
          <w:p w14:paraId="3EBEDFE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Олон улсын эмнэлзүйн удирдамжийн цахим санг нэвтрүүлэх</w:t>
            </w:r>
          </w:p>
        </w:tc>
        <w:tc>
          <w:tcPr>
            <w:tcW w:w="1842" w:type="dxa"/>
            <w:shd w:val="clear" w:color="auto" w:fill="FFFFFF"/>
            <w:vAlign w:val="center"/>
          </w:tcPr>
          <w:p w14:paraId="3BA0535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Цахим санг нэвтрүүлэх гэрээг олон улсын байгууллагатай байгуулсан.</w:t>
            </w:r>
          </w:p>
        </w:tc>
        <w:tc>
          <w:tcPr>
            <w:tcW w:w="2410" w:type="dxa"/>
            <w:shd w:val="clear" w:color="auto" w:fill="FFFFFF"/>
            <w:vAlign w:val="center"/>
          </w:tcPr>
          <w:p w14:paraId="10AA3A2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Олон улсын эмнэлзүйн удирдамжийг эрүүл мэндийн байгууллагуудад нэвтрүүлсэн байна.</w:t>
            </w:r>
          </w:p>
        </w:tc>
        <w:tc>
          <w:tcPr>
            <w:tcW w:w="1559" w:type="dxa"/>
            <w:shd w:val="clear" w:color="auto" w:fill="FFFFFF"/>
            <w:vAlign w:val="center"/>
          </w:tcPr>
          <w:p w14:paraId="6D8696B4"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1,400.0</w:t>
            </w:r>
          </w:p>
        </w:tc>
        <w:tc>
          <w:tcPr>
            <w:tcW w:w="1418" w:type="dxa"/>
            <w:shd w:val="clear" w:color="auto" w:fill="FFFFFF"/>
            <w:vAlign w:val="center"/>
          </w:tcPr>
          <w:p w14:paraId="5F5066B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2A82112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5AD8598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0C4A75E9" w14:textId="77777777" w:rsidTr="00323816">
        <w:trPr>
          <w:trHeight w:val="20"/>
        </w:trPr>
        <w:tc>
          <w:tcPr>
            <w:tcW w:w="773" w:type="dxa"/>
            <w:shd w:val="clear" w:color="auto" w:fill="FFFFFF"/>
            <w:vAlign w:val="center"/>
          </w:tcPr>
          <w:p w14:paraId="035F702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2.1.14</w:t>
            </w:r>
          </w:p>
        </w:tc>
        <w:tc>
          <w:tcPr>
            <w:tcW w:w="1349" w:type="dxa"/>
            <w:shd w:val="clear" w:color="auto" w:fill="FFFFFF"/>
            <w:vAlign w:val="center"/>
          </w:tcPr>
          <w:p w14:paraId="7F5F2D8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МУТЖҮЧ-2.2.7,  ЗГҮАХ-2.1.8</w:t>
            </w:r>
          </w:p>
        </w:tc>
        <w:tc>
          <w:tcPr>
            <w:tcW w:w="2268" w:type="dxa"/>
            <w:shd w:val="clear" w:color="auto" w:fill="FFFFFF"/>
            <w:vAlign w:val="center"/>
          </w:tcPr>
          <w:p w14:paraId="0161D92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p w14:paraId="21D469A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Эм ханган нийлүүлэх байгууллагуудад эмийн аюулгүй байдлын цахим бүртгэл, хяналтын нэгдсэн программ хангамж нэвтрүүлэх</w:t>
            </w:r>
          </w:p>
        </w:tc>
        <w:tc>
          <w:tcPr>
            <w:tcW w:w="1842" w:type="dxa"/>
            <w:shd w:val="clear" w:color="auto" w:fill="FFFFFF"/>
            <w:vAlign w:val="center"/>
          </w:tcPr>
          <w:p w14:paraId="6CE55C1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Төлөвлөлтийн шатанд байна.</w:t>
            </w:r>
          </w:p>
        </w:tc>
        <w:tc>
          <w:tcPr>
            <w:tcW w:w="2410" w:type="dxa"/>
            <w:shd w:val="clear" w:color="auto" w:fill="FFFFFF"/>
            <w:vAlign w:val="center"/>
          </w:tcPr>
          <w:p w14:paraId="360AEDC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Эмийн аюулгүй байдлын цахим бүртгэл, хяналтад эм ханган нийлүүлэх байгууллага 100 хувь хамрагдсан байна.</w:t>
            </w:r>
          </w:p>
        </w:tc>
        <w:tc>
          <w:tcPr>
            <w:tcW w:w="1559" w:type="dxa"/>
            <w:shd w:val="clear" w:color="auto" w:fill="FFFFFF"/>
            <w:vAlign w:val="center"/>
          </w:tcPr>
          <w:p w14:paraId="5C51DB6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8" w:type="dxa"/>
            <w:shd w:val="clear" w:color="auto" w:fill="FFFFFF"/>
            <w:vAlign w:val="center"/>
          </w:tcPr>
          <w:p w14:paraId="4B5B5AB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w:t>
            </w:r>
          </w:p>
        </w:tc>
        <w:tc>
          <w:tcPr>
            <w:tcW w:w="1417" w:type="dxa"/>
            <w:shd w:val="clear" w:color="auto" w:fill="FFFFFF"/>
            <w:vAlign w:val="center"/>
          </w:tcPr>
          <w:p w14:paraId="0AB3AC7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29ED365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5B078DF5" w14:textId="77777777" w:rsidTr="00323816">
        <w:trPr>
          <w:trHeight w:val="20"/>
        </w:trPr>
        <w:tc>
          <w:tcPr>
            <w:tcW w:w="773" w:type="dxa"/>
            <w:shd w:val="clear" w:color="auto" w:fill="FFFFFF"/>
            <w:vAlign w:val="center"/>
          </w:tcPr>
          <w:p w14:paraId="1F9A180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2.1.15</w:t>
            </w:r>
          </w:p>
        </w:tc>
        <w:tc>
          <w:tcPr>
            <w:tcW w:w="1349" w:type="dxa"/>
            <w:shd w:val="clear" w:color="auto" w:fill="FFFFFF"/>
            <w:vAlign w:val="center"/>
          </w:tcPr>
          <w:p w14:paraId="7597A63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МУТЖҮЧ-2.2.7,  ЗГҮАХ-2.1.8</w:t>
            </w:r>
          </w:p>
        </w:tc>
        <w:tc>
          <w:tcPr>
            <w:tcW w:w="2268" w:type="dxa"/>
            <w:shd w:val="clear" w:color="auto" w:fill="FFFFFF"/>
            <w:vAlign w:val="center"/>
          </w:tcPr>
          <w:p w14:paraId="55D0939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Нянгийн тэсвэржилтийн сүлжээнд бүх аймгийн нэгдсэн эмнэлгийг холбож, мэдээллийн санг бүрдүүлэх</w:t>
            </w:r>
          </w:p>
        </w:tc>
        <w:tc>
          <w:tcPr>
            <w:tcW w:w="1842" w:type="dxa"/>
            <w:shd w:val="clear" w:color="auto" w:fill="FFFFFF"/>
            <w:vAlign w:val="center"/>
          </w:tcPr>
          <w:p w14:paraId="3DBB4C1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8 аймгийн нэгдсэн эмнэлгийн лаборатори сүлжээнд холбогдсон.</w:t>
            </w:r>
          </w:p>
        </w:tc>
        <w:tc>
          <w:tcPr>
            <w:tcW w:w="2410" w:type="dxa"/>
            <w:shd w:val="clear" w:color="auto" w:fill="FFFFFF"/>
            <w:vAlign w:val="center"/>
          </w:tcPr>
          <w:p w14:paraId="556303B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21 аймгийн нэгдсэн эмнэлэг сүлжээнд холбогдож, нянгийн тэсвэржилтийн талаарх мэдээллээ өгч хэвшсэн байна.</w:t>
            </w:r>
          </w:p>
        </w:tc>
        <w:tc>
          <w:tcPr>
            <w:tcW w:w="1559" w:type="dxa"/>
            <w:shd w:val="clear" w:color="auto" w:fill="FFFFFF"/>
            <w:vAlign w:val="center"/>
          </w:tcPr>
          <w:p w14:paraId="5291885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500.0</w:t>
            </w:r>
          </w:p>
        </w:tc>
        <w:tc>
          <w:tcPr>
            <w:tcW w:w="1418" w:type="dxa"/>
            <w:shd w:val="clear" w:color="auto" w:fill="FFFFFF"/>
            <w:vAlign w:val="center"/>
          </w:tcPr>
          <w:p w14:paraId="3429940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3A1FCEF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7154BDF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1FE744D2" w14:textId="77777777" w:rsidTr="00323816">
        <w:trPr>
          <w:trHeight w:val="20"/>
        </w:trPr>
        <w:tc>
          <w:tcPr>
            <w:tcW w:w="773" w:type="dxa"/>
            <w:shd w:val="clear" w:color="auto" w:fill="FFFFFF"/>
            <w:vAlign w:val="center"/>
          </w:tcPr>
          <w:p w14:paraId="4BDDCDE3"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2.1.16</w:t>
            </w:r>
          </w:p>
        </w:tc>
        <w:tc>
          <w:tcPr>
            <w:tcW w:w="1349" w:type="dxa"/>
            <w:shd w:val="clear" w:color="auto" w:fill="FFFFFF"/>
            <w:vAlign w:val="center"/>
          </w:tcPr>
          <w:p w14:paraId="17306E2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МУТЖҮЧ-2.2.7,  ЗГҮАХ-2.1.8</w:t>
            </w:r>
          </w:p>
        </w:tc>
        <w:tc>
          <w:tcPr>
            <w:tcW w:w="2268" w:type="dxa"/>
            <w:shd w:val="clear" w:color="auto" w:fill="FFFFFF"/>
            <w:vAlign w:val="center"/>
          </w:tcPr>
          <w:p w14:paraId="37FED59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Эм, эмнэлгийн хэрэгсэл, хувийн хамгаалах хэрэгслийг эх орондоо үйлдвэрлэдэг болоход түүхий эдийг татвараас чөлөөлөх хууль, эрх зүйн орчныг бүрдүүлэх</w:t>
            </w:r>
          </w:p>
        </w:tc>
        <w:tc>
          <w:tcPr>
            <w:tcW w:w="1842" w:type="dxa"/>
            <w:shd w:val="clear" w:color="auto" w:fill="FFFFFF"/>
            <w:vAlign w:val="center"/>
          </w:tcPr>
          <w:p w14:paraId="4653D7C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Эмнэлгийн хэрэгслийн үйлдвэрлэл дотоодын зах зээлийн 1.4 хувийг эзэлж байна. </w:t>
            </w:r>
          </w:p>
        </w:tc>
        <w:tc>
          <w:tcPr>
            <w:tcW w:w="2410" w:type="dxa"/>
            <w:shd w:val="clear" w:color="auto" w:fill="FFFFFF"/>
            <w:vAlign w:val="center"/>
          </w:tcPr>
          <w:p w14:paraId="19896DF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Хууль, эрх зүйн орчин бүрдэж, эмнэлгийн хэрэгслийн үйлдвэрлэлийн дотоодын зах зээлд эзлэх хувь нэмэгдсэн байна.</w:t>
            </w:r>
          </w:p>
        </w:tc>
        <w:tc>
          <w:tcPr>
            <w:tcW w:w="1559" w:type="dxa"/>
            <w:shd w:val="clear" w:color="auto" w:fill="FFFFFF"/>
            <w:vAlign w:val="center"/>
          </w:tcPr>
          <w:p w14:paraId="484C8EE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8" w:type="dxa"/>
            <w:shd w:val="clear" w:color="auto" w:fill="FFFFFF"/>
            <w:vAlign w:val="center"/>
          </w:tcPr>
          <w:p w14:paraId="3C13C6A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7" w:type="dxa"/>
            <w:shd w:val="clear" w:color="auto" w:fill="FFFFFF"/>
            <w:vAlign w:val="center"/>
          </w:tcPr>
          <w:p w14:paraId="5DB9DDF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3E856E5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216F8ACE" w14:textId="77777777" w:rsidTr="00323816">
        <w:trPr>
          <w:trHeight w:val="20"/>
        </w:trPr>
        <w:tc>
          <w:tcPr>
            <w:tcW w:w="773" w:type="dxa"/>
            <w:shd w:val="clear" w:color="auto" w:fill="FFFFFF"/>
            <w:vAlign w:val="center"/>
          </w:tcPr>
          <w:p w14:paraId="0647E2C4"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2.1.17</w:t>
            </w:r>
          </w:p>
        </w:tc>
        <w:tc>
          <w:tcPr>
            <w:tcW w:w="1349" w:type="dxa"/>
            <w:shd w:val="clear" w:color="auto" w:fill="FFFFFF"/>
            <w:vAlign w:val="center"/>
          </w:tcPr>
          <w:p w14:paraId="0ED32EB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МУТЖҮЧ-2.2.8,  ЗГҮАХ-2.1.9</w:t>
            </w:r>
          </w:p>
        </w:tc>
        <w:tc>
          <w:tcPr>
            <w:tcW w:w="2268" w:type="dxa"/>
            <w:shd w:val="clear" w:color="auto" w:fill="FFFFFF"/>
            <w:vAlign w:val="center"/>
          </w:tcPr>
          <w:p w14:paraId="56B37D6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Бүсийн оношилгоо, эмчилгээний төвд эмнэлгийн мэргэжилтний төгсөлтийн дараах сургалтын сүлжээг бий болгон, чадавхыг бэхжүүлэх</w:t>
            </w:r>
          </w:p>
        </w:tc>
        <w:tc>
          <w:tcPr>
            <w:tcW w:w="1842" w:type="dxa"/>
            <w:shd w:val="clear" w:color="auto" w:fill="FFFFFF"/>
            <w:vAlign w:val="center"/>
          </w:tcPr>
          <w:p w14:paraId="3EDE428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Төгсөлтийн дараах сургалтыг 2 бүсийн оношилгоо, эмчилгээний төвд явуулж байна.</w:t>
            </w:r>
          </w:p>
        </w:tc>
        <w:tc>
          <w:tcPr>
            <w:tcW w:w="2410" w:type="dxa"/>
            <w:shd w:val="clear" w:color="auto" w:fill="FFFFFF"/>
            <w:vAlign w:val="center"/>
          </w:tcPr>
          <w:p w14:paraId="6FAB807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Шинээр 3 бүсийн оношилгоо, эмчилгээний төвд төгсөлтийн дараах сургалт явуулдаг болсон байна.</w:t>
            </w:r>
          </w:p>
        </w:tc>
        <w:tc>
          <w:tcPr>
            <w:tcW w:w="1559" w:type="dxa"/>
            <w:shd w:val="clear" w:color="auto" w:fill="FFFFFF"/>
            <w:vAlign w:val="center"/>
          </w:tcPr>
          <w:p w14:paraId="216C81B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250.0</w:t>
            </w:r>
          </w:p>
        </w:tc>
        <w:tc>
          <w:tcPr>
            <w:tcW w:w="1418" w:type="dxa"/>
            <w:shd w:val="clear" w:color="auto" w:fill="FFFFFF"/>
            <w:vAlign w:val="center"/>
          </w:tcPr>
          <w:p w14:paraId="5AB928B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0C5BC92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38409A6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Аймаг, нийслэлийн Засаг дарга</w:t>
            </w:r>
          </w:p>
        </w:tc>
      </w:tr>
      <w:tr w:rsidR="0046012A" w:rsidRPr="00A65CDA" w14:paraId="6A70336D" w14:textId="77777777" w:rsidTr="00323816">
        <w:trPr>
          <w:trHeight w:val="20"/>
        </w:trPr>
        <w:tc>
          <w:tcPr>
            <w:tcW w:w="773" w:type="dxa"/>
            <w:shd w:val="clear" w:color="auto" w:fill="FFFFFF"/>
            <w:vAlign w:val="center"/>
          </w:tcPr>
          <w:p w14:paraId="4F2CB536"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2.1.18</w:t>
            </w:r>
          </w:p>
        </w:tc>
        <w:tc>
          <w:tcPr>
            <w:tcW w:w="1349" w:type="dxa"/>
            <w:shd w:val="clear" w:color="auto" w:fill="FFFFFF"/>
            <w:vAlign w:val="center"/>
          </w:tcPr>
          <w:p w14:paraId="0130B13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МУТЖҮЧ-2.2,  </w:t>
            </w:r>
          </w:p>
          <w:p w14:paraId="440A266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ЗГҮАХ-2.1.13</w:t>
            </w:r>
          </w:p>
        </w:tc>
        <w:tc>
          <w:tcPr>
            <w:tcW w:w="2268" w:type="dxa"/>
            <w:shd w:val="clear" w:color="auto" w:fill="FFFFFF"/>
            <w:vAlign w:val="center"/>
          </w:tcPr>
          <w:p w14:paraId="546F039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Эрүүл мэндийн анхан шатны тусламж, үйлчилгээний багцыг оновчтой болгож, гүйцэтгэлийн шалгуурын дагуу тусламж, үйлчилгээ, иргэнийг дагасан гүйцэтгэлийн </w:t>
            </w:r>
            <w:r w:rsidRPr="00A65CDA">
              <w:rPr>
                <w:rFonts w:ascii="Arial" w:eastAsia="Arial" w:hAnsi="Arial" w:cs="Arial"/>
                <w:noProof/>
                <w:color w:val="000000" w:themeColor="text1"/>
                <w:sz w:val="18"/>
                <w:szCs w:val="18"/>
                <w:lang w:val="mn-MN"/>
              </w:rPr>
              <w:lastRenderedPageBreak/>
              <w:t>санхүүжилтийг нэвтрүүлэх</w:t>
            </w:r>
          </w:p>
        </w:tc>
        <w:tc>
          <w:tcPr>
            <w:tcW w:w="1842" w:type="dxa"/>
            <w:shd w:val="clear" w:color="auto" w:fill="FFFFFF"/>
            <w:vAlign w:val="center"/>
          </w:tcPr>
          <w:p w14:paraId="41E9D7E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4 багцыг тусламж үйлчилгээнд нэвтрүүлэх хууль, эрх зүйн орчин бүрдсэн.</w:t>
            </w:r>
          </w:p>
        </w:tc>
        <w:tc>
          <w:tcPr>
            <w:tcW w:w="2410" w:type="dxa"/>
            <w:shd w:val="clear" w:color="auto" w:fill="FFFFFF"/>
            <w:vAlign w:val="center"/>
          </w:tcPr>
          <w:p w14:paraId="430C922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Бүх өрх, сум, тосгоны эрүүл мэндийн төвд нэвтрүүлж эхэлнэ.</w:t>
            </w:r>
          </w:p>
        </w:tc>
        <w:tc>
          <w:tcPr>
            <w:tcW w:w="1559" w:type="dxa"/>
            <w:shd w:val="clear" w:color="auto" w:fill="FFFFFF"/>
            <w:vAlign w:val="center"/>
          </w:tcPr>
          <w:p w14:paraId="544FEF2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250.0</w:t>
            </w:r>
          </w:p>
        </w:tc>
        <w:tc>
          <w:tcPr>
            <w:tcW w:w="1418" w:type="dxa"/>
            <w:shd w:val="clear" w:color="auto" w:fill="FFFFFF"/>
            <w:vAlign w:val="center"/>
          </w:tcPr>
          <w:p w14:paraId="1997B21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6B9727C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20DD722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1466D2A4" w14:textId="77777777" w:rsidTr="00323816">
        <w:trPr>
          <w:trHeight w:val="20"/>
        </w:trPr>
        <w:tc>
          <w:tcPr>
            <w:tcW w:w="773" w:type="dxa"/>
            <w:shd w:val="clear" w:color="auto" w:fill="FFFFFF"/>
            <w:vAlign w:val="center"/>
          </w:tcPr>
          <w:p w14:paraId="6D71DBD3"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2.1.19</w:t>
            </w:r>
          </w:p>
        </w:tc>
        <w:tc>
          <w:tcPr>
            <w:tcW w:w="1349" w:type="dxa"/>
            <w:shd w:val="clear" w:color="auto" w:fill="FFFFFF"/>
            <w:vAlign w:val="center"/>
          </w:tcPr>
          <w:p w14:paraId="440B17D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МУТЖҮЧ-2.2.2,  ЗГҮАХ-2.1.1</w:t>
            </w:r>
          </w:p>
        </w:tc>
        <w:tc>
          <w:tcPr>
            <w:tcW w:w="2268" w:type="dxa"/>
            <w:shd w:val="clear" w:color="auto" w:fill="FFFFFF"/>
            <w:vAlign w:val="center"/>
          </w:tcPr>
          <w:p w14:paraId="789DE25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“Эх, хүүхэд, нөхөн үржихүйн эрүүл мэнд” арга хэмжээг хэрэгжүүлэх</w:t>
            </w:r>
          </w:p>
          <w:p w14:paraId="5C0080D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tc>
        <w:tc>
          <w:tcPr>
            <w:tcW w:w="1842" w:type="dxa"/>
            <w:shd w:val="clear" w:color="auto" w:fill="FFFFFF"/>
            <w:vAlign w:val="center"/>
          </w:tcPr>
          <w:p w14:paraId="1A5B872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Төлөвлөлтийн шатанд байна.</w:t>
            </w:r>
          </w:p>
        </w:tc>
        <w:tc>
          <w:tcPr>
            <w:tcW w:w="2410" w:type="dxa"/>
            <w:shd w:val="clear" w:color="auto" w:fill="FFFFFF"/>
            <w:vAlign w:val="center"/>
          </w:tcPr>
          <w:p w14:paraId="445CD53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Арга хэмжээний хэрэгжилт 40  хувьд хүрсэн байна.</w:t>
            </w:r>
          </w:p>
        </w:tc>
        <w:tc>
          <w:tcPr>
            <w:tcW w:w="1559" w:type="dxa"/>
            <w:shd w:val="clear" w:color="auto" w:fill="FFFFFF"/>
            <w:vAlign w:val="center"/>
          </w:tcPr>
          <w:p w14:paraId="386C3DA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3,000.0</w:t>
            </w:r>
          </w:p>
        </w:tc>
        <w:tc>
          <w:tcPr>
            <w:tcW w:w="1418" w:type="dxa"/>
            <w:shd w:val="clear" w:color="auto" w:fill="FFFFFF"/>
            <w:vAlign w:val="center"/>
          </w:tcPr>
          <w:p w14:paraId="2B85082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2995AE2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6E46278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640AE5BD" w14:textId="77777777" w:rsidTr="00323816">
        <w:trPr>
          <w:trHeight w:val="20"/>
        </w:trPr>
        <w:tc>
          <w:tcPr>
            <w:tcW w:w="773" w:type="dxa"/>
            <w:shd w:val="clear" w:color="auto" w:fill="FFFFFF"/>
            <w:vAlign w:val="center"/>
          </w:tcPr>
          <w:p w14:paraId="47AB8F6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2.1.20</w:t>
            </w:r>
          </w:p>
        </w:tc>
        <w:tc>
          <w:tcPr>
            <w:tcW w:w="1349" w:type="dxa"/>
            <w:shd w:val="clear" w:color="auto" w:fill="FFFFFF"/>
            <w:vAlign w:val="center"/>
          </w:tcPr>
          <w:p w14:paraId="1BA95A9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МУТЖҮЧ-2.2.2, </w:t>
            </w:r>
          </w:p>
          <w:p w14:paraId="4B05AD4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ЗГҮАХ-2.1.1</w:t>
            </w:r>
          </w:p>
        </w:tc>
        <w:tc>
          <w:tcPr>
            <w:tcW w:w="2268" w:type="dxa"/>
            <w:shd w:val="clear" w:color="auto" w:fill="FFFFFF"/>
            <w:vAlign w:val="center"/>
          </w:tcPr>
          <w:p w14:paraId="33D51C6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“Хавдрын эсрэг” арга хэмжээг эхлүүлж, хүн амын дунд урьдчилан сэргийлэх, эрт илрүүлэх үзлэг, шинжилгээ зохион байгуулах</w:t>
            </w:r>
          </w:p>
        </w:tc>
        <w:tc>
          <w:tcPr>
            <w:tcW w:w="1842" w:type="dxa"/>
            <w:shd w:val="clear" w:color="auto" w:fill="FFFFFF"/>
            <w:vAlign w:val="center"/>
          </w:tcPr>
          <w:p w14:paraId="11AFDB0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Төлөвлөлтийн шатанд байна.</w:t>
            </w:r>
          </w:p>
        </w:tc>
        <w:tc>
          <w:tcPr>
            <w:tcW w:w="2410" w:type="dxa"/>
            <w:shd w:val="clear" w:color="auto" w:fill="FFFFFF"/>
            <w:vAlign w:val="center"/>
          </w:tcPr>
          <w:p w14:paraId="2271C70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Хорт хавдрыг эрт илрүүлэх үзлэгийн хамралтын түвшин 30 хувьд хүрсэн байна.</w:t>
            </w:r>
          </w:p>
        </w:tc>
        <w:tc>
          <w:tcPr>
            <w:tcW w:w="1559" w:type="dxa"/>
            <w:shd w:val="clear" w:color="auto" w:fill="FFFFFF"/>
            <w:vAlign w:val="center"/>
          </w:tcPr>
          <w:p w14:paraId="01ED0F3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600.0</w:t>
            </w:r>
          </w:p>
        </w:tc>
        <w:tc>
          <w:tcPr>
            <w:tcW w:w="1418" w:type="dxa"/>
            <w:shd w:val="clear" w:color="auto" w:fill="FFFFFF"/>
            <w:vAlign w:val="center"/>
          </w:tcPr>
          <w:p w14:paraId="7E6D893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4B370EA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1A3AFD0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42D801D9" w14:textId="77777777" w:rsidTr="00323816">
        <w:trPr>
          <w:trHeight w:val="20"/>
        </w:trPr>
        <w:tc>
          <w:tcPr>
            <w:tcW w:w="773" w:type="dxa"/>
            <w:shd w:val="clear" w:color="auto" w:fill="FFFFFF"/>
            <w:vAlign w:val="center"/>
          </w:tcPr>
          <w:p w14:paraId="111C73D5"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2.1.21</w:t>
            </w:r>
          </w:p>
        </w:tc>
        <w:tc>
          <w:tcPr>
            <w:tcW w:w="1349" w:type="dxa"/>
            <w:shd w:val="clear" w:color="auto" w:fill="FFFFFF"/>
            <w:vAlign w:val="center"/>
          </w:tcPr>
          <w:p w14:paraId="0B9462A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МУТЖҮЧ-2.2.2,  ЗГҮАХ-2.1.1</w:t>
            </w:r>
          </w:p>
        </w:tc>
        <w:tc>
          <w:tcPr>
            <w:tcW w:w="2268" w:type="dxa"/>
            <w:shd w:val="clear" w:color="auto" w:fill="FFFFFF"/>
            <w:vAlign w:val="center"/>
          </w:tcPr>
          <w:p w14:paraId="5698B9C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“Элэг бүтэн Монгол” арга хэмжээг үргэлжлүүлэн хэрэгжүүлж, элэгний делта вирустэй иргэдийг эмчилгээнд хамруулах</w:t>
            </w:r>
          </w:p>
        </w:tc>
        <w:tc>
          <w:tcPr>
            <w:tcW w:w="1842" w:type="dxa"/>
            <w:shd w:val="clear" w:color="auto" w:fill="FFFFFF"/>
            <w:vAlign w:val="center"/>
          </w:tcPr>
          <w:p w14:paraId="3C1C6B8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Төлөвлөлтийн шатанд байна.</w:t>
            </w:r>
          </w:p>
        </w:tc>
        <w:tc>
          <w:tcPr>
            <w:tcW w:w="2410" w:type="dxa"/>
            <w:shd w:val="clear" w:color="auto" w:fill="FFFFFF"/>
            <w:vAlign w:val="center"/>
          </w:tcPr>
          <w:p w14:paraId="2955D82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Арга хэмжээний хэрэгжилт 30 хувьд хүрсэн байна.</w:t>
            </w:r>
          </w:p>
        </w:tc>
        <w:tc>
          <w:tcPr>
            <w:tcW w:w="1559" w:type="dxa"/>
            <w:shd w:val="clear" w:color="auto" w:fill="FFFFFF"/>
            <w:vAlign w:val="center"/>
          </w:tcPr>
          <w:p w14:paraId="5D52669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13,000.0</w:t>
            </w:r>
          </w:p>
        </w:tc>
        <w:tc>
          <w:tcPr>
            <w:tcW w:w="1418" w:type="dxa"/>
            <w:shd w:val="clear" w:color="auto" w:fill="FFFFFF"/>
            <w:vAlign w:val="center"/>
          </w:tcPr>
          <w:p w14:paraId="3D37D7C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225DA3F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7D6911A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4B141DC6" w14:textId="77777777" w:rsidTr="00323816">
        <w:trPr>
          <w:trHeight w:val="20"/>
        </w:trPr>
        <w:tc>
          <w:tcPr>
            <w:tcW w:w="773" w:type="dxa"/>
            <w:shd w:val="clear" w:color="auto" w:fill="FFFFFF"/>
            <w:vAlign w:val="center"/>
          </w:tcPr>
          <w:p w14:paraId="73CBC02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2.1.22</w:t>
            </w:r>
          </w:p>
        </w:tc>
        <w:tc>
          <w:tcPr>
            <w:tcW w:w="1349" w:type="dxa"/>
            <w:shd w:val="clear" w:color="auto" w:fill="FFFFFF"/>
            <w:vAlign w:val="center"/>
          </w:tcPr>
          <w:p w14:paraId="6A97FF6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МУТЖҮЧ-2.2.2,  ЗГҮАХ-2.1.1</w:t>
            </w:r>
          </w:p>
        </w:tc>
        <w:tc>
          <w:tcPr>
            <w:tcW w:w="2268" w:type="dxa"/>
            <w:shd w:val="clear" w:color="auto" w:fill="FFFFFF"/>
            <w:vAlign w:val="center"/>
          </w:tcPr>
          <w:p w14:paraId="642DB48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“Харшлаас сэргийлэх” арга хэмжээг хэрэгжүүлэх</w:t>
            </w:r>
          </w:p>
        </w:tc>
        <w:tc>
          <w:tcPr>
            <w:tcW w:w="1842" w:type="dxa"/>
            <w:shd w:val="clear" w:color="auto" w:fill="FFFFFF"/>
            <w:vAlign w:val="center"/>
          </w:tcPr>
          <w:p w14:paraId="4872D1D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Төлөвлөлтийн шатанд байна.</w:t>
            </w:r>
          </w:p>
        </w:tc>
        <w:tc>
          <w:tcPr>
            <w:tcW w:w="2410" w:type="dxa"/>
            <w:shd w:val="clear" w:color="auto" w:fill="FFFFFF"/>
            <w:vAlign w:val="center"/>
          </w:tcPr>
          <w:p w14:paraId="77EA080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Арга хэмжээний хэрэгжилт 70 хувьд хүрсэн байна.</w:t>
            </w:r>
          </w:p>
        </w:tc>
        <w:tc>
          <w:tcPr>
            <w:tcW w:w="1559" w:type="dxa"/>
            <w:shd w:val="clear" w:color="auto" w:fill="FFFFFF"/>
            <w:vAlign w:val="center"/>
          </w:tcPr>
          <w:p w14:paraId="6843520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200.0</w:t>
            </w:r>
          </w:p>
        </w:tc>
        <w:tc>
          <w:tcPr>
            <w:tcW w:w="1418" w:type="dxa"/>
            <w:shd w:val="clear" w:color="auto" w:fill="FFFFFF"/>
            <w:vAlign w:val="center"/>
          </w:tcPr>
          <w:p w14:paraId="79AED40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4309B3B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664047E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5866D719" w14:textId="77777777" w:rsidTr="00323816">
        <w:trPr>
          <w:trHeight w:val="20"/>
        </w:trPr>
        <w:tc>
          <w:tcPr>
            <w:tcW w:w="773" w:type="dxa"/>
            <w:shd w:val="clear" w:color="auto" w:fill="FFFFFF"/>
            <w:vAlign w:val="center"/>
          </w:tcPr>
          <w:p w14:paraId="5DC7042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2.1.23</w:t>
            </w:r>
          </w:p>
        </w:tc>
        <w:tc>
          <w:tcPr>
            <w:tcW w:w="1349" w:type="dxa"/>
            <w:shd w:val="clear" w:color="auto" w:fill="FFFFFF"/>
            <w:vAlign w:val="center"/>
          </w:tcPr>
          <w:p w14:paraId="36F63F9A"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ЗГҮАХ-2.1.4</w:t>
            </w:r>
          </w:p>
        </w:tc>
        <w:tc>
          <w:tcPr>
            <w:tcW w:w="2268" w:type="dxa"/>
            <w:shd w:val="clear" w:color="auto" w:fill="FFFFFF"/>
            <w:vAlign w:val="center"/>
          </w:tcPr>
          <w:p w14:paraId="1FF2DA1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Лавлагаа шатлалын 11 эрүүл мэндийн байгууллагын яаралтай тусламжийн чадавхыг сайжруулж, техник, тоног төхөөрөмжөөр хангах</w:t>
            </w:r>
          </w:p>
        </w:tc>
        <w:tc>
          <w:tcPr>
            <w:tcW w:w="1842" w:type="dxa"/>
            <w:shd w:val="clear" w:color="auto" w:fill="FFFFFF"/>
            <w:vAlign w:val="center"/>
          </w:tcPr>
          <w:p w14:paraId="42A4F0A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Чадавх бэхжүүлэх зорилгоор эрүүл мэндийн байгууллагуудад нийлүүлэх шаардлагатай тоног төхөөрөмжийн тооцоо,</w:t>
            </w:r>
            <w:r w:rsidRPr="00A65CDA">
              <w:rPr>
                <w:rFonts w:ascii="Arial" w:eastAsia="Arial" w:hAnsi="Arial" w:cs="Arial"/>
                <w:b/>
                <w:i/>
                <w:noProof/>
                <w:color w:val="000000" w:themeColor="text1"/>
                <w:sz w:val="18"/>
                <w:szCs w:val="18"/>
                <w:lang w:val="mn-MN"/>
              </w:rPr>
              <w:t xml:space="preserve"> </w:t>
            </w:r>
            <w:r w:rsidRPr="00A65CDA">
              <w:rPr>
                <w:rFonts w:ascii="Arial" w:eastAsia="Arial" w:hAnsi="Arial" w:cs="Arial"/>
                <w:noProof/>
                <w:color w:val="000000" w:themeColor="text1"/>
                <w:sz w:val="18"/>
                <w:szCs w:val="18"/>
                <w:lang w:val="mn-MN"/>
              </w:rPr>
              <w:t>судалгаа бүрэн хийгдсэн.</w:t>
            </w:r>
          </w:p>
        </w:tc>
        <w:tc>
          <w:tcPr>
            <w:tcW w:w="2410" w:type="dxa"/>
            <w:shd w:val="clear" w:color="auto" w:fill="FFFFFF"/>
            <w:vAlign w:val="center"/>
          </w:tcPr>
          <w:p w14:paraId="4CB12A2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Лавлагаа шатлалын 11 эрүүл мэндийн байгууллагын яаралтай тусламжийн чадавх бэхэжсэн байна.</w:t>
            </w:r>
          </w:p>
        </w:tc>
        <w:tc>
          <w:tcPr>
            <w:tcW w:w="1559" w:type="dxa"/>
            <w:shd w:val="clear" w:color="auto" w:fill="FFFFFF"/>
            <w:vAlign w:val="center"/>
          </w:tcPr>
          <w:p w14:paraId="43AA30A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8,100.0</w:t>
            </w:r>
          </w:p>
        </w:tc>
        <w:tc>
          <w:tcPr>
            <w:tcW w:w="1418" w:type="dxa"/>
            <w:shd w:val="clear" w:color="auto" w:fill="FFFFFF"/>
            <w:vAlign w:val="center"/>
          </w:tcPr>
          <w:p w14:paraId="7319F38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45A1437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56A6CF2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7F0F797F" w14:textId="77777777" w:rsidTr="00323816">
        <w:trPr>
          <w:trHeight w:val="20"/>
        </w:trPr>
        <w:tc>
          <w:tcPr>
            <w:tcW w:w="773" w:type="dxa"/>
            <w:shd w:val="clear" w:color="auto" w:fill="FFFFFF"/>
            <w:vAlign w:val="center"/>
          </w:tcPr>
          <w:p w14:paraId="7C56CD8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2.1.24</w:t>
            </w:r>
          </w:p>
        </w:tc>
        <w:tc>
          <w:tcPr>
            <w:tcW w:w="1349" w:type="dxa"/>
            <w:shd w:val="clear" w:color="auto" w:fill="FFFFFF"/>
            <w:vAlign w:val="center"/>
          </w:tcPr>
          <w:p w14:paraId="29184A2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МУТЖҮЧ-2.2.5,  ЗГҮАХ-2.1.7</w:t>
            </w:r>
          </w:p>
        </w:tc>
        <w:tc>
          <w:tcPr>
            <w:tcW w:w="2268" w:type="dxa"/>
            <w:shd w:val="clear" w:color="auto" w:fill="FFFFFF"/>
            <w:vAlign w:val="center"/>
          </w:tcPr>
          <w:p w14:paraId="23E283C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даатгалыг цахимжуулах</w:t>
            </w:r>
          </w:p>
        </w:tc>
        <w:tc>
          <w:tcPr>
            <w:tcW w:w="1842" w:type="dxa"/>
            <w:shd w:val="clear" w:color="auto" w:fill="FFFFFF"/>
            <w:vAlign w:val="center"/>
          </w:tcPr>
          <w:p w14:paraId="43E6448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байгууллагуудад e-health, h-info, health.gov.mn программуудыг ашиглаж байна.</w:t>
            </w:r>
          </w:p>
        </w:tc>
        <w:tc>
          <w:tcPr>
            <w:tcW w:w="2410" w:type="dxa"/>
            <w:shd w:val="clear" w:color="auto" w:fill="FFFFFF"/>
            <w:vAlign w:val="center"/>
          </w:tcPr>
          <w:p w14:paraId="73E0DE9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даатгалын цахим тогтолцоог бий болгож, бүх шатны эрүүл мэндийн байгууллагыг холбоно.</w:t>
            </w:r>
          </w:p>
        </w:tc>
        <w:tc>
          <w:tcPr>
            <w:tcW w:w="1559" w:type="dxa"/>
            <w:shd w:val="clear" w:color="auto" w:fill="FFFFFF"/>
            <w:vAlign w:val="center"/>
          </w:tcPr>
          <w:p w14:paraId="14C7387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300.0</w:t>
            </w:r>
          </w:p>
        </w:tc>
        <w:tc>
          <w:tcPr>
            <w:tcW w:w="1418" w:type="dxa"/>
            <w:shd w:val="clear" w:color="auto" w:fill="FFFFFF"/>
            <w:vAlign w:val="center"/>
          </w:tcPr>
          <w:p w14:paraId="39CF0F1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5783C77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75880AB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 Улсын сайд, Засгийн газрын Хэрэг эрхлэх газрын дарга</w:t>
            </w:r>
          </w:p>
        </w:tc>
      </w:tr>
      <w:tr w:rsidR="0046012A" w:rsidRPr="00A65CDA" w14:paraId="67E63DD7" w14:textId="77777777" w:rsidTr="00323816">
        <w:trPr>
          <w:trHeight w:val="20"/>
        </w:trPr>
        <w:tc>
          <w:tcPr>
            <w:tcW w:w="773" w:type="dxa"/>
            <w:shd w:val="clear" w:color="auto" w:fill="FFFFFF"/>
            <w:vAlign w:val="center"/>
          </w:tcPr>
          <w:p w14:paraId="0FB502B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2.1.25</w:t>
            </w:r>
          </w:p>
        </w:tc>
        <w:tc>
          <w:tcPr>
            <w:tcW w:w="1349" w:type="dxa"/>
            <w:shd w:val="clear" w:color="auto" w:fill="FFFFFF"/>
            <w:vAlign w:val="center"/>
          </w:tcPr>
          <w:p w14:paraId="2E36BB0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МУТЖҮЧ-2.2.1, </w:t>
            </w:r>
          </w:p>
          <w:p w14:paraId="04B2592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ЗГҮАХ-2.1.3</w:t>
            </w:r>
          </w:p>
        </w:tc>
        <w:tc>
          <w:tcPr>
            <w:tcW w:w="2268" w:type="dxa"/>
            <w:shd w:val="clear" w:color="auto" w:fill="FFFFFF"/>
            <w:vAlign w:val="center"/>
          </w:tcPr>
          <w:p w14:paraId="49141EC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Халдварт өвчин судлалын үндэсний төвийн цогцолбор салбар</w:t>
            </w:r>
            <w:r w:rsidRPr="00A65CDA">
              <w:rPr>
                <w:rFonts w:ascii="Arial" w:eastAsia="Arial" w:hAnsi="Arial" w:cs="Arial"/>
                <w:b/>
                <w:i/>
                <w:noProof/>
                <w:color w:val="000000" w:themeColor="text1"/>
                <w:sz w:val="18"/>
                <w:szCs w:val="18"/>
                <w:lang w:val="mn-MN"/>
              </w:rPr>
              <w:t xml:space="preserve"> </w:t>
            </w:r>
            <w:r w:rsidRPr="00A65CDA">
              <w:rPr>
                <w:rFonts w:ascii="Arial" w:eastAsia="Arial" w:hAnsi="Arial" w:cs="Arial"/>
                <w:noProof/>
                <w:color w:val="000000" w:themeColor="text1"/>
                <w:sz w:val="18"/>
                <w:szCs w:val="18"/>
                <w:lang w:val="mn-MN"/>
              </w:rPr>
              <w:t>II-ыг байгуулах ажлыг эхлүүлэх</w:t>
            </w:r>
          </w:p>
        </w:tc>
        <w:tc>
          <w:tcPr>
            <w:tcW w:w="1842" w:type="dxa"/>
            <w:shd w:val="clear" w:color="auto" w:fill="FFFFFF"/>
            <w:vAlign w:val="center"/>
          </w:tcPr>
          <w:p w14:paraId="23EE067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Барилгын зураглал хийгдсэн.</w:t>
            </w:r>
          </w:p>
        </w:tc>
        <w:tc>
          <w:tcPr>
            <w:tcW w:w="2410" w:type="dxa"/>
            <w:shd w:val="clear" w:color="auto" w:fill="FFFFFF"/>
            <w:vAlign w:val="center"/>
          </w:tcPr>
          <w:p w14:paraId="7D7C0B2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Цогцолбор салбар II-ын барилга баригдаж эхэлсэн байна.</w:t>
            </w:r>
          </w:p>
        </w:tc>
        <w:tc>
          <w:tcPr>
            <w:tcW w:w="1559" w:type="dxa"/>
            <w:shd w:val="clear" w:color="auto" w:fill="FFFFFF"/>
            <w:vAlign w:val="center"/>
          </w:tcPr>
          <w:p w14:paraId="1AC5C3C6"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600.0</w:t>
            </w:r>
          </w:p>
        </w:tc>
        <w:tc>
          <w:tcPr>
            <w:tcW w:w="1418" w:type="dxa"/>
            <w:shd w:val="clear" w:color="auto" w:fill="FFFFFF"/>
            <w:vAlign w:val="center"/>
          </w:tcPr>
          <w:p w14:paraId="2FF4315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46148E3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1DA1EBF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74A9A1D2" w14:textId="77777777" w:rsidTr="00323816">
        <w:trPr>
          <w:trHeight w:val="20"/>
        </w:trPr>
        <w:tc>
          <w:tcPr>
            <w:tcW w:w="773" w:type="dxa"/>
            <w:shd w:val="clear" w:color="auto" w:fill="FFFFFF"/>
            <w:vAlign w:val="center"/>
          </w:tcPr>
          <w:p w14:paraId="06DF5C84"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2.1.26</w:t>
            </w:r>
          </w:p>
        </w:tc>
        <w:tc>
          <w:tcPr>
            <w:tcW w:w="1349" w:type="dxa"/>
            <w:shd w:val="clear" w:color="auto" w:fill="FFFFFF"/>
            <w:vAlign w:val="center"/>
          </w:tcPr>
          <w:p w14:paraId="41ECEDA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ЗГҮАХ-2.1.9</w:t>
            </w:r>
          </w:p>
        </w:tc>
        <w:tc>
          <w:tcPr>
            <w:tcW w:w="2268" w:type="dxa"/>
            <w:shd w:val="clear" w:color="auto" w:fill="FFFFFF"/>
            <w:vAlign w:val="center"/>
          </w:tcPr>
          <w:p w14:paraId="3965CDE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ажилтны нийгмийн хамгааллын хөтөлбөрийг хэрэгжүүлэх</w:t>
            </w:r>
          </w:p>
        </w:tc>
        <w:tc>
          <w:tcPr>
            <w:tcW w:w="1842" w:type="dxa"/>
            <w:shd w:val="clear" w:color="auto" w:fill="FFFFFF"/>
            <w:vAlign w:val="center"/>
          </w:tcPr>
          <w:p w14:paraId="1198CD2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2410" w:type="dxa"/>
            <w:shd w:val="clear" w:color="auto" w:fill="FFFFFF"/>
            <w:vAlign w:val="center"/>
          </w:tcPr>
          <w:p w14:paraId="2E03B19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Хөтөлбөрийн хэрэгжилт 70 хувьд хүрсэн байна.</w:t>
            </w:r>
          </w:p>
        </w:tc>
        <w:tc>
          <w:tcPr>
            <w:tcW w:w="1559" w:type="dxa"/>
            <w:shd w:val="clear" w:color="auto" w:fill="FFFFFF"/>
            <w:vAlign w:val="center"/>
          </w:tcPr>
          <w:p w14:paraId="5EC0552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933.0</w:t>
            </w:r>
          </w:p>
        </w:tc>
        <w:tc>
          <w:tcPr>
            <w:tcW w:w="1418" w:type="dxa"/>
            <w:shd w:val="clear" w:color="auto" w:fill="FFFFFF"/>
            <w:vAlign w:val="center"/>
          </w:tcPr>
          <w:p w14:paraId="138EAF1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63DF4EC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08DF2C0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Аймаг, нийслэлийн Засаг дарга, Эрүүл мэндийн газрын дарга</w:t>
            </w:r>
          </w:p>
        </w:tc>
      </w:tr>
      <w:tr w:rsidR="0046012A" w:rsidRPr="00A65CDA" w14:paraId="45E9936D" w14:textId="77777777" w:rsidTr="00323816">
        <w:trPr>
          <w:trHeight w:val="20"/>
        </w:trPr>
        <w:tc>
          <w:tcPr>
            <w:tcW w:w="773" w:type="dxa"/>
            <w:shd w:val="clear" w:color="auto" w:fill="FFFFFF"/>
            <w:vAlign w:val="center"/>
          </w:tcPr>
          <w:p w14:paraId="2AB1F0D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2.1.27</w:t>
            </w:r>
          </w:p>
        </w:tc>
        <w:tc>
          <w:tcPr>
            <w:tcW w:w="1349" w:type="dxa"/>
            <w:shd w:val="clear" w:color="auto" w:fill="FFFFFF"/>
            <w:vAlign w:val="center"/>
          </w:tcPr>
          <w:p w14:paraId="07717C8B" w14:textId="77777777" w:rsidR="0046012A" w:rsidRPr="00A65CDA" w:rsidRDefault="0046012A" w:rsidP="00323816">
            <w:pPr>
              <w:pBdr>
                <w:top w:val="nil"/>
                <w:left w:val="nil"/>
                <w:bottom w:val="nil"/>
                <w:right w:val="nil"/>
                <w:between w:val="nil"/>
              </w:pBd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МУТЖҮЧ-2.2.5, </w:t>
            </w:r>
          </w:p>
          <w:p w14:paraId="27C38D74" w14:textId="77777777" w:rsidR="0046012A" w:rsidRPr="00A65CDA" w:rsidRDefault="0046012A" w:rsidP="00323816">
            <w:pPr>
              <w:pBdr>
                <w:top w:val="nil"/>
                <w:left w:val="nil"/>
                <w:bottom w:val="nil"/>
                <w:right w:val="nil"/>
                <w:between w:val="nil"/>
              </w:pBd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ЗГҮАХ-2.1.7</w:t>
            </w:r>
          </w:p>
        </w:tc>
        <w:tc>
          <w:tcPr>
            <w:tcW w:w="2268" w:type="dxa"/>
            <w:shd w:val="clear" w:color="auto" w:fill="FFFFFF"/>
            <w:vAlign w:val="center"/>
          </w:tcPr>
          <w:p w14:paraId="1416746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даатгалын эрсдэлийн санг байгуулах</w:t>
            </w:r>
          </w:p>
        </w:tc>
        <w:tc>
          <w:tcPr>
            <w:tcW w:w="1842" w:type="dxa"/>
            <w:shd w:val="clear" w:color="auto" w:fill="FFFFFF"/>
            <w:vAlign w:val="center"/>
          </w:tcPr>
          <w:p w14:paraId="3C7B93E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2410" w:type="dxa"/>
            <w:shd w:val="clear" w:color="auto" w:fill="FFFFFF"/>
            <w:vAlign w:val="center"/>
          </w:tcPr>
          <w:p w14:paraId="6BE565D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даатгалын эрсдэлийн санг даатгалын санхүүжилтийн 8 хувиар байгуулсан байна.</w:t>
            </w:r>
          </w:p>
        </w:tc>
        <w:tc>
          <w:tcPr>
            <w:tcW w:w="1559" w:type="dxa"/>
            <w:shd w:val="clear" w:color="auto" w:fill="FFFFFF"/>
            <w:vAlign w:val="center"/>
          </w:tcPr>
          <w:p w14:paraId="5A801AE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40,000.0</w:t>
            </w:r>
          </w:p>
        </w:tc>
        <w:tc>
          <w:tcPr>
            <w:tcW w:w="1418" w:type="dxa"/>
            <w:shd w:val="clear" w:color="auto" w:fill="FFFFFF"/>
            <w:vAlign w:val="center"/>
          </w:tcPr>
          <w:p w14:paraId="7F9411A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6E767E1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52D163A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43B826D9" w14:textId="77777777" w:rsidTr="00323816">
        <w:trPr>
          <w:trHeight w:val="20"/>
        </w:trPr>
        <w:tc>
          <w:tcPr>
            <w:tcW w:w="773" w:type="dxa"/>
            <w:shd w:val="clear" w:color="auto" w:fill="FFFFFF"/>
            <w:vAlign w:val="center"/>
          </w:tcPr>
          <w:p w14:paraId="2CC9A38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2.1.28</w:t>
            </w:r>
          </w:p>
        </w:tc>
        <w:tc>
          <w:tcPr>
            <w:tcW w:w="1349" w:type="dxa"/>
            <w:shd w:val="clear" w:color="auto" w:fill="FFFFFF"/>
            <w:vAlign w:val="center"/>
          </w:tcPr>
          <w:p w14:paraId="4E9421B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МУТЖҮЧ-2.2.3, </w:t>
            </w:r>
          </w:p>
          <w:p w14:paraId="23DEBDA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ЗГҮАХ-2.1.3</w:t>
            </w:r>
          </w:p>
        </w:tc>
        <w:tc>
          <w:tcPr>
            <w:tcW w:w="2268" w:type="dxa"/>
            <w:shd w:val="clear" w:color="auto" w:fill="FFFFFF"/>
            <w:vAlign w:val="center"/>
          </w:tcPr>
          <w:p w14:paraId="331F7F4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Хавдар судлалын үндэсний төвийн салбар</w:t>
            </w:r>
            <w:r w:rsidRPr="00A65CDA">
              <w:rPr>
                <w:rFonts w:ascii="Arial" w:eastAsia="Arial" w:hAnsi="Arial" w:cs="Arial"/>
                <w:b/>
                <w:i/>
                <w:noProof/>
                <w:color w:val="000000" w:themeColor="text1"/>
                <w:sz w:val="18"/>
                <w:szCs w:val="18"/>
                <w:lang w:val="mn-MN"/>
              </w:rPr>
              <w:t xml:space="preserve"> </w:t>
            </w:r>
            <w:r w:rsidRPr="00A65CDA">
              <w:rPr>
                <w:rFonts w:ascii="Arial" w:eastAsia="Arial" w:hAnsi="Arial" w:cs="Arial"/>
                <w:noProof/>
                <w:color w:val="000000" w:themeColor="text1"/>
                <w:sz w:val="18"/>
                <w:szCs w:val="18"/>
                <w:lang w:val="mn-MN"/>
              </w:rPr>
              <w:t>II-ыг байгуулах ажлын зураг, төсвийг боловсруулах</w:t>
            </w:r>
          </w:p>
        </w:tc>
        <w:tc>
          <w:tcPr>
            <w:tcW w:w="1842" w:type="dxa"/>
            <w:shd w:val="clear" w:color="auto" w:fill="FFFFFF"/>
            <w:vAlign w:val="center"/>
          </w:tcPr>
          <w:p w14:paraId="5A6269B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Газар шийдэгдсэн. Ажлын даалгавар хийгдсэн.</w:t>
            </w:r>
          </w:p>
        </w:tc>
        <w:tc>
          <w:tcPr>
            <w:tcW w:w="2410" w:type="dxa"/>
            <w:shd w:val="clear" w:color="auto" w:fill="FFFFFF"/>
            <w:vAlign w:val="center"/>
          </w:tcPr>
          <w:p w14:paraId="0C7E375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Зураг, төсөв хийгдэж, барилгын ажлыг эхлүүлсэн байна.</w:t>
            </w:r>
          </w:p>
        </w:tc>
        <w:tc>
          <w:tcPr>
            <w:tcW w:w="1559" w:type="dxa"/>
            <w:shd w:val="clear" w:color="auto" w:fill="FFFFFF"/>
            <w:vAlign w:val="center"/>
          </w:tcPr>
          <w:p w14:paraId="611D1436"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3,000.0</w:t>
            </w:r>
          </w:p>
        </w:tc>
        <w:tc>
          <w:tcPr>
            <w:tcW w:w="1418" w:type="dxa"/>
            <w:shd w:val="clear" w:color="auto" w:fill="FFFFFF"/>
            <w:vAlign w:val="center"/>
          </w:tcPr>
          <w:p w14:paraId="339D4A2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3431F77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7BF0108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359B844B" w14:textId="77777777" w:rsidTr="00323816">
        <w:trPr>
          <w:trHeight w:val="20"/>
        </w:trPr>
        <w:tc>
          <w:tcPr>
            <w:tcW w:w="773" w:type="dxa"/>
            <w:shd w:val="clear" w:color="auto" w:fill="FFFFFF"/>
            <w:vAlign w:val="center"/>
          </w:tcPr>
          <w:p w14:paraId="0AB7381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2.1.29</w:t>
            </w:r>
          </w:p>
        </w:tc>
        <w:tc>
          <w:tcPr>
            <w:tcW w:w="1349" w:type="dxa"/>
            <w:shd w:val="clear" w:color="auto" w:fill="FFFFFF"/>
            <w:vAlign w:val="center"/>
          </w:tcPr>
          <w:p w14:paraId="31EE808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МУТЖҮЧ-2.2, ЗГҮАХ-2.1.14</w:t>
            </w:r>
          </w:p>
        </w:tc>
        <w:tc>
          <w:tcPr>
            <w:tcW w:w="2268" w:type="dxa"/>
            <w:shd w:val="clear" w:color="auto" w:fill="FFFFFF"/>
            <w:vAlign w:val="center"/>
          </w:tcPr>
          <w:p w14:paraId="25C47B4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анхан шатны байгууллагуудыг сайжруулсан ариун цэврийн байгууламжтай болгох</w:t>
            </w:r>
          </w:p>
        </w:tc>
        <w:tc>
          <w:tcPr>
            <w:tcW w:w="1842" w:type="dxa"/>
            <w:shd w:val="clear" w:color="auto" w:fill="FFFFFF"/>
            <w:vAlign w:val="center"/>
          </w:tcPr>
          <w:p w14:paraId="7DBB19C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Ариун цэврийн төвлөрсөн болон хэсэгчилсэн системд холбогдсон эрүүл мэндийн байгууллагын тоо-98.</w:t>
            </w:r>
          </w:p>
        </w:tc>
        <w:tc>
          <w:tcPr>
            <w:tcW w:w="2410" w:type="dxa"/>
            <w:shd w:val="clear" w:color="auto" w:fill="FFFFFF"/>
            <w:vAlign w:val="center"/>
          </w:tcPr>
          <w:p w14:paraId="0DD8DB3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 аймгийн нийт 15 сумын эрүүл мэндийн төвийг үе шаттайгаар орчин үеийн нүхэн жорлон, ариун цэврийн байгууламжтай болгосон байна.</w:t>
            </w:r>
          </w:p>
        </w:tc>
        <w:tc>
          <w:tcPr>
            <w:tcW w:w="1559" w:type="dxa"/>
            <w:shd w:val="clear" w:color="auto" w:fill="FFFFFF"/>
            <w:vAlign w:val="center"/>
          </w:tcPr>
          <w:p w14:paraId="535E5A1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423.0</w:t>
            </w:r>
          </w:p>
        </w:tc>
        <w:tc>
          <w:tcPr>
            <w:tcW w:w="1418" w:type="dxa"/>
            <w:shd w:val="clear" w:color="auto" w:fill="FFFFFF"/>
            <w:vAlign w:val="center"/>
          </w:tcPr>
          <w:p w14:paraId="65B31C6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235501B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0F2FBE1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хот байгуулалтын сайд</w:t>
            </w:r>
          </w:p>
        </w:tc>
      </w:tr>
      <w:tr w:rsidR="0046012A" w:rsidRPr="00A65CDA" w14:paraId="4C6966B9" w14:textId="77777777" w:rsidTr="00323816">
        <w:trPr>
          <w:trHeight w:val="20"/>
        </w:trPr>
        <w:tc>
          <w:tcPr>
            <w:tcW w:w="773" w:type="dxa"/>
            <w:shd w:val="clear" w:color="auto" w:fill="FFFFFF"/>
            <w:vAlign w:val="center"/>
          </w:tcPr>
          <w:p w14:paraId="2A2EFD3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2.1.30</w:t>
            </w:r>
          </w:p>
        </w:tc>
        <w:tc>
          <w:tcPr>
            <w:tcW w:w="1349" w:type="dxa"/>
            <w:shd w:val="clear" w:color="auto" w:fill="FFFFFF"/>
            <w:vAlign w:val="center"/>
          </w:tcPr>
          <w:p w14:paraId="67B5549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МУТЖҮЧ-2.2.3, </w:t>
            </w:r>
          </w:p>
          <w:p w14:paraId="327AF96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ЗГҮАХ-1.1.3</w:t>
            </w:r>
          </w:p>
        </w:tc>
        <w:tc>
          <w:tcPr>
            <w:tcW w:w="2268" w:type="dxa"/>
            <w:shd w:val="clear" w:color="auto" w:fill="FFFFFF"/>
            <w:vAlign w:val="center"/>
          </w:tcPr>
          <w:p w14:paraId="32BDAD8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“Ковид-19” халдварт вирусийн эмчилгээнд нэн шаардлагатай уушги орлуулагч ЭКМО аппаратын тоог нэмэгдүүлэх</w:t>
            </w:r>
          </w:p>
        </w:tc>
        <w:tc>
          <w:tcPr>
            <w:tcW w:w="1842" w:type="dxa"/>
            <w:shd w:val="clear" w:color="auto" w:fill="FFFFFF"/>
            <w:vAlign w:val="center"/>
          </w:tcPr>
          <w:p w14:paraId="31B6926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хэмжээнд 2 ЭКМО аппарат ашиглаж байна.</w:t>
            </w:r>
          </w:p>
        </w:tc>
        <w:tc>
          <w:tcPr>
            <w:tcW w:w="2410" w:type="dxa"/>
            <w:shd w:val="clear" w:color="auto" w:fill="FFFFFF"/>
            <w:vAlign w:val="center"/>
          </w:tcPr>
          <w:p w14:paraId="441B06A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Уушги орлуулагч ЭКМО аппарат худалдан авч эмчилгээнд ашигласнаар тусламж, үйлчилгээний хүртээмж нэмэгдсэн байна.</w:t>
            </w:r>
          </w:p>
        </w:tc>
        <w:tc>
          <w:tcPr>
            <w:tcW w:w="1559" w:type="dxa"/>
            <w:shd w:val="clear" w:color="auto" w:fill="FFFFFF"/>
            <w:vAlign w:val="center"/>
          </w:tcPr>
          <w:p w14:paraId="5BDC20D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750.0</w:t>
            </w:r>
          </w:p>
        </w:tc>
        <w:tc>
          <w:tcPr>
            <w:tcW w:w="1418" w:type="dxa"/>
            <w:shd w:val="clear" w:color="auto" w:fill="FFFFFF"/>
            <w:vAlign w:val="center"/>
          </w:tcPr>
          <w:p w14:paraId="26E3E97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107F3CA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7C470A7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262CED31" w14:textId="77777777" w:rsidTr="00323816">
        <w:trPr>
          <w:trHeight w:val="20"/>
        </w:trPr>
        <w:tc>
          <w:tcPr>
            <w:tcW w:w="773" w:type="dxa"/>
            <w:shd w:val="clear" w:color="auto" w:fill="FFFFFF"/>
            <w:vAlign w:val="center"/>
          </w:tcPr>
          <w:p w14:paraId="0296ABD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2.1.31</w:t>
            </w:r>
          </w:p>
        </w:tc>
        <w:tc>
          <w:tcPr>
            <w:tcW w:w="1349" w:type="dxa"/>
            <w:shd w:val="clear" w:color="auto" w:fill="FFFFFF"/>
            <w:vAlign w:val="center"/>
          </w:tcPr>
          <w:p w14:paraId="694B0868" w14:textId="77777777" w:rsidR="0046012A" w:rsidRPr="00A65CDA" w:rsidRDefault="0046012A" w:rsidP="00323816">
            <w:pPr>
              <w:pBdr>
                <w:top w:val="nil"/>
                <w:left w:val="nil"/>
                <w:bottom w:val="nil"/>
                <w:right w:val="nil"/>
                <w:between w:val="nil"/>
              </w:pBd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МУТЖҮЧ-2.2.3, </w:t>
            </w:r>
          </w:p>
          <w:p w14:paraId="7E8E6B8D" w14:textId="77777777" w:rsidR="0046012A" w:rsidRPr="00A65CDA" w:rsidRDefault="0046012A" w:rsidP="00323816">
            <w:pPr>
              <w:pBdr>
                <w:top w:val="nil"/>
                <w:left w:val="nil"/>
                <w:bottom w:val="nil"/>
                <w:right w:val="nil"/>
                <w:between w:val="nil"/>
              </w:pBd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ЗГҮАХ-2.1.12</w:t>
            </w:r>
          </w:p>
        </w:tc>
        <w:tc>
          <w:tcPr>
            <w:tcW w:w="2268" w:type="dxa"/>
            <w:shd w:val="clear" w:color="auto" w:fill="FFFFFF"/>
            <w:vAlign w:val="center"/>
          </w:tcPr>
          <w:p w14:paraId="38C0F50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Аймаг, сумын эрүүл мэндийн байгууллагын барилга байгууламж, дэд бүтцийн засвар шинэчлэлтийн ажлыг хийх</w:t>
            </w:r>
          </w:p>
        </w:tc>
        <w:tc>
          <w:tcPr>
            <w:tcW w:w="1842" w:type="dxa"/>
            <w:shd w:val="clear" w:color="auto" w:fill="FFFFFF"/>
            <w:vAlign w:val="center"/>
          </w:tcPr>
          <w:p w14:paraId="5D853B0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 Улсын 2020 оны төсвийн тухай хуулийн хүрээнд хэрэгжсэн.</w:t>
            </w:r>
          </w:p>
        </w:tc>
        <w:tc>
          <w:tcPr>
            <w:tcW w:w="2410" w:type="dxa"/>
            <w:shd w:val="clear" w:color="auto" w:fill="FFFFFF"/>
            <w:vAlign w:val="center"/>
          </w:tcPr>
          <w:p w14:paraId="5B355BF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Тэгш, хүртээмжтэй, чанартай үйлчилгээг үзүүлэх орчныг бүрдүүлнэ.</w:t>
            </w:r>
          </w:p>
        </w:tc>
        <w:tc>
          <w:tcPr>
            <w:tcW w:w="1559" w:type="dxa"/>
            <w:shd w:val="clear" w:color="auto" w:fill="FFFFFF"/>
            <w:vAlign w:val="center"/>
          </w:tcPr>
          <w:p w14:paraId="291530C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8,750.0</w:t>
            </w:r>
          </w:p>
        </w:tc>
        <w:tc>
          <w:tcPr>
            <w:tcW w:w="1418" w:type="dxa"/>
            <w:shd w:val="clear" w:color="auto" w:fill="FFFFFF"/>
            <w:vAlign w:val="center"/>
          </w:tcPr>
          <w:p w14:paraId="2CFDF2C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2558838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4FB9CE5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Аймаг, нийслэлийн Засаг дарга</w:t>
            </w:r>
          </w:p>
        </w:tc>
      </w:tr>
      <w:tr w:rsidR="0046012A" w:rsidRPr="00A65CDA" w14:paraId="0B2D8FF5" w14:textId="77777777" w:rsidTr="00323816">
        <w:trPr>
          <w:trHeight w:val="20"/>
        </w:trPr>
        <w:tc>
          <w:tcPr>
            <w:tcW w:w="773" w:type="dxa"/>
            <w:shd w:val="clear" w:color="auto" w:fill="FFFFFF"/>
            <w:vAlign w:val="center"/>
          </w:tcPr>
          <w:p w14:paraId="24943CA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2.1.32</w:t>
            </w:r>
          </w:p>
        </w:tc>
        <w:tc>
          <w:tcPr>
            <w:tcW w:w="1349" w:type="dxa"/>
            <w:shd w:val="clear" w:color="auto" w:fill="FFFFFF"/>
            <w:vAlign w:val="center"/>
          </w:tcPr>
          <w:p w14:paraId="65E6BF6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МУТЖҮЧ-2.2.3, </w:t>
            </w:r>
          </w:p>
          <w:p w14:paraId="604AE215"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ЗГҮАХ-2.1.11</w:t>
            </w:r>
          </w:p>
        </w:tc>
        <w:tc>
          <w:tcPr>
            <w:tcW w:w="2268" w:type="dxa"/>
            <w:shd w:val="clear" w:color="auto" w:fill="FFFFFF"/>
            <w:vAlign w:val="center"/>
          </w:tcPr>
          <w:p w14:paraId="33D03AE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Баруун бүсийн оношилгоо, эмчилгээний төвийн барилгын өргөтгөл барих</w:t>
            </w:r>
          </w:p>
        </w:tc>
        <w:tc>
          <w:tcPr>
            <w:tcW w:w="1842" w:type="dxa"/>
            <w:shd w:val="clear" w:color="auto" w:fill="FFFFFF"/>
            <w:vAlign w:val="center"/>
          </w:tcPr>
          <w:p w14:paraId="566FE89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Азийн хөгжлийн банкны төсөл батлагдсан.</w:t>
            </w:r>
          </w:p>
        </w:tc>
        <w:tc>
          <w:tcPr>
            <w:tcW w:w="2410" w:type="dxa"/>
            <w:shd w:val="clear" w:color="auto" w:fill="FFFFFF"/>
            <w:vAlign w:val="center"/>
          </w:tcPr>
          <w:p w14:paraId="1E3A9F5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Барилгын ажлыг эхлүүлж, гүйцэтгэлийг 40 хувьд хүргэсэн байна.</w:t>
            </w:r>
          </w:p>
        </w:tc>
        <w:tc>
          <w:tcPr>
            <w:tcW w:w="1559" w:type="dxa"/>
            <w:shd w:val="clear" w:color="auto" w:fill="FFFFFF"/>
            <w:vAlign w:val="center"/>
          </w:tcPr>
          <w:p w14:paraId="49FF356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5,137.5</w:t>
            </w:r>
          </w:p>
        </w:tc>
        <w:tc>
          <w:tcPr>
            <w:tcW w:w="1418" w:type="dxa"/>
            <w:shd w:val="clear" w:color="auto" w:fill="FFFFFF"/>
            <w:vAlign w:val="center"/>
          </w:tcPr>
          <w:p w14:paraId="5EAF983D"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hAnsi="Arial" w:cs="Arial"/>
                <w:color w:val="000000" w:themeColor="text1"/>
                <w:sz w:val="18"/>
                <w:szCs w:val="18"/>
                <w:lang w:val="mn-MN"/>
              </w:rPr>
              <w:t>Гадаадын зээл, тусламж</w:t>
            </w:r>
          </w:p>
        </w:tc>
        <w:tc>
          <w:tcPr>
            <w:tcW w:w="1417" w:type="dxa"/>
            <w:shd w:val="clear" w:color="auto" w:fill="FFFFFF"/>
            <w:vAlign w:val="center"/>
          </w:tcPr>
          <w:p w14:paraId="1170396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c>
          <w:tcPr>
            <w:tcW w:w="1418" w:type="dxa"/>
            <w:shd w:val="clear" w:color="auto" w:fill="FFFFFF"/>
            <w:vAlign w:val="center"/>
          </w:tcPr>
          <w:p w14:paraId="1955C9D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6CF0404D" w14:textId="77777777" w:rsidTr="00323816">
        <w:trPr>
          <w:trHeight w:val="20"/>
        </w:trPr>
        <w:tc>
          <w:tcPr>
            <w:tcW w:w="14454" w:type="dxa"/>
            <w:gridSpan w:val="9"/>
            <w:shd w:val="clear" w:color="auto" w:fill="FFFFFF"/>
            <w:vAlign w:val="center"/>
          </w:tcPr>
          <w:p w14:paraId="6DF862B9"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Зорилго 2.2.Нийтийн биеийн тамирыг эрүүл, идэвхтэй амьдралын хэв маяг, аж төрөх ёсны салшгүй хэсэг болгож, мэргэжлийн спортыг дэмжиж, тамирчдын тив, дэлхий, олимпын түвшинд өрсөлдөх чадвар, амжилтыг нэмэгдүүлнэ.</w:t>
            </w:r>
          </w:p>
        </w:tc>
      </w:tr>
      <w:tr w:rsidR="0046012A" w:rsidRPr="00A65CDA" w14:paraId="50F8656C" w14:textId="77777777" w:rsidTr="00323816">
        <w:trPr>
          <w:trHeight w:val="20"/>
        </w:trPr>
        <w:tc>
          <w:tcPr>
            <w:tcW w:w="773" w:type="dxa"/>
            <w:shd w:val="clear" w:color="auto" w:fill="FFFFFF"/>
            <w:vAlign w:val="center"/>
          </w:tcPr>
          <w:p w14:paraId="57DFB5C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2.2.1</w:t>
            </w:r>
          </w:p>
        </w:tc>
        <w:tc>
          <w:tcPr>
            <w:tcW w:w="1349" w:type="dxa"/>
            <w:shd w:val="clear" w:color="auto" w:fill="FFFFFF"/>
            <w:vAlign w:val="center"/>
          </w:tcPr>
          <w:p w14:paraId="3C4E154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МУТЖҮЧ-3.5.2,  ЗГҮАХ-2.2.3</w:t>
            </w:r>
          </w:p>
        </w:tc>
        <w:tc>
          <w:tcPr>
            <w:tcW w:w="2268" w:type="dxa"/>
            <w:shd w:val="clear" w:color="auto" w:fill="FFFFFF"/>
            <w:vAlign w:val="center"/>
          </w:tcPr>
          <w:p w14:paraId="1A92E0D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Хөгжлийн бэрхшээлтэй хүнд зориулсан тусгай тоноглол бүхий спорт цогцолборын барилга угсралтын ажлыг эхлүүлэх</w:t>
            </w:r>
          </w:p>
        </w:tc>
        <w:tc>
          <w:tcPr>
            <w:tcW w:w="1842" w:type="dxa"/>
            <w:shd w:val="clear" w:color="auto" w:fill="FFFFFF"/>
            <w:vAlign w:val="center"/>
          </w:tcPr>
          <w:p w14:paraId="0FC7893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Газар, зураг төсөл бэлэн болсон.</w:t>
            </w:r>
          </w:p>
        </w:tc>
        <w:tc>
          <w:tcPr>
            <w:tcW w:w="2410" w:type="dxa"/>
            <w:shd w:val="clear" w:color="auto" w:fill="FFFFFF"/>
            <w:vAlign w:val="center"/>
          </w:tcPr>
          <w:p w14:paraId="74E7F44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угсралтын ажлыг эхлүүлсэн байна.</w:t>
            </w:r>
          </w:p>
        </w:tc>
        <w:tc>
          <w:tcPr>
            <w:tcW w:w="1559" w:type="dxa"/>
            <w:shd w:val="clear" w:color="auto" w:fill="FFFFFF"/>
            <w:vAlign w:val="center"/>
          </w:tcPr>
          <w:p w14:paraId="0192ED7C"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25,000.0</w:t>
            </w:r>
          </w:p>
        </w:tc>
        <w:tc>
          <w:tcPr>
            <w:tcW w:w="1418" w:type="dxa"/>
            <w:shd w:val="clear" w:color="auto" w:fill="FFFFFF"/>
            <w:vAlign w:val="center"/>
          </w:tcPr>
          <w:p w14:paraId="7CAD6F9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249F8B0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Ерөнхий сайд</w:t>
            </w:r>
          </w:p>
        </w:tc>
        <w:tc>
          <w:tcPr>
            <w:tcW w:w="1418" w:type="dxa"/>
            <w:shd w:val="clear" w:color="auto" w:fill="FFFFFF"/>
            <w:vAlign w:val="center"/>
          </w:tcPr>
          <w:p w14:paraId="17A5DC1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Хөдөлмөр, нийгмийн хамгааллын сайд</w:t>
            </w:r>
          </w:p>
        </w:tc>
      </w:tr>
      <w:tr w:rsidR="0046012A" w:rsidRPr="00A65CDA" w14:paraId="064A9E97" w14:textId="77777777" w:rsidTr="00323816">
        <w:trPr>
          <w:trHeight w:val="20"/>
        </w:trPr>
        <w:tc>
          <w:tcPr>
            <w:tcW w:w="773" w:type="dxa"/>
            <w:shd w:val="clear" w:color="auto" w:fill="FFFFFF"/>
            <w:vAlign w:val="center"/>
          </w:tcPr>
          <w:p w14:paraId="6457B3A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2.2.2</w:t>
            </w:r>
          </w:p>
        </w:tc>
        <w:tc>
          <w:tcPr>
            <w:tcW w:w="1349" w:type="dxa"/>
            <w:shd w:val="clear" w:color="auto" w:fill="FFFFFF"/>
            <w:vAlign w:val="center"/>
          </w:tcPr>
          <w:p w14:paraId="139307B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МУТЖҮЧ-3.5.2,  ЗГҮАХ-2.2.3</w:t>
            </w:r>
          </w:p>
        </w:tc>
        <w:tc>
          <w:tcPr>
            <w:tcW w:w="2268" w:type="dxa"/>
            <w:shd w:val="clear" w:color="auto" w:fill="FFFFFF"/>
            <w:vAlign w:val="center"/>
          </w:tcPr>
          <w:p w14:paraId="0A9B1A3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Нийслэлийн усан бассейн бүхий спортын цогцолборын ажлыг үргэлжлүүлж, Баянзүрх, Налайх дүүргийн спортын цогцолборыг ашиглалтад оруулах</w:t>
            </w:r>
          </w:p>
        </w:tc>
        <w:tc>
          <w:tcPr>
            <w:tcW w:w="1842" w:type="dxa"/>
            <w:shd w:val="clear" w:color="auto" w:fill="FFFFFF"/>
            <w:vAlign w:val="center"/>
          </w:tcPr>
          <w:p w14:paraId="7B48C48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угсралтын ажлын гүйцэтгэл</w:t>
            </w:r>
            <w:r w:rsidRPr="00A65CDA">
              <w:rPr>
                <w:rFonts w:ascii="Arial" w:eastAsia="Arial" w:hAnsi="Arial" w:cs="Arial"/>
                <w:b/>
                <w:i/>
                <w:noProof/>
                <w:color w:val="000000" w:themeColor="text1"/>
                <w:sz w:val="18"/>
                <w:szCs w:val="18"/>
                <w:u w:val="single"/>
                <w:lang w:val="mn-MN"/>
              </w:rPr>
              <w:t xml:space="preserve"> </w:t>
            </w:r>
            <w:r w:rsidRPr="00A65CDA">
              <w:rPr>
                <w:rFonts w:ascii="Arial" w:eastAsia="Arial" w:hAnsi="Arial" w:cs="Arial"/>
                <w:noProof/>
                <w:color w:val="000000" w:themeColor="text1"/>
                <w:sz w:val="18"/>
                <w:szCs w:val="18"/>
                <w:lang w:val="mn-MN"/>
              </w:rPr>
              <w:t>90-95 хувьтай байна.</w:t>
            </w:r>
          </w:p>
        </w:tc>
        <w:tc>
          <w:tcPr>
            <w:tcW w:w="2410" w:type="dxa"/>
            <w:shd w:val="clear" w:color="auto" w:fill="FFFFFF"/>
            <w:vAlign w:val="center"/>
          </w:tcPr>
          <w:p w14:paraId="31A8837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Спортын цогцолборыг ашиглалтад оруулсан байна.</w:t>
            </w:r>
          </w:p>
        </w:tc>
        <w:tc>
          <w:tcPr>
            <w:tcW w:w="1559" w:type="dxa"/>
            <w:shd w:val="clear" w:color="auto" w:fill="FFFFFF"/>
            <w:vAlign w:val="center"/>
          </w:tcPr>
          <w:p w14:paraId="28C8B2B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3,400.0</w:t>
            </w:r>
          </w:p>
        </w:tc>
        <w:tc>
          <w:tcPr>
            <w:tcW w:w="1418" w:type="dxa"/>
            <w:shd w:val="clear" w:color="auto" w:fill="FFFFFF"/>
            <w:vAlign w:val="center"/>
          </w:tcPr>
          <w:p w14:paraId="367CF6B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7310A07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Ерөнхий сайд</w:t>
            </w:r>
          </w:p>
        </w:tc>
        <w:tc>
          <w:tcPr>
            <w:tcW w:w="1418" w:type="dxa"/>
            <w:shd w:val="clear" w:color="auto" w:fill="FFFFFF"/>
            <w:vAlign w:val="center"/>
          </w:tcPr>
          <w:p w14:paraId="5FE8EFF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1FBFB3C0" w14:textId="77777777" w:rsidTr="00323816">
        <w:trPr>
          <w:trHeight w:val="20"/>
        </w:trPr>
        <w:tc>
          <w:tcPr>
            <w:tcW w:w="14454" w:type="dxa"/>
            <w:gridSpan w:val="9"/>
            <w:shd w:val="clear" w:color="auto" w:fill="FFFFFF"/>
            <w:vAlign w:val="center"/>
          </w:tcPr>
          <w:p w14:paraId="77B2C1BF"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Зорилго 2.3.Хүн бүрд чанартай боловсрол эзэмших тэгш боломж бүрдүүлж, тэгш хамруулах тогтолцоог бэхжүүлнэ.</w:t>
            </w:r>
          </w:p>
        </w:tc>
      </w:tr>
      <w:tr w:rsidR="0046012A" w:rsidRPr="00A65CDA" w14:paraId="5F297F43" w14:textId="77777777" w:rsidTr="00323816">
        <w:trPr>
          <w:trHeight w:val="20"/>
        </w:trPr>
        <w:tc>
          <w:tcPr>
            <w:tcW w:w="773" w:type="dxa"/>
            <w:shd w:val="clear" w:color="auto" w:fill="FFFFFF"/>
            <w:vAlign w:val="center"/>
          </w:tcPr>
          <w:p w14:paraId="185F8DDE"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2.3.1</w:t>
            </w:r>
          </w:p>
        </w:tc>
        <w:tc>
          <w:tcPr>
            <w:tcW w:w="1349" w:type="dxa"/>
            <w:shd w:val="clear" w:color="auto" w:fill="FFFFFF"/>
            <w:vAlign w:val="center"/>
          </w:tcPr>
          <w:p w14:paraId="24D22B3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МУТЖҮЧ-2.1.8,  ЗГҮАХ-2.3.9</w:t>
            </w:r>
          </w:p>
        </w:tc>
        <w:tc>
          <w:tcPr>
            <w:tcW w:w="2268" w:type="dxa"/>
            <w:shd w:val="clear" w:color="auto" w:fill="FFFFFF"/>
            <w:vAlign w:val="center"/>
          </w:tcPr>
          <w:p w14:paraId="2DD0548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Төр-хувийн хэвшлийн түншлэлд тулгуурлан хөдөөгийн 113 цэцэрлэг, 176 сургууль, 121 дотуур байрыг шаардлага хангасан ариун цэврийн байгууламжаар хангах</w:t>
            </w:r>
          </w:p>
        </w:tc>
        <w:tc>
          <w:tcPr>
            <w:tcW w:w="1842" w:type="dxa"/>
            <w:shd w:val="clear" w:color="auto" w:fill="FFFFFF"/>
            <w:vAlign w:val="center"/>
          </w:tcPr>
          <w:p w14:paraId="2C4711A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Санхүүжилт шийдвэрлэгдсэн.</w:t>
            </w:r>
          </w:p>
        </w:tc>
        <w:tc>
          <w:tcPr>
            <w:tcW w:w="2410" w:type="dxa"/>
            <w:shd w:val="clear" w:color="auto" w:fill="FFFFFF"/>
            <w:vAlign w:val="center"/>
          </w:tcPr>
          <w:p w14:paraId="3D7C713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113 цэцэрлэг, 176 сургууль, 121 дотуур байр төвлөрсөн болон бие даасан ариун цэврийн байгууламжтай болсон байна.</w:t>
            </w:r>
          </w:p>
        </w:tc>
        <w:tc>
          <w:tcPr>
            <w:tcW w:w="1559" w:type="dxa"/>
            <w:shd w:val="clear" w:color="auto" w:fill="FFFFFF"/>
            <w:vAlign w:val="center"/>
          </w:tcPr>
          <w:p w14:paraId="6A0FD3A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50,000.0</w:t>
            </w:r>
          </w:p>
        </w:tc>
        <w:tc>
          <w:tcPr>
            <w:tcW w:w="1418" w:type="dxa"/>
            <w:shd w:val="clear" w:color="auto" w:fill="FFFFFF"/>
            <w:vAlign w:val="center"/>
          </w:tcPr>
          <w:p w14:paraId="7C384A0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Төр-хувийн хэвшлийн түншлэл</w:t>
            </w:r>
          </w:p>
        </w:tc>
        <w:tc>
          <w:tcPr>
            <w:tcW w:w="1417" w:type="dxa"/>
            <w:shd w:val="clear" w:color="auto" w:fill="FFFFFF"/>
            <w:vAlign w:val="center"/>
          </w:tcPr>
          <w:p w14:paraId="167C882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Боловсрол, шинжлэх ухааны сайд</w:t>
            </w:r>
          </w:p>
        </w:tc>
        <w:tc>
          <w:tcPr>
            <w:tcW w:w="1418" w:type="dxa"/>
            <w:shd w:val="clear" w:color="auto" w:fill="FFFFFF"/>
            <w:vAlign w:val="center"/>
          </w:tcPr>
          <w:p w14:paraId="4280B84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24C84993" w14:textId="77777777" w:rsidTr="00323816">
        <w:trPr>
          <w:trHeight w:val="20"/>
        </w:trPr>
        <w:tc>
          <w:tcPr>
            <w:tcW w:w="773" w:type="dxa"/>
            <w:shd w:val="clear" w:color="auto" w:fill="FFFFFF"/>
            <w:vAlign w:val="center"/>
          </w:tcPr>
          <w:p w14:paraId="56040B86"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2.3.2</w:t>
            </w:r>
          </w:p>
        </w:tc>
        <w:tc>
          <w:tcPr>
            <w:tcW w:w="1349" w:type="dxa"/>
            <w:shd w:val="clear" w:color="auto" w:fill="FFFFFF"/>
            <w:vAlign w:val="center"/>
          </w:tcPr>
          <w:p w14:paraId="743AF9E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МУТЖҮЧ-2.1.1,  ЗГҮАХ-2.3.2</w:t>
            </w:r>
          </w:p>
        </w:tc>
        <w:tc>
          <w:tcPr>
            <w:tcW w:w="2268" w:type="dxa"/>
            <w:shd w:val="clear" w:color="auto" w:fill="FFFFFF"/>
            <w:vAlign w:val="center"/>
          </w:tcPr>
          <w:p w14:paraId="159123A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Сургуулийн өмнөх боловсролын хамран сургалтыг нэмэгдүүлж, 50 гэр бүлэг байгуулж, хувилбарт сургалтад 500 хүүхэд нэмж хамруулах; </w:t>
            </w:r>
          </w:p>
          <w:p w14:paraId="7C117B5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24 цагийн 10 бүлэг нээж 250 хүүхдийг шинээр хамруулах</w:t>
            </w:r>
          </w:p>
        </w:tc>
        <w:tc>
          <w:tcPr>
            <w:tcW w:w="1842" w:type="dxa"/>
            <w:shd w:val="clear" w:color="auto" w:fill="FFFFFF"/>
            <w:vAlign w:val="center"/>
          </w:tcPr>
          <w:p w14:paraId="45B5588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Хувилбарт сургалтад 17141 хүүхэд хамрагдсан.</w:t>
            </w:r>
          </w:p>
          <w:p w14:paraId="5911F53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32 цэцэрлэгийн 24 цагийн 77 бүлэгт 2226 хүүхэд хамрагдсан. </w:t>
            </w:r>
          </w:p>
          <w:p w14:paraId="20F8B4A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Нийт хамран сургалт 93.4 хувьтай байна.</w:t>
            </w:r>
          </w:p>
          <w:p w14:paraId="0036CEE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tc>
        <w:tc>
          <w:tcPr>
            <w:tcW w:w="2410" w:type="dxa"/>
            <w:shd w:val="clear" w:color="auto" w:fill="FFFFFF"/>
            <w:vAlign w:val="center"/>
          </w:tcPr>
          <w:p w14:paraId="51AB0BF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Шинээр 50</w:t>
            </w:r>
            <w:r w:rsidRPr="00A65CDA">
              <w:rPr>
                <w:rFonts w:ascii="Arial" w:eastAsia="Arial" w:hAnsi="Arial" w:cs="Arial"/>
                <w:b/>
                <w:i/>
                <w:noProof/>
                <w:color w:val="000000" w:themeColor="text1"/>
                <w:sz w:val="18"/>
                <w:szCs w:val="18"/>
                <w:lang w:val="mn-MN"/>
              </w:rPr>
              <w:t xml:space="preserve"> </w:t>
            </w:r>
            <w:r w:rsidRPr="00A65CDA">
              <w:rPr>
                <w:rFonts w:ascii="Arial" w:eastAsia="Arial" w:hAnsi="Arial" w:cs="Arial"/>
                <w:noProof/>
                <w:color w:val="000000" w:themeColor="text1"/>
                <w:sz w:val="18"/>
                <w:szCs w:val="18"/>
                <w:lang w:val="mn-MN"/>
              </w:rPr>
              <w:t xml:space="preserve">гэр бүлэг байгуулж, хувилбарт сургалтад 500 хүүхэд, </w:t>
            </w:r>
          </w:p>
          <w:p w14:paraId="29F5E89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24 цагийн 10 бүлэг шинээр нээж 250 хүүхэд нэмж хамруулсан байна. </w:t>
            </w:r>
          </w:p>
          <w:p w14:paraId="59E9522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Хамран сургалтыг 95 хувьд хүргэсэн байна.</w:t>
            </w:r>
          </w:p>
        </w:tc>
        <w:tc>
          <w:tcPr>
            <w:tcW w:w="1559" w:type="dxa"/>
            <w:shd w:val="clear" w:color="auto" w:fill="FFFFFF"/>
            <w:vAlign w:val="center"/>
          </w:tcPr>
          <w:p w14:paraId="6702A0A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13,645.3</w:t>
            </w:r>
          </w:p>
        </w:tc>
        <w:tc>
          <w:tcPr>
            <w:tcW w:w="1418" w:type="dxa"/>
            <w:shd w:val="clear" w:color="auto" w:fill="FFFFFF"/>
            <w:vAlign w:val="center"/>
          </w:tcPr>
          <w:p w14:paraId="6ADAF14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6C660D5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Боловсрол, шинжлэх ухааны сайд</w:t>
            </w:r>
          </w:p>
        </w:tc>
        <w:tc>
          <w:tcPr>
            <w:tcW w:w="1418" w:type="dxa"/>
            <w:shd w:val="clear" w:color="auto" w:fill="FFFFFF"/>
            <w:vAlign w:val="center"/>
          </w:tcPr>
          <w:p w14:paraId="221BEFB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1434E58A" w14:textId="77777777" w:rsidTr="00323816">
        <w:trPr>
          <w:trHeight w:val="20"/>
        </w:trPr>
        <w:tc>
          <w:tcPr>
            <w:tcW w:w="773" w:type="dxa"/>
            <w:shd w:val="clear" w:color="auto" w:fill="FFFFFF"/>
            <w:vAlign w:val="center"/>
          </w:tcPr>
          <w:p w14:paraId="32BB5D2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2.3.3</w:t>
            </w:r>
          </w:p>
        </w:tc>
        <w:tc>
          <w:tcPr>
            <w:tcW w:w="1349" w:type="dxa"/>
            <w:shd w:val="clear" w:color="auto" w:fill="FFFFFF"/>
            <w:vAlign w:val="center"/>
          </w:tcPr>
          <w:p w14:paraId="58F259D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МУТЖҮЧ-2.1.2,  ЗГҮАХ-2.3.3</w:t>
            </w:r>
          </w:p>
        </w:tc>
        <w:tc>
          <w:tcPr>
            <w:tcW w:w="2268" w:type="dxa"/>
            <w:shd w:val="clear" w:color="auto" w:fill="FFFFFF"/>
            <w:vAlign w:val="center"/>
          </w:tcPr>
          <w:p w14:paraId="646D8CC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Бага, дунд боловсролын чанарын болон суралцагчийн сургалтын ахиц, дэвшлийн үнэлгээг тогтмол хийж, хоцрогдлыг арилгах цогц төлөвлөгөөний хэрэгжилтийг хангаж ажиллах</w:t>
            </w:r>
          </w:p>
        </w:tc>
        <w:tc>
          <w:tcPr>
            <w:tcW w:w="1842" w:type="dxa"/>
            <w:shd w:val="clear" w:color="auto" w:fill="FFFFFF"/>
            <w:vAlign w:val="center"/>
          </w:tcPr>
          <w:p w14:paraId="59BEC246" w14:textId="77777777" w:rsidR="0046012A" w:rsidRPr="00A65CDA" w:rsidRDefault="0046012A" w:rsidP="00323816">
            <w:pPr>
              <w:pStyle w:val="paragraph"/>
              <w:spacing w:before="0" w:beforeAutospacing="0" w:after="0" w:afterAutospacing="0"/>
              <w:textAlignment w:val="baseline"/>
              <w:rPr>
                <w:rFonts w:ascii="Arial" w:hAnsi="Arial" w:cs="Arial"/>
                <w:bCs/>
                <w:color w:val="000000" w:themeColor="text1"/>
                <w:sz w:val="18"/>
                <w:szCs w:val="18"/>
                <w:lang w:val="mn-MN"/>
              </w:rPr>
            </w:pPr>
            <w:r w:rsidRPr="00A65CDA">
              <w:rPr>
                <w:rFonts w:ascii="Arial" w:hAnsi="Arial" w:cs="Arial"/>
                <w:bCs/>
                <w:color w:val="000000" w:themeColor="text1"/>
                <w:sz w:val="18"/>
                <w:szCs w:val="18"/>
                <w:lang w:val="mn-MN"/>
              </w:rPr>
              <w:t>Бага ангид суралцагчдын унших чадварын түвшин 37.5 хувь, </w:t>
            </w:r>
          </w:p>
          <w:p w14:paraId="062FEDAC" w14:textId="77777777" w:rsidR="0046012A" w:rsidRPr="00A65CDA" w:rsidRDefault="0046012A" w:rsidP="00323816">
            <w:pPr>
              <w:pStyle w:val="paragraph"/>
              <w:spacing w:before="0" w:beforeAutospacing="0" w:after="0" w:afterAutospacing="0"/>
              <w:textAlignment w:val="baseline"/>
              <w:rPr>
                <w:rFonts w:ascii="Arial" w:hAnsi="Arial" w:cs="Arial"/>
                <w:bCs/>
                <w:color w:val="000000" w:themeColor="text1"/>
                <w:sz w:val="18"/>
                <w:szCs w:val="18"/>
                <w:lang w:val="mn-MN"/>
              </w:rPr>
            </w:pPr>
            <w:r w:rsidRPr="00A65CDA">
              <w:rPr>
                <w:rFonts w:ascii="Arial" w:hAnsi="Arial" w:cs="Arial"/>
                <w:bCs/>
                <w:color w:val="000000" w:themeColor="text1"/>
                <w:sz w:val="18"/>
                <w:szCs w:val="18"/>
                <w:lang w:val="mn-MN"/>
              </w:rPr>
              <w:t>бичих чадварын түвшин 37.5 хувь,</w:t>
            </w:r>
          </w:p>
          <w:p w14:paraId="77BD84B8" w14:textId="77777777" w:rsidR="0046012A" w:rsidRPr="00A65CDA" w:rsidRDefault="0046012A" w:rsidP="00323816">
            <w:pPr>
              <w:pStyle w:val="paragraph"/>
              <w:spacing w:before="0" w:beforeAutospacing="0" w:after="0" w:afterAutospacing="0"/>
              <w:textAlignment w:val="baseline"/>
              <w:rPr>
                <w:rFonts w:ascii="Arial" w:hAnsi="Arial" w:cs="Arial"/>
                <w:bCs/>
                <w:color w:val="000000" w:themeColor="text1"/>
                <w:sz w:val="18"/>
                <w:szCs w:val="18"/>
                <w:lang w:val="mn-MN"/>
              </w:rPr>
            </w:pPr>
            <w:r w:rsidRPr="00A65CDA">
              <w:rPr>
                <w:rFonts w:ascii="Arial" w:hAnsi="Arial" w:cs="Arial"/>
                <w:bCs/>
                <w:color w:val="000000" w:themeColor="text1"/>
                <w:sz w:val="18"/>
                <w:szCs w:val="18"/>
                <w:lang w:val="mn-MN"/>
              </w:rPr>
              <w:t>математик чадварын түвшин 53.3 хувь,</w:t>
            </w:r>
          </w:p>
          <w:p w14:paraId="3C99919D" w14:textId="77777777" w:rsidR="0046012A" w:rsidRPr="00A65CDA" w:rsidRDefault="0046012A" w:rsidP="00323816">
            <w:pPr>
              <w:pStyle w:val="paragraph"/>
              <w:spacing w:before="0" w:beforeAutospacing="0" w:after="0" w:afterAutospacing="0"/>
              <w:textAlignment w:val="baseline"/>
              <w:rPr>
                <w:rFonts w:ascii="Arial" w:hAnsi="Arial" w:cs="Arial"/>
                <w:bCs/>
                <w:color w:val="000000" w:themeColor="text1"/>
                <w:sz w:val="18"/>
                <w:szCs w:val="18"/>
                <w:lang w:val="mn-MN"/>
              </w:rPr>
            </w:pPr>
            <w:r w:rsidRPr="00A65CDA">
              <w:rPr>
                <w:rFonts w:ascii="Arial" w:hAnsi="Arial" w:cs="Arial"/>
                <w:bCs/>
                <w:color w:val="000000" w:themeColor="text1"/>
                <w:sz w:val="18"/>
                <w:szCs w:val="18"/>
                <w:lang w:val="mn-MN"/>
              </w:rPr>
              <w:lastRenderedPageBreak/>
              <w:t>дунд ангийн суралцагчдын ерөнхий чадварын түвшин 37.5 хувь,</w:t>
            </w:r>
          </w:p>
          <w:p w14:paraId="6A73F6CB" w14:textId="77777777" w:rsidR="0046012A" w:rsidRPr="00A65CDA" w:rsidRDefault="0046012A" w:rsidP="00323816">
            <w:pPr>
              <w:spacing w:after="0" w:line="240" w:lineRule="auto"/>
              <w:rPr>
                <w:rFonts w:ascii="Arial" w:hAnsi="Arial" w:cs="Arial"/>
                <w:bCs/>
                <w:color w:val="000000" w:themeColor="text1"/>
                <w:sz w:val="18"/>
                <w:szCs w:val="18"/>
                <w:lang w:val="mn-MN"/>
              </w:rPr>
            </w:pPr>
            <w:r w:rsidRPr="00A65CDA">
              <w:rPr>
                <w:rFonts w:ascii="Arial" w:hAnsi="Arial" w:cs="Arial"/>
                <w:bCs/>
                <w:color w:val="000000" w:themeColor="text1"/>
                <w:sz w:val="18"/>
                <w:szCs w:val="18"/>
                <w:lang w:val="mn-MN"/>
              </w:rPr>
              <w:t>ахлах ангийн суралцагчдын </w:t>
            </w:r>
          </w:p>
          <w:p w14:paraId="7DCFC3E0" w14:textId="77777777" w:rsidR="0046012A" w:rsidRPr="00A65CDA" w:rsidRDefault="0046012A" w:rsidP="00323816">
            <w:pPr>
              <w:spacing w:after="0" w:line="240" w:lineRule="auto"/>
              <w:rPr>
                <w:rFonts w:ascii="Arial" w:hAnsi="Arial" w:cs="Arial"/>
                <w:bCs/>
                <w:color w:val="000000" w:themeColor="text1"/>
                <w:sz w:val="18"/>
                <w:szCs w:val="18"/>
                <w:lang w:val="mn-MN"/>
              </w:rPr>
            </w:pPr>
            <w:r w:rsidRPr="00A65CDA">
              <w:rPr>
                <w:rFonts w:ascii="Arial" w:hAnsi="Arial" w:cs="Arial"/>
                <w:bCs/>
                <w:color w:val="000000" w:themeColor="text1"/>
                <w:sz w:val="18"/>
                <w:szCs w:val="18"/>
                <w:lang w:val="mn-MN"/>
              </w:rPr>
              <w:t>сонгон судалсан хичээлийн эзэмшилтийн түвшин 31.9 хувь байна.</w:t>
            </w:r>
          </w:p>
          <w:p w14:paraId="269A6B6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tc>
        <w:tc>
          <w:tcPr>
            <w:tcW w:w="2410" w:type="dxa"/>
            <w:shd w:val="clear" w:color="auto" w:fill="FFFFFF"/>
            <w:vAlign w:val="center"/>
          </w:tcPr>
          <w:p w14:paraId="0D18029A" w14:textId="77777777" w:rsidR="0046012A" w:rsidRPr="00A65CDA" w:rsidRDefault="0046012A" w:rsidP="00323816">
            <w:pPr>
              <w:pStyle w:val="paragraph"/>
              <w:spacing w:before="0" w:beforeAutospacing="0" w:after="0" w:afterAutospacing="0"/>
              <w:textAlignment w:val="baseline"/>
              <w:rPr>
                <w:rFonts w:ascii="Arial" w:hAnsi="Arial" w:cs="Arial"/>
                <w:color w:val="000000" w:themeColor="text1"/>
                <w:sz w:val="18"/>
                <w:szCs w:val="18"/>
                <w:lang w:val="mn-MN"/>
              </w:rPr>
            </w:pPr>
            <w:r w:rsidRPr="00A65CDA">
              <w:rPr>
                <w:rFonts w:ascii="Arial" w:hAnsi="Arial" w:cs="Arial"/>
                <w:color w:val="000000" w:themeColor="text1"/>
                <w:sz w:val="18"/>
                <w:szCs w:val="18"/>
                <w:lang w:val="mn-MN"/>
              </w:rPr>
              <w:lastRenderedPageBreak/>
              <w:t>Суралцагчдын сурлагын амжилтын өсөлт 10 хувь болсон байна.</w:t>
            </w:r>
          </w:p>
          <w:p w14:paraId="6D2884CA" w14:textId="77777777" w:rsidR="0046012A" w:rsidRPr="00A65CDA" w:rsidRDefault="0046012A" w:rsidP="00323816">
            <w:pPr>
              <w:pStyle w:val="paragraph"/>
              <w:spacing w:before="0" w:beforeAutospacing="0" w:after="0" w:afterAutospacing="0"/>
              <w:textAlignment w:val="baseline"/>
              <w:rPr>
                <w:rFonts w:ascii="Arial" w:hAnsi="Arial" w:cs="Arial"/>
                <w:color w:val="000000" w:themeColor="text1"/>
                <w:sz w:val="18"/>
                <w:szCs w:val="18"/>
                <w:lang w:val="mn-MN"/>
              </w:rPr>
            </w:pPr>
            <w:r w:rsidRPr="00A65CDA">
              <w:rPr>
                <w:rFonts w:ascii="Arial" w:hAnsi="Arial" w:cs="Arial"/>
                <w:color w:val="000000" w:themeColor="text1"/>
                <w:sz w:val="18"/>
                <w:szCs w:val="18"/>
                <w:lang w:val="mn-MN"/>
              </w:rPr>
              <w:t>Бага ангийн суралцагчдын унших, бичих, математик чадварын, дунд </w:t>
            </w:r>
          </w:p>
          <w:p w14:paraId="467B3816" w14:textId="77777777" w:rsidR="0046012A" w:rsidRPr="00A65CDA" w:rsidRDefault="0046012A" w:rsidP="00323816">
            <w:pPr>
              <w:pStyle w:val="paragraph"/>
              <w:spacing w:before="0" w:beforeAutospacing="0" w:after="0" w:afterAutospacing="0"/>
              <w:textAlignment w:val="baseline"/>
              <w:rPr>
                <w:rFonts w:ascii="Arial" w:hAnsi="Arial" w:cs="Arial"/>
                <w:color w:val="000000" w:themeColor="text1"/>
                <w:sz w:val="18"/>
                <w:szCs w:val="18"/>
                <w:lang w:val="mn-MN"/>
              </w:rPr>
            </w:pPr>
            <w:r w:rsidRPr="00A65CDA">
              <w:rPr>
                <w:rFonts w:ascii="Arial" w:hAnsi="Arial" w:cs="Arial"/>
                <w:color w:val="000000" w:themeColor="text1"/>
                <w:sz w:val="18"/>
                <w:szCs w:val="18"/>
                <w:lang w:val="mn-MN"/>
              </w:rPr>
              <w:t>ангийн суралцагчдын</w:t>
            </w:r>
          </w:p>
          <w:p w14:paraId="002383D4" w14:textId="77777777" w:rsidR="0046012A" w:rsidRPr="00A65CDA" w:rsidRDefault="0046012A" w:rsidP="00323816">
            <w:pPr>
              <w:pStyle w:val="paragraph"/>
              <w:spacing w:before="0" w:beforeAutospacing="0" w:after="0" w:afterAutospacing="0"/>
              <w:textAlignment w:val="baseline"/>
              <w:rPr>
                <w:rFonts w:ascii="Arial" w:hAnsi="Arial" w:cs="Arial"/>
                <w:color w:val="000000" w:themeColor="text1"/>
                <w:sz w:val="18"/>
                <w:szCs w:val="18"/>
                <w:lang w:val="mn-MN"/>
              </w:rPr>
            </w:pPr>
            <w:r w:rsidRPr="00A65CDA">
              <w:rPr>
                <w:rFonts w:ascii="Arial" w:hAnsi="Arial" w:cs="Arial"/>
                <w:color w:val="000000" w:themeColor="text1"/>
                <w:sz w:val="18"/>
                <w:szCs w:val="18"/>
                <w:lang w:val="mn-MN"/>
              </w:rPr>
              <w:t xml:space="preserve">ерөнхий чадварын, ахлах ангийн суралцагчдын </w:t>
            </w:r>
            <w:r w:rsidRPr="00A65CDA">
              <w:rPr>
                <w:rFonts w:ascii="Arial" w:hAnsi="Arial" w:cs="Arial"/>
                <w:color w:val="000000" w:themeColor="text1"/>
                <w:sz w:val="18"/>
                <w:szCs w:val="18"/>
                <w:lang w:val="mn-MN"/>
              </w:rPr>
              <w:lastRenderedPageBreak/>
              <w:t>сонгон судалсан хичээлийн эзэмшилтийн түвшин өмнөх онтой харьцуулбал тус тус 5-10 хувиар өссөн байна.</w:t>
            </w:r>
          </w:p>
          <w:p w14:paraId="6D851BB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w:t>
            </w:r>
          </w:p>
        </w:tc>
        <w:tc>
          <w:tcPr>
            <w:tcW w:w="1559" w:type="dxa"/>
            <w:shd w:val="clear" w:color="auto" w:fill="FFFFFF"/>
            <w:vAlign w:val="center"/>
          </w:tcPr>
          <w:p w14:paraId="2684B15E"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600.0</w:t>
            </w:r>
          </w:p>
        </w:tc>
        <w:tc>
          <w:tcPr>
            <w:tcW w:w="1418" w:type="dxa"/>
            <w:shd w:val="clear" w:color="auto" w:fill="FFFFFF"/>
            <w:vAlign w:val="center"/>
          </w:tcPr>
          <w:p w14:paraId="4B95377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367CD12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Боловсрол, шинжлэх ухааны сайд</w:t>
            </w:r>
          </w:p>
        </w:tc>
        <w:tc>
          <w:tcPr>
            <w:tcW w:w="1418" w:type="dxa"/>
            <w:shd w:val="clear" w:color="auto" w:fill="FFFFFF"/>
            <w:vAlign w:val="center"/>
          </w:tcPr>
          <w:p w14:paraId="6D709C9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30A91ACF" w14:textId="77777777" w:rsidTr="00323816">
        <w:trPr>
          <w:trHeight w:val="20"/>
        </w:trPr>
        <w:tc>
          <w:tcPr>
            <w:tcW w:w="773" w:type="dxa"/>
            <w:shd w:val="clear" w:color="auto" w:fill="FFFFFF"/>
            <w:vAlign w:val="center"/>
          </w:tcPr>
          <w:p w14:paraId="4C56A31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2.3.4</w:t>
            </w:r>
          </w:p>
        </w:tc>
        <w:tc>
          <w:tcPr>
            <w:tcW w:w="1349" w:type="dxa"/>
            <w:shd w:val="clear" w:color="auto" w:fill="FFFFFF"/>
            <w:vAlign w:val="center"/>
          </w:tcPr>
          <w:p w14:paraId="32BB9FE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МУТЖҮЧ-2.1.2,  ЗГҮАХ-2.3.3</w:t>
            </w:r>
          </w:p>
        </w:tc>
        <w:tc>
          <w:tcPr>
            <w:tcW w:w="2268" w:type="dxa"/>
            <w:shd w:val="clear" w:color="auto" w:fill="FFFFFF"/>
            <w:vAlign w:val="center"/>
          </w:tcPr>
          <w:p w14:paraId="62F1D54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Сурлагын амжилтыг үнэлэх олон улсын /PISA/ үнэлгээнд хамрагдах</w:t>
            </w:r>
          </w:p>
        </w:tc>
        <w:tc>
          <w:tcPr>
            <w:tcW w:w="1842" w:type="dxa"/>
            <w:shd w:val="clear" w:color="auto" w:fill="FFFFFF"/>
            <w:vAlign w:val="center"/>
          </w:tcPr>
          <w:p w14:paraId="7290E54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Судалгаанд хамрагдах бэлтгэлийг ханган туршилт,</w:t>
            </w:r>
            <w:r w:rsidRPr="00A65CDA">
              <w:rPr>
                <w:rFonts w:ascii="Arial" w:eastAsia="Arial" w:hAnsi="Arial" w:cs="Arial"/>
                <w:b/>
                <w:i/>
                <w:noProof/>
                <w:color w:val="000000" w:themeColor="text1"/>
                <w:sz w:val="18"/>
                <w:szCs w:val="18"/>
                <w:lang w:val="mn-MN"/>
              </w:rPr>
              <w:t xml:space="preserve"> </w:t>
            </w:r>
            <w:r w:rsidRPr="00A65CDA">
              <w:rPr>
                <w:rFonts w:ascii="Arial" w:eastAsia="Arial" w:hAnsi="Arial" w:cs="Arial"/>
                <w:noProof/>
                <w:color w:val="000000" w:themeColor="text1"/>
                <w:sz w:val="18"/>
                <w:szCs w:val="18"/>
                <w:lang w:val="mn-MN"/>
              </w:rPr>
              <w:t xml:space="preserve">шалгалтуудыг эхлүүлсэн. Хэрэгжилт 30 хувьтай байна. </w:t>
            </w:r>
          </w:p>
        </w:tc>
        <w:tc>
          <w:tcPr>
            <w:tcW w:w="2410" w:type="dxa"/>
            <w:shd w:val="clear" w:color="auto" w:fill="FFFFFF"/>
            <w:vAlign w:val="center"/>
          </w:tcPr>
          <w:p w14:paraId="3BB7D93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Үнэлгээнд 100 хувь хамрагдсан байна.</w:t>
            </w:r>
          </w:p>
        </w:tc>
        <w:tc>
          <w:tcPr>
            <w:tcW w:w="1559" w:type="dxa"/>
            <w:shd w:val="clear" w:color="auto" w:fill="FFFFFF"/>
            <w:vAlign w:val="center"/>
          </w:tcPr>
          <w:p w14:paraId="1715BEEC"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5,415.0</w:t>
            </w:r>
          </w:p>
        </w:tc>
        <w:tc>
          <w:tcPr>
            <w:tcW w:w="1418" w:type="dxa"/>
            <w:shd w:val="clear" w:color="auto" w:fill="FFFFFF"/>
            <w:vAlign w:val="center"/>
          </w:tcPr>
          <w:p w14:paraId="384A1B5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0E075D2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Боловсрол, шинжлэх ухааны сайд</w:t>
            </w:r>
          </w:p>
        </w:tc>
        <w:tc>
          <w:tcPr>
            <w:tcW w:w="1418" w:type="dxa"/>
            <w:shd w:val="clear" w:color="auto" w:fill="FFFFFF"/>
            <w:vAlign w:val="center"/>
          </w:tcPr>
          <w:p w14:paraId="4B8E644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290EB54C" w14:textId="77777777" w:rsidTr="00323816">
        <w:trPr>
          <w:trHeight w:val="20"/>
        </w:trPr>
        <w:tc>
          <w:tcPr>
            <w:tcW w:w="773" w:type="dxa"/>
            <w:shd w:val="clear" w:color="auto" w:fill="FFFFFF"/>
            <w:vAlign w:val="center"/>
          </w:tcPr>
          <w:p w14:paraId="62764114"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2.3.5</w:t>
            </w:r>
          </w:p>
        </w:tc>
        <w:tc>
          <w:tcPr>
            <w:tcW w:w="1349" w:type="dxa"/>
            <w:shd w:val="clear" w:color="auto" w:fill="FFFFFF"/>
            <w:vAlign w:val="center"/>
          </w:tcPr>
          <w:p w14:paraId="6DAB79D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МУТЖҮЧ-2.1.3,  ЗГҮАХ-2.3.4</w:t>
            </w:r>
          </w:p>
        </w:tc>
        <w:tc>
          <w:tcPr>
            <w:tcW w:w="2268" w:type="dxa"/>
            <w:shd w:val="clear" w:color="auto" w:fill="FFFFFF"/>
            <w:vAlign w:val="center"/>
          </w:tcPr>
          <w:p w14:paraId="666E750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Эх хэлний сургалтын чанарыг дээшлүүлж, монгол бичгийн сургалт, судалгаа, хэрэглээний орчныг сайжруулах</w:t>
            </w:r>
          </w:p>
        </w:tc>
        <w:tc>
          <w:tcPr>
            <w:tcW w:w="1842" w:type="dxa"/>
            <w:shd w:val="clear" w:color="auto" w:fill="FFFFFF"/>
            <w:vAlign w:val="center"/>
          </w:tcPr>
          <w:p w14:paraId="368BE59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 хэл, бичгийн сургалтын чанарын үнэлгээг зохион байгуулах бэлтгэл ажлыг хийсэн.</w:t>
            </w:r>
          </w:p>
        </w:tc>
        <w:tc>
          <w:tcPr>
            <w:tcW w:w="2410" w:type="dxa"/>
            <w:shd w:val="clear" w:color="auto" w:fill="FFFFFF"/>
            <w:vAlign w:val="center"/>
          </w:tcPr>
          <w:p w14:paraId="2FF44C4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 хэл, бичгийн сургалтын чанарын үнэлгээнд дунд, ахлах анги төгсөгчдийг хамруулсан байна. Монгол бичгийн хэвлэмэл болон цахим сурах бичиг, гарын авлагыг боловсруулж, сургалтын хэрэглэгдэхүүнээр хангасан байна.</w:t>
            </w:r>
          </w:p>
        </w:tc>
        <w:tc>
          <w:tcPr>
            <w:tcW w:w="1559" w:type="dxa"/>
            <w:shd w:val="clear" w:color="auto" w:fill="FFFFFF"/>
            <w:vAlign w:val="center"/>
          </w:tcPr>
          <w:p w14:paraId="4A1EA83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8" w:type="dxa"/>
            <w:shd w:val="clear" w:color="auto" w:fill="FFFFFF"/>
            <w:vAlign w:val="center"/>
          </w:tcPr>
          <w:p w14:paraId="1527315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7" w:type="dxa"/>
            <w:shd w:val="clear" w:color="auto" w:fill="FFFFFF"/>
            <w:vAlign w:val="center"/>
          </w:tcPr>
          <w:p w14:paraId="1B9C089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Боловсрол, шинжлэх ухааны сайд</w:t>
            </w:r>
          </w:p>
        </w:tc>
        <w:tc>
          <w:tcPr>
            <w:tcW w:w="1418" w:type="dxa"/>
            <w:shd w:val="clear" w:color="auto" w:fill="FFFFFF"/>
            <w:vAlign w:val="center"/>
          </w:tcPr>
          <w:p w14:paraId="4C02F8C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04E3FF5A" w14:textId="77777777" w:rsidTr="00323816">
        <w:trPr>
          <w:trHeight w:val="20"/>
        </w:trPr>
        <w:tc>
          <w:tcPr>
            <w:tcW w:w="773" w:type="dxa"/>
            <w:shd w:val="clear" w:color="auto" w:fill="FFFFFF"/>
            <w:vAlign w:val="center"/>
          </w:tcPr>
          <w:p w14:paraId="344DF7A2"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2.3.6</w:t>
            </w:r>
          </w:p>
        </w:tc>
        <w:tc>
          <w:tcPr>
            <w:tcW w:w="1349" w:type="dxa"/>
            <w:shd w:val="clear" w:color="auto" w:fill="FFFFFF"/>
            <w:vAlign w:val="center"/>
          </w:tcPr>
          <w:p w14:paraId="2E21BF3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МУТЖҮЧ-2.1.3,  ЗГҮАХ-2.3.4</w:t>
            </w:r>
          </w:p>
        </w:tc>
        <w:tc>
          <w:tcPr>
            <w:tcW w:w="2268" w:type="dxa"/>
            <w:shd w:val="clear" w:color="auto" w:fill="FFFFFF"/>
            <w:vAlign w:val="center"/>
          </w:tcPr>
          <w:p w14:paraId="5FB1981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Үндэстний цөөнх монгол хэл болон эх хэлээр боловсрол эзэмших, соёл, зан заншлаа өвлөх боломжийг бүрдүүлж, хос хэлний сургалтын хөтөлбөрийг хэрэгжүүлэх</w:t>
            </w:r>
          </w:p>
        </w:tc>
        <w:tc>
          <w:tcPr>
            <w:tcW w:w="1842" w:type="dxa"/>
            <w:shd w:val="clear" w:color="auto" w:fill="FFFFFF"/>
            <w:vAlign w:val="center"/>
          </w:tcPr>
          <w:p w14:paraId="3B25896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 улсад амьдарч байгаа хүүхдэд зориулсан вебэд суурилсан цахим сурах бичиг 1-ийг боловсруулсан.</w:t>
            </w:r>
          </w:p>
        </w:tc>
        <w:tc>
          <w:tcPr>
            <w:tcW w:w="2410" w:type="dxa"/>
            <w:shd w:val="clear" w:color="auto" w:fill="FFFFFF"/>
            <w:vAlign w:val="center"/>
          </w:tcPr>
          <w:p w14:paraId="2A14C10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 хэл, эх хэлний сургалтын хөтөлбөрийг туршиж, хэлэлцүүлэн</w:t>
            </w:r>
            <w:r w:rsidRPr="00A65CDA">
              <w:rPr>
                <w:rFonts w:ascii="Arial" w:eastAsia="Arial" w:hAnsi="Arial" w:cs="Arial"/>
                <w:b/>
                <w:i/>
                <w:noProof/>
                <w:color w:val="000000" w:themeColor="text1"/>
                <w:sz w:val="18"/>
                <w:szCs w:val="18"/>
                <w:lang w:val="mn-MN"/>
              </w:rPr>
              <w:t xml:space="preserve"> </w:t>
            </w:r>
            <w:r w:rsidRPr="00A65CDA">
              <w:rPr>
                <w:rFonts w:ascii="Arial" w:eastAsia="Arial" w:hAnsi="Arial" w:cs="Arial"/>
                <w:noProof/>
                <w:color w:val="000000" w:themeColor="text1"/>
                <w:sz w:val="18"/>
                <w:szCs w:val="18"/>
                <w:lang w:val="mn-MN"/>
              </w:rPr>
              <w:t>сайжруулж, сурах бичиг, сургалтын хэрэглэгдэхүүнийг боловсруулсан байна.</w:t>
            </w:r>
          </w:p>
        </w:tc>
        <w:tc>
          <w:tcPr>
            <w:tcW w:w="1559" w:type="dxa"/>
            <w:shd w:val="clear" w:color="auto" w:fill="FFFFFF"/>
            <w:vAlign w:val="center"/>
          </w:tcPr>
          <w:p w14:paraId="793D30F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8" w:type="dxa"/>
            <w:shd w:val="clear" w:color="auto" w:fill="FFFFFF"/>
            <w:vAlign w:val="center"/>
          </w:tcPr>
          <w:p w14:paraId="3B8D036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7" w:type="dxa"/>
            <w:shd w:val="clear" w:color="auto" w:fill="FFFFFF"/>
            <w:vAlign w:val="center"/>
          </w:tcPr>
          <w:p w14:paraId="2BC911F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Боловсрол, шинжлэх ухааны сайд</w:t>
            </w:r>
          </w:p>
        </w:tc>
        <w:tc>
          <w:tcPr>
            <w:tcW w:w="1418" w:type="dxa"/>
            <w:shd w:val="clear" w:color="auto" w:fill="FFFFFF"/>
            <w:vAlign w:val="center"/>
          </w:tcPr>
          <w:p w14:paraId="5BC3E2E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5B4D2B9C" w14:textId="77777777" w:rsidTr="00323816">
        <w:trPr>
          <w:trHeight w:val="20"/>
        </w:trPr>
        <w:tc>
          <w:tcPr>
            <w:tcW w:w="773" w:type="dxa"/>
            <w:shd w:val="clear" w:color="auto" w:fill="FFFFFF"/>
            <w:vAlign w:val="center"/>
          </w:tcPr>
          <w:p w14:paraId="39C7CDD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2.3.7</w:t>
            </w:r>
          </w:p>
        </w:tc>
        <w:tc>
          <w:tcPr>
            <w:tcW w:w="1349" w:type="dxa"/>
            <w:shd w:val="clear" w:color="auto" w:fill="FFFFFF"/>
            <w:vAlign w:val="center"/>
          </w:tcPr>
          <w:p w14:paraId="4130F9D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МУТЖҮЧ-2.1.3,  ЗГҮАХ-2.3.4</w:t>
            </w:r>
          </w:p>
        </w:tc>
        <w:tc>
          <w:tcPr>
            <w:tcW w:w="2268" w:type="dxa"/>
            <w:shd w:val="clear" w:color="auto" w:fill="FFFFFF"/>
            <w:vAlign w:val="center"/>
          </w:tcPr>
          <w:p w14:paraId="0EED783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Хүүхдийн ялгаатай онцлог, суралцах чадамжид суурилан сургалтын хөтөлбөр, </w:t>
            </w:r>
            <w:r w:rsidRPr="00A65CDA">
              <w:rPr>
                <w:rFonts w:ascii="Arial" w:eastAsia="Arial" w:hAnsi="Arial" w:cs="Arial"/>
                <w:noProof/>
                <w:color w:val="000000" w:themeColor="text1"/>
                <w:sz w:val="18"/>
                <w:szCs w:val="18"/>
                <w:lang w:val="mn-MN"/>
              </w:rPr>
              <w:lastRenderedPageBreak/>
              <w:t>төлөвлөгөө, үнэлгээний арга зүйг боловсронгуй болгох</w:t>
            </w:r>
          </w:p>
        </w:tc>
        <w:tc>
          <w:tcPr>
            <w:tcW w:w="1842" w:type="dxa"/>
            <w:shd w:val="clear" w:color="auto" w:fill="FFFFFF"/>
            <w:vAlign w:val="center"/>
          </w:tcPr>
          <w:p w14:paraId="47287D1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 xml:space="preserve">Ялгаатай хэрэгцээтэй хүүхдийг сургуулийн өмнөх </w:t>
            </w:r>
            <w:r w:rsidRPr="00A65CDA">
              <w:rPr>
                <w:rFonts w:ascii="Arial" w:eastAsia="Arial" w:hAnsi="Arial" w:cs="Arial"/>
                <w:noProof/>
                <w:color w:val="000000" w:themeColor="text1"/>
                <w:sz w:val="18"/>
                <w:szCs w:val="18"/>
                <w:lang w:val="mn-MN"/>
              </w:rPr>
              <w:lastRenderedPageBreak/>
              <w:t>боловсролд тэгш хамруулах журам батлагдсан. Хэрэгжилт 25 хувьтай байна.</w:t>
            </w:r>
          </w:p>
        </w:tc>
        <w:tc>
          <w:tcPr>
            <w:tcW w:w="2410" w:type="dxa"/>
            <w:shd w:val="clear" w:color="auto" w:fill="FFFFFF"/>
            <w:vAlign w:val="center"/>
          </w:tcPr>
          <w:p w14:paraId="7752AE6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 xml:space="preserve">Ялгаатай хэрэгцээтэй хүүхдийн онцлог, суралцах чадамжид суурилсан сургалтын </w:t>
            </w:r>
            <w:r w:rsidRPr="00A65CDA">
              <w:rPr>
                <w:rFonts w:ascii="Arial" w:eastAsia="Arial" w:hAnsi="Arial" w:cs="Arial"/>
                <w:noProof/>
                <w:color w:val="000000" w:themeColor="text1"/>
                <w:sz w:val="18"/>
                <w:szCs w:val="18"/>
                <w:lang w:val="mn-MN"/>
              </w:rPr>
              <w:lastRenderedPageBreak/>
              <w:t>хөтөлбөр боловсруулж, багш нарыг арга зүйгээр хангаж хэрэгжүүлсэн байна. Хэрэгжилт 100 хувьд хүрсэн байна.</w:t>
            </w:r>
          </w:p>
        </w:tc>
        <w:tc>
          <w:tcPr>
            <w:tcW w:w="1559" w:type="dxa"/>
            <w:shd w:val="clear" w:color="auto" w:fill="FFFFFF"/>
            <w:vAlign w:val="center"/>
          </w:tcPr>
          <w:p w14:paraId="39FA3662"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60.0</w:t>
            </w:r>
          </w:p>
        </w:tc>
        <w:tc>
          <w:tcPr>
            <w:tcW w:w="1418" w:type="dxa"/>
            <w:shd w:val="clear" w:color="auto" w:fill="FFFFFF"/>
            <w:vAlign w:val="center"/>
          </w:tcPr>
          <w:p w14:paraId="4F051CA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1228FE5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Боловсрол, шинжлэх ухааны сайд</w:t>
            </w:r>
          </w:p>
        </w:tc>
        <w:tc>
          <w:tcPr>
            <w:tcW w:w="1418" w:type="dxa"/>
            <w:shd w:val="clear" w:color="auto" w:fill="FFFFFF"/>
            <w:vAlign w:val="center"/>
          </w:tcPr>
          <w:p w14:paraId="49B2615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336EBA84" w14:textId="77777777" w:rsidTr="00323816">
        <w:trPr>
          <w:trHeight w:val="20"/>
        </w:trPr>
        <w:tc>
          <w:tcPr>
            <w:tcW w:w="773" w:type="dxa"/>
            <w:shd w:val="clear" w:color="auto" w:fill="FFFFFF"/>
            <w:vAlign w:val="center"/>
          </w:tcPr>
          <w:p w14:paraId="3A8ED3D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2.3.8</w:t>
            </w:r>
          </w:p>
        </w:tc>
        <w:tc>
          <w:tcPr>
            <w:tcW w:w="1349" w:type="dxa"/>
            <w:shd w:val="clear" w:color="auto" w:fill="FFFFFF"/>
            <w:vAlign w:val="center"/>
          </w:tcPr>
          <w:p w14:paraId="1460D21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МУТЖҮЧ-2.1.7,  ЗГҮАХ-2.3.8</w:t>
            </w:r>
          </w:p>
        </w:tc>
        <w:tc>
          <w:tcPr>
            <w:tcW w:w="2268" w:type="dxa"/>
            <w:shd w:val="clear" w:color="auto" w:fill="FFFFFF"/>
            <w:vAlign w:val="center"/>
          </w:tcPr>
          <w:p w14:paraId="61689C0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Багш мэргэжлийн стандартыг батлуулж, “Чадварлаг багш” арга хэмжээг хэрэгжүүлэх</w:t>
            </w:r>
          </w:p>
        </w:tc>
        <w:tc>
          <w:tcPr>
            <w:tcW w:w="1842" w:type="dxa"/>
            <w:shd w:val="clear" w:color="auto" w:fill="FFFFFF"/>
            <w:vAlign w:val="center"/>
          </w:tcPr>
          <w:p w14:paraId="053703C1" w14:textId="77777777" w:rsidR="0046012A" w:rsidRPr="00A65CDA" w:rsidRDefault="0046012A" w:rsidP="00323816">
            <w:pPr>
              <w:pStyle w:val="paragraph"/>
              <w:spacing w:before="0" w:beforeAutospacing="0" w:after="0" w:afterAutospacing="0"/>
              <w:textAlignment w:val="baseline"/>
              <w:rPr>
                <w:rFonts w:ascii="Arial" w:hAnsi="Arial" w:cs="Arial"/>
                <w:bCs/>
                <w:color w:val="000000" w:themeColor="text1"/>
                <w:sz w:val="18"/>
                <w:szCs w:val="18"/>
                <w:lang w:val="mn-MN"/>
              </w:rPr>
            </w:pPr>
            <w:r w:rsidRPr="00A65CDA">
              <w:rPr>
                <w:rFonts w:ascii="Arial" w:hAnsi="Arial" w:cs="Arial"/>
                <w:bCs/>
                <w:color w:val="000000" w:themeColor="text1"/>
                <w:sz w:val="18"/>
                <w:szCs w:val="18"/>
                <w:lang w:val="mn-MN"/>
              </w:rPr>
              <w:t>-Багш бэлтгэх их, дээд сургууль болон ерөнхий боловсролын сургууль, цэцэрлэгийн багш, судлаачдын хамтарсан судалгаанд санхүүжилт олгохоор судалж эхэлсэн.</w:t>
            </w:r>
          </w:p>
          <w:p w14:paraId="2A97A79B" w14:textId="77777777" w:rsidR="0046012A" w:rsidRPr="00A65CDA" w:rsidRDefault="0046012A" w:rsidP="00323816">
            <w:pPr>
              <w:pStyle w:val="paragraph"/>
              <w:spacing w:before="0" w:beforeAutospacing="0" w:after="0" w:afterAutospacing="0"/>
              <w:textAlignment w:val="baseline"/>
              <w:rPr>
                <w:rFonts w:ascii="Arial" w:hAnsi="Arial" w:cs="Arial"/>
                <w:bCs/>
                <w:color w:val="000000" w:themeColor="text1"/>
                <w:sz w:val="18"/>
                <w:szCs w:val="18"/>
                <w:lang w:val="mn-MN"/>
              </w:rPr>
            </w:pPr>
            <w:r w:rsidRPr="00A65CDA">
              <w:rPr>
                <w:rFonts w:ascii="Arial" w:hAnsi="Arial" w:cs="Arial"/>
                <w:bCs/>
                <w:color w:val="000000" w:themeColor="text1"/>
                <w:sz w:val="18"/>
                <w:szCs w:val="18"/>
                <w:lang w:val="mn-MN"/>
              </w:rPr>
              <w:t> </w:t>
            </w:r>
          </w:p>
          <w:p w14:paraId="1705AA65" w14:textId="77777777" w:rsidR="0046012A" w:rsidRPr="00A65CDA" w:rsidRDefault="0046012A" w:rsidP="00323816">
            <w:pPr>
              <w:pStyle w:val="paragraph"/>
              <w:spacing w:before="0" w:beforeAutospacing="0" w:after="0" w:afterAutospacing="0"/>
              <w:ind w:left="-90"/>
              <w:textAlignment w:val="baseline"/>
              <w:rPr>
                <w:rFonts w:ascii="Arial" w:hAnsi="Arial" w:cs="Arial"/>
                <w:bCs/>
                <w:color w:val="000000" w:themeColor="text1"/>
                <w:sz w:val="18"/>
                <w:szCs w:val="18"/>
                <w:lang w:val="mn-MN"/>
              </w:rPr>
            </w:pPr>
            <w:r w:rsidRPr="00A65CDA">
              <w:rPr>
                <w:rFonts w:ascii="Arial" w:hAnsi="Arial" w:cs="Arial"/>
                <w:bCs/>
                <w:color w:val="000000" w:themeColor="text1"/>
                <w:sz w:val="18"/>
                <w:szCs w:val="18"/>
                <w:lang w:val="mn-MN"/>
              </w:rPr>
              <w:t>-Монтёр багштай сургууль, цэцэрлэгийн тоо-0; </w:t>
            </w:r>
          </w:p>
          <w:p w14:paraId="4F66AA4D" w14:textId="77777777" w:rsidR="0046012A" w:rsidRPr="00A65CDA" w:rsidRDefault="0046012A" w:rsidP="00323816">
            <w:pPr>
              <w:pStyle w:val="paragraph"/>
              <w:spacing w:before="0" w:beforeAutospacing="0" w:after="0" w:afterAutospacing="0"/>
              <w:ind w:left="-90"/>
              <w:textAlignment w:val="baseline"/>
              <w:rPr>
                <w:rFonts w:ascii="Arial" w:hAnsi="Arial" w:cs="Arial"/>
                <w:bCs/>
                <w:color w:val="000000" w:themeColor="text1"/>
                <w:sz w:val="18"/>
                <w:szCs w:val="18"/>
                <w:lang w:val="mn-MN"/>
              </w:rPr>
            </w:pPr>
            <w:r w:rsidRPr="00A65CDA">
              <w:rPr>
                <w:rFonts w:ascii="Arial" w:hAnsi="Arial" w:cs="Arial"/>
                <w:bCs/>
                <w:color w:val="000000" w:themeColor="text1"/>
                <w:sz w:val="18"/>
                <w:szCs w:val="18"/>
                <w:lang w:val="mn-MN"/>
              </w:rPr>
              <w:t>-Монтёр багштай хамтран хөгжиж байгаа багшийн хувь-0; </w:t>
            </w:r>
          </w:p>
          <w:p w14:paraId="30A01BFF" w14:textId="77777777" w:rsidR="0046012A" w:rsidRPr="00A65CDA" w:rsidRDefault="0046012A" w:rsidP="00323816">
            <w:pPr>
              <w:pStyle w:val="paragraph"/>
              <w:spacing w:before="0" w:beforeAutospacing="0" w:after="0" w:afterAutospacing="0"/>
              <w:ind w:left="-90"/>
              <w:textAlignment w:val="baseline"/>
              <w:rPr>
                <w:rFonts w:ascii="Arial" w:hAnsi="Arial" w:cs="Arial"/>
                <w:bCs/>
                <w:color w:val="000000" w:themeColor="text1"/>
                <w:sz w:val="18"/>
                <w:szCs w:val="18"/>
                <w:lang w:val="mn-MN"/>
              </w:rPr>
            </w:pPr>
            <w:r w:rsidRPr="00A65CDA">
              <w:rPr>
                <w:rFonts w:ascii="Arial" w:hAnsi="Arial" w:cs="Arial"/>
                <w:bCs/>
                <w:color w:val="000000" w:themeColor="text1"/>
                <w:sz w:val="18"/>
                <w:szCs w:val="18"/>
                <w:lang w:val="mn-MN"/>
              </w:rPr>
              <w:t>-Багшийн ажлын гүйцэтгэлд суурилсан цалин хөлсний тогтолцоо бүрдээгүй.</w:t>
            </w:r>
          </w:p>
        </w:tc>
        <w:tc>
          <w:tcPr>
            <w:tcW w:w="2410" w:type="dxa"/>
            <w:shd w:val="clear" w:color="auto" w:fill="FFFFFF"/>
            <w:vAlign w:val="center"/>
          </w:tcPr>
          <w:p w14:paraId="095EDF2E"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hAnsi="Arial" w:cs="Arial"/>
                <w:bCs/>
                <w:color w:val="000000" w:themeColor="text1"/>
                <w:sz w:val="18"/>
                <w:szCs w:val="18"/>
                <w:lang w:val="mn-MN"/>
              </w:rPr>
              <w:t>-</w:t>
            </w:r>
            <w:r w:rsidRPr="00A65CDA">
              <w:rPr>
                <w:rFonts w:ascii="Arial" w:hAnsi="Arial" w:cs="Arial"/>
                <w:bCs/>
                <w:noProof/>
                <w:color w:val="000000" w:themeColor="text1"/>
                <w:sz w:val="18"/>
                <w:szCs w:val="18"/>
                <w:lang w:val="mn-MN"/>
              </w:rPr>
              <w:t>Багш  бэлтгэх</w:t>
            </w:r>
            <w:r w:rsidRPr="00A65CDA">
              <w:rPr>
                <w:rFonts w:ascii="Arial" w:hAnsi="Arial" w:cs="Arial"/>
                <w:bCs/>
                <w:color w:val="000000" w:themeColor="text1"/>
                <w:sz w:val="18"/>
                <w:szCs w:val="18"/>
                <w:lang w:val="mn-MN"/>
              </w:rPr>
              <w:t xml:space="preserve"> их, дээд сургууль болон ерөнхий боловсролын сургууль, цэцэрлэгийн багш, судлаачдын хамтарсан судалгаанд санхүүжилт </w:t>
            </w:r>
          </w:p>
          <w:p w14:paraId="17A49D83" w14:textId="77777777" w:rsidR="0046012A" w:rsidRPr="00A65CDA" w:rsidRDefault="0046012A" w:rsidP="00323816">
            <w:pPr>
              <w:pStyle w:val="paragraph"/>
              <w:spacing w:before="0" w:beforeAutospacing="0" w:after="0" w:afterAutospacing="0"/>
              <w:textAlignment w:val="baseline"/>
              <w:rPr>
                <w:rFonts w:ascii="Arial" w:hAnsi="Arial" w:cs="Arial"/>
                <w:bCs/>
                <w:color w:val="000000" w:themeColor="text1"/>
                <w:sz w:val="18"/>
                <w:szCs w:val="18"/>
                <w:lang w:val="mn-MN"/>
              </w:rPr>
            </w:pPr>
            <w:r w:rsidRPr="00A65CDA">
              <w:rPr>
                <w:rFonts w:ascii="Arial" w:hAnsi="Arial" w:cs="Arial"/>
                <w:bCs/>
                <w:color w:val="000000" w:themeColor="text1"/>
                <w:sz w:val="18"/>
                <w:szCs w:val="18"/>
                <w:lang w:val="mn-MN"/>
              </w:rPr>
              <w:t>олгосон байна.  </w:t>
            </w:r>
          </w:p>
          <w:p w14:paraId="213B6E1A" w14:textId="77777777" w:rsidR="0046012A" w:rsidRPr="00A65CDA" w:rsidRDefault="0046012A" w:rsidP="00323816">
            <w:pPr>
              <w:pStyle w:val="paragraph"/>
              <w:spacing w:before="0" w:beforeAutospacing="0" w:after="0" w:afterAutospacing="0"/>
              <w:textAlignment w:val="baseline"/>
              <w:rPr>
                <w:rFonts w:ascii="Arial" w:hAnsi="Arial" w:cs="Arial"/>
                <w:bCs/>
                <w:color w:val="000000" w:themeColor="text1"/>
                <w:sz w:val="18"/>
                <w:szCs w:val="18"/>
                <w:lang w:val="mn-MN"/>
              </w:rPr>
            </w:pPr>
          </w:p>
          <w:p w14:paraId="7FFBA82B" w14:textId="77777777" w:rsidR="0046012A" w:rsidRPr="00A65CDA" w:rsidRDefault="0046012A" w:rsidP="00323816">
            <w:pPr>
              <w:pStyle w:val="paragraph"/>
              <w:spacing w:before="0" w:beforeAutospacing="0" w:after="0" w:afterAutospacing="0"/>
              <w:textAlignment w:val="baseline"/>
              <w:rPr>
                <w:rFonts w:ascii="Arial" w:hAnsi="Arial" w:cs="Arial"/>
                <w:bCs/>
                <w:color w:val="000000" w:themeColor="text1"/>
                <w:sz w:val="18"/>
                <w:szCs w:val="18"/>
                <w:lang w:val="mn-MN"/>
              </w:rPr>
            </w:pPr>
            <w:r w:rsidRPr="00A65CDA">
              <w:rPr>
                <w:rFonts w:ascii="Arial" w:hAnsi="Arial" w:cs="Arial"/>
                <w:bCs/>
                <w:color w:val="000000" w:themeColor="text1"/>
                <w:sz w:val="18"/>
                <w:szCs w:val="18"/>
                <w:lang w:val="mn-MN"/>
              </w:rPr>
              <w:t>-10 аймаг, 5 дүүргийн ерөнхий боловсролын сургууль ментор багштай болсон байна. </w:t>
            </w:r>
          </w:p>
          <w:p w14:paraId="746F79D2" w14:textId="77777777" w:rsidR="0046012A" w:rsidRPr="00A65CDA" w:rsidRDefault="0046012A" w:rsidP="00323816">
            <w:pPr>
              <w:pStyle w:val="paragraph"/>
              <w:spacing w:before="0" w:beforeAutospacing="0" w:after="0" w:afterAutospacing="0"/>
              <w:textAlignment w:val="baseline"/>
              <w:rPr>
                <w:rFonts w:ascii="Arial" w:hAnsi="Arial" w:cs="Arial"/>
                <w:bCs/>
                <w:color w:val="000000" w:themeColor="text1"/>
                <w:sz w:val="18"/>
                <w:szCs w:val="18"/>
                <w:lang w:val="mn-MN"/>
              </w:rPr>
            </w:pPr>
          </w:p>
          <w:p w14:paraId="73A16565" w14:textId="77777777" w:rsidR="0046012A" w:rsidRPr="00A65CDA" w:rsidRDefault="0046012A" w:rsidP="00323816">
            <w:pPr>
              <w:pStyle w:val="paragraph"/>
              <w:spacing w:before="0" w:beforeAutospacing="0" w:after="0" w:afterAutospacing="0"/>
              <w:textAlignment w:val="baseline"/>
              <w:rPr>
                <w:rFonts w:ascii="Arial" w:hAnsi="Arial" w:cs="Arial"/>
                <w:bCs/>
                <w:color w:val="000000" w:themeColor="text1"/>
                <w:sz w:val="18"/>
                <w:szCs w:val="18"/>
                <w:lang w:val="mn-MN"/>
              </w:rPr>
            </w:pPr>
            <w:r w:rsidRPr="00A65CDA">
              <w:rPr>
                <w:rFonts w:ascii="Arial" w:hAnsi="Arial" w:cs="Arial"/>
                <w:bCs/>
                <w:color w:val="000000" w:themeColor="text1"/>
                <w:sz w:val="18"/>
                <w:szCs w:val="18"/>
                <w:lang w:val="mn-MN"/>
              </w:rPr>
              <w:t>-Нийт багш нарын 44.7 хувь ментор багштай хамтран хөгжих боломж бүрдсэн байна. </w:t>
            </w:r>
          </w:p>
          <w:p w14:paraId="11BBDA7E" w14:textId="77777777" w:rsidR="0046012A" w:rsidRPr="00A65CDA" w:rsidRDefault="0046012A" w:rsidP="00323816">
            <w:pPr>
              <w:pStyle w:val="paragraph"/>
              <w:spacing w:before="0" w:beforeAutospacing="0" w:after="0" w:afterAutospacing="0"/>
              <w:textAlignment w:val="baseline"/>
              <w:rPr>
                <w:rFonts w:ascii="Arial" w:hAnsi="Arial" w:cs="Arial"/>
                <w:bCs/>
                <w:color w:val="000000" w:themeColor="text1"/>
                <w:sz w:val="18"/>
                <w:szCs w:val="18"/>
                <w:lang w:val="mn-MN"/>
              </w:rPr>
            </w:pPr>
          </w:p>
          <w:p w14:paraId="6EB9BE8E" w14:textId="77777777" w:rsidR="0046012A" w:rsidRPr="00A65CDA" w:rsidRDefault="0046012A" w:rsidP="00323816">
            <w:pPr>
              <w:pStyle w:val="paragraph"/>
              <w:spacing w:before="0" w:beforeAutospacing="0" w:after="0" w:afterAutospacing="0"/>
              <w:textAlignment w:val="baseline"/>
              <w:rPr>
                <w:rFonts w:ascii="Arial" w:hAnsi="Arial" w:cs="Arial"/>
                <w:bCs/>
                <w:color w:val="000000" w:themeColor="text1"/>
                <w:sz w:val="18"/>
                <w:szCs w:val="18"/>
                <w:lang w:val="mn-MN"/>
              </w:rPr>
            </w:pPr>
            <w:r w:rsidRPr="00A65CDA">
              <w:rPr>
                <w:rFonts w:ascii="Arial" w:hAnsi="Arial" w:cs="Arial"/>
                <w:bCs/>
                <w:color w:val="000000" w:themeColor="text1"/>
                <w:sz w:val="18"/>
                <w:szCs w:val="18"/>
                <w:lang w:val="mn-MN"/>
              </w:rPr>
              <w:t>-Гүйцэтгэлд суурилсан цалин хөлсний хууль, эрх зүйн орчин бүрдсэн байна.</w:t>
            </w:r>
            <w:r w:rsidRPr="00A65CDA">
              <w:rPr>
                <w:rStyle w:val="eop"/>
                <w:rFonts w:ascii="Arial" w:eastAsia="Calibri" w:hAnsi="Arial" w:cs="Arial"/>
                <w:bCs/>
                <w:color w:val="000000" w:themeColor="text1"/>
                <w:sz w:val="18"/>
                <w:szCs w:val="18"/>
                <w:lang w:val="mn-MN"/>
              </w:rPr>
              <w:t> </w:t>
            </w:r>
          </w:p>
        </w:tc>
        <w:tc>
          <w:tcPr>
            <w:tcW w:w="1559" w:type="dxa"/>
            <w:shd w:val="clear" w:color="auto" w:fill="FFFFFF"/>
            <w:vAlign w:val="center"/>
          </w:tcPr>
          <w:p w14:paraId="66D042EC"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150.0</w:t>
            </w:r>
          </w:p>
        </w:tc>
        <w:tc>
          <w:tcPr>
            <w:tcW w:w="1418" w:type="dxa"/>
            <w:shd w:val="clear" w:color="auto" w:fill="FFFFFF"/>
            <w:vAlign w:val="center"/>
          </w:tcPr>
          <w:p w14:paraId="5EA442F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5EA9881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Боловсрол, шинжлэх ухааны сайд</w:t>
            </w:r>
          </w:p>
        </w:tc>
        <w:tc>
          <w:tcPr>
            <w:tcW w:w="1418" w:type="dxa"/>
            <w:shd w:val="clear" w:color="auto" w:fill="FFFFFF"/>
            <w:vAlign w:val="center"/>
          </w:tcPr>
          <w:p w14:paraId="28D5F6E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2BBF374A" w14:textId="77777777" w:rsidTr="00323816">
        <w:trPr>
          <w:trHeight w:val="20"/>
        </w:trPr>
        <w:tc>
          <w:tcPr>
            <w:tcW w:w="773" w:type="dxa"/>
            <w:shd w:val="clear" w:color="auto" w:fill="FFFFFF"/>
            <w:vAlign w:val="center"/>
          </w:tcPr>
          <w:p w14:paraId="39F61A5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2.3.9</w:t>
            </w:r>
          </w:p>
        </w:tc>
        <w:tc>
          <w:tcPr>
            <w:tcW w:w="1349" w:type="dxa"/>
            <w:shd w:val="clear" w:color="auto" w:fill="FFFFFF"/>
            <w:vAlign w:val="center"/>
          </w:tcPr>
          <w:p w14:paraId="315C706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МУТЖҮЧ-2.1.7,  ЗГҮАХ-2.3.8</w:t>
            </w:r>
          </w:p>
        </w:tc>
        <w:tc>
          <w:tcPr>
            <w:tcW w:w="2268" w:type="dxa"/>
            <w:shd w:val="clear" w:color="auto" w:fill="FFFFFF"/>
            <w:vAlign w:val="center"/>
          </w:tcPr>
          <w:p w14:paraId="4250736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Ерөнхий боловсролын сургууль, цэцэрлэгийн багшийг ялгаатай хэрэгцээт боловсролын чиглэлээр мэргэшүүлж, цэцэрлэгт ээлжийн багш ажиллуулах</w:t>
            </w:r>
          </w:p>
        </w:tc>
        <w:tc>
          <w:tcPr>
            <w:tcW w:w="1842" w:type="dxa"/>
            <w:shd w:val="clear" w:color="auto" w:fill="FFFFFF"/>
            <w:vAlign w:val="center"/>
          </w:tcPr>
          <w:p w14:paraId="236951A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hAnsi="Arial" w:cs="Arial"/>
                <w:bCs/>
                <w:color w:val="000000" w:themeColor="text1"/>
                <w:sz w:val="18"/>
                <w:szCs w:val="18"/>
                <w:lang w:val="mn-MN"/>
              </w:rPr>
              <w:t xml:space="preserve">Ерөнхий боловсролын сургууль </w:t>
            </w:r>
            <w:r w:rsidRPr="00A65CDA">
              <w:rPr>
                <w:rFonts w:ascii="Arial" w:eastAsia="Arial" w:hAnsi="Arial" w:cs="Arial"/>
                <w:noProof/>
                <w:color w:val="000000" w:themeColor="text1"/>
                <w:sz w:val="18"/>
                <w:szCs w:val="18"/>
                <w:lang w:val="mn-MN"/>
              </w:rPr>
              <w:t>дээр байгуулагдсан “Хүүхэд хөгжлийн загвар танхим”-д ажиллах багш, удирдах ажилтнуудыг чадавхжуулах</w:t>
            </w:r>
            <w:r w:rsidRPr="00A65CDA">
              <w:rPr>
                <w:rFonts w:ascii="Arial" w:eastAsia="Arial" w:hAnsi="Arial" w:cs="Arial"/>
                <w:dstrike/>
                <w:noProof/>
                <w:color w:val="000000" w:themeColor="text1"/>
                <w:sz w:val="18"/>
                <w:szCs w:val="18"/>
                <w:lang w:val="mn-MN"/>
              </w:rPr>
              <w:t xml:space="preserve"> </w:t>
            </w:r>
            <w:r w:rsidRPr="00A65CDA">
              <w:rPr>
                <w:rFonts w:ascii="Arial" w:eastAsia="Arial" w:hAnsi="Arial" w:cs="Arial"/>
                <w:noProof/>
                <w:color w:val="000000" w:themeColor="text1"/>
                <w:sz w:val="18"/>
                <w:szCs w:val="18"/>
                <w:lang w:val="mn-MN"/>
              </w:rPr>
              <w:t xml:space="preserve">сургалтад 100, “Хөгжлийн бэрхшээлтэй хүүхэдтэй </w:t>
            </w:r>
            <w:r w:rsidRPr="00A65CDA">
              <w:rPr>
                <w:rFonts w:ascii="Arial" w:eastAsia="Arial" w:hAnsi="Arial" w:cs="Arial"/>
                <w:noProof/>
                <w:color w:val="000000" w:themeColor="text1"/>
                <w:sz w:val="18"/>
                <w:szCs w:val="18"/>
                <w:lang w:val="mn-MN"/>
              </w:rPr>
              <w:lastRenderedPageBreak/>
              <w:t>ажиллахад чадавхжуулах” сургалтад 100, нийт 200 багшийг мэргэшүүлсэн.</w:t>
            </w:r>
          </w:p>
        </w:tc>
        <w:tc>
          <w:tcPr>
            <w:tcW w:w="2410" w:type="dxa"/>
            <w:shd w:val="clear" w:color="auto" w:fill="FFFFFF"/>
            <w:vAlign w:val="center"/>
          </w:tcPr>
          <w:p w14:paraId="1A6D3AF9" w14:textId="77777777" w:rsidR="0046012A" w:rsidRPr="00A65CDA" w:rsidRDefault="0046012A" w:rsidP="00323816">
            <w:pPr>
              <w:pStyle w:val="paragraph"/>
              <w:spacing w:before="0" w:beforeAutospacing="0" w:after="0" w:afterAutospacing="0"/>
              <w:textAlignment w:val="baseline"/>
              <w:rPr>
                <w:rStyle w:val="normaltextrun"/>
                <w:rFonts w:ascii="Arial" w:eastAsia="Calibri" w:hAnsi="Arial" w:cs="Arial"/>
                <w:bCs/>
                <w:color w:val="000000" w:themeColor="text1"/>
                <w:sz w:val="18"/>
                <w:szCs w:val="18"/>
                <w:lang w:val="mn-MN"/>
              </w:rPr>
            </w:pPr>
            <w:r w:rsidRPr="00A65CDA">
              <w:rPr>
                <w:rStyle w:val="normaltextrun"/>
                <w:rFonts w:ascii="Arial" w:eastAsia="Calibri" w:hAnsi="Arial" w:cs="Arial"/>
                <w:bCs/>
                <w:color w:val="000000" w:themeColor="text1"/>
                <w:sz w:val="18"/>
                <w:szCs w:val="18"/>
                <w:lang w:val="mn-MN"/>
              </w:rPr>
              <w:lastRenderedPageBreak/>
              <w:t>-Ерөнхий боловсролын сургуулийн 165, </w:t>
            </w:r>
          </w:p>
          <w:p w14:paraId="6B7C1FBF" w14:textId="77777777" w:rsidR="0046012A" w:rsidRPr="00A65CDA" w:rsidRDefault="0046012A" w:rsidP="00323816">
            <w:pPr>
              <w:pStyle w:val="paragraph"/>
              <w:spacing w:before="0" w:beforeAutospacing="0" w:after="0" w:afterAutospacing="0"/>
              <w:jc w:val="both"/>
              <w:textAlignment w:val="baseline"/>
              <w:rPr>
                <w:rStyle w:val="normaltextrun"/>
                <w:rFonts w:ascii="Arial" w:eastAsia="Calibri" w:hAnsi="Arial" w:cs="Arial"/>
                <w:bCs/>
                <w:color w:val="000000" w:themeColor="text1"/>
                <w:sz w:val="18"/>
                <w:szCs w:val="18"/>
                <w:lang w:val="mn-MN"/>
              </w:rPr>
            </w:pPr>
            <w:r w:rsidRPr="00A65CDA">
              <w:rPr>
                <w:rStyle w:val="normaltextrun"/>
                <w:rFonts w:ascii="Arial" w:eastAsia="Calibri" w:hAnsi="Arial" w:cs="Arial"/>
                <w:bCs/>
                <w:color w:val="000000" w:themeColor="text1"/>
                <w:sz w:val="18"/>
                <w:szCs w:val="18"/>
                <w:lang w:val="mn-MN"/>
              </w:rPr>
              <w:t>цэцэрлэгийн 230 </w:t>
            </w:r>
          </w:p>
          <w:p w14:paraId="13DAD28F" w14:textId="77777777" w:rsidR="0046012A" w:rsidRPr="00A65CDA" w:rsidRDefault="0046012A" w:rsidP="00323816">
            <w:pPr>
              <w:pStyle w:val="paragraph"/>
              <w:spacing w:before="0" w:beforeAutospacing="0" w:after="0" w:afterAutospacing="0"/>
              <w:jc w:val="both"/>
              <w:textAlignment w:val="baseline"/>
              <w:rPr>
                <w:rStyle w:val="normaltextrun"/>
                <w:rFonts w:ascii="Arial" w:eastAsia="Calibri" w:hAnsi="Arial" w:cs="Arial"/>
                <w:bCs/>
                <w:color w:val="000000" w:themeColor="text1"/>
                <w:sz w:val="18"/>
                <w:szCs w:val="18"/>
                <w:lang w:val="mn-MN"/>
              </w:rPr>
            </w:pPr>
            <w:r w:rsidRPr="00A65CDA">
              <w:rPr>
                <w:rStyle w:val="normaltextrun"/>
                <w:rFonts w:ascii="Arial" w:eastAsia="Calibri" w:hAnsi="Arial" w:cs="Arial"/>
                <w:bCs/>
                <w:color w:val="000000" w:themeColor="text1"/>
                <w:sz w:val="18"/>
                <w:szCs w:val="18"/>
                <w:lang w:val="mn-MN"/>
              </w:rPr>
              <w:t>багшийг мэргэшүүлсэн </w:t>
            </w:r>
          </w:p>
          <w:p w14:paraId="4CCC6847" w14:textId="77777777" w:rsidR="0046012A" w:rsidRPr="00A65CDA" w:rsidRDefault="0046012A" w:rsidP="00323816">
            <w:pPr>
              <w:pStyle w:val="paragraph"/>
              <w:spacing w:before="0" w:beforeAutospacing="0" w:after="0" w:afterAutospacing="0"/>
              <w:jc w:val="both"/>
              <w:textAlignment w:val="baseline"/>
              <w:rPr>
                <w:rFonts w:ascii="Arial" w:hAnsi="Arial" w:cs="Arial"/>
                <w:bCs/>
                <w:color w:val="000000" w:themeColor="text1"/>
                <w:sz w:val="18"/>
                <w:szCs w:val="18"/>
                <w:lang w:val="mn-MN"/>
              </w:rPr>
            </w:pPr>
            <w:r w:rsidRPr="00A65CDA">
              <w:rPr>
                <w:rStyle w:val="normaltextrun"/>
                <w:rFonts w:ascii="Arial" w:eastAsia="Calibri" w:hAnsi="Arial" w:cs="Arial"/>
                <w:bCs/>
                <w:color w:val="000000" w:themeColor="text1"/>
                <w:sz w:val="18"/>
                <w:szCs w:val="18"/>
                <w:lang w:val="mn-MN"/>
              </w:rPr>
              <w:t>байна.</w:t>
            </w:r>
            <w:r w:rsidRPr="00A65CDA">
              <w:rPr>
                <w:rStyle w:val="eop"/>
                <w:rFonts w:ascii="Arial" w:eastAsia="Calibri" w:hAnsi="Arial" w:cs="Arial"/>
                <w:bCs/>
                <w:color w:val="000000" w:themeColor="text1"/>
                <w:sz w:val="18"/>
                <w:szCs w:val="18"/>
                <w:lang w:val="mn-MN"/>
              </w:rPr>
              <w:t> </w:t>
            </w:r>
          </w:p>
          <w:p w14:paraId="58C94BB3" w14:textId="77777777" w:rsidR="0046012A" w:rsidRPr="00A65CDA" w:rsidRDefault="0046012A" w:rsidP="00323816">
            <w:pPr>
              <w:pStyle w:val="paragraph"/>
              <w:spacing w:before="0" w:beforeAutospacing="0" w:after="0" w:afterAutospacing="0"/>
              <w:jc w:val="both"/>
              <w:textAlignment w:val="baseline"/>
              <w:rPr>
                <w:rStyle w:val="normaltextrun"/>
                <w:rFonts w:ascii="Arial" w:eastAsia="Calibri" w:hAnsi="Arial" w:cs="Arial"/>
                <w:bCs/>
                <w:color w:val="000000" w:themeColor="text1"/>
                <w:sz w:val="18"/>
                <w:szCs w:val="18"/>
                <w:lang w:val="mn-MN"/>
              </w:rPr>
            </w:pPr>
          </w:p>
          <w:p w14:paraId="3D69FF0C" w14:textId="77777777" w:rsidR="0046012A" w:rsidRPr="00A65CDA" w:rsidRDefault="0046012A" w:rsidP="00323816">
            <w:pPr>
              <w:pStyle w:val="paragraph"/>
              <w:spacing w:before="0" w:beforeAutospacing="0" w:after="0" w:afterAutospacing="0"/>
              <w:jc w:val="both"/>
              <w:textAlignment w:val="baseline"/>
              <w:rPr>
                <w:rStyle w:val="normaltextrun"/>
                <w:rFonts w:ascii="Arial" w:eastAsia="Calibri" w:hAnsi="Arial" w:cs="Arial"/>
                <w:bCs/>
                <w:color w:val="000000" w:themeColor="text1"/>
                <w:sz w:val="18"/>
                <w:szCs w:val="18"/>
                <w:lang w:val="mn-MN"/>
              </w:rPr>
            </w:pPr>
            <w:r w:rsidRPr="00A65CDA">
              <w:rPr>
                <w:rStyle w:val="normaltextrun"/>
                <w:rFonts w:ascii="Arial" w:eastAsia="Calibri" w:hAnsi="Arial" w:cs="Arial"/>
                <w:bCs/>
                <w:color w:val="000000" w:themeColor="text1"/>
                <w:sz w:val="18"/>
                <w:szCs w:val="18"/>
                <w:lang w:val="mn-MN"/>
              </w:rPr>
              <w:t>-Цэцэрлэгт ээлжийн 200 </w:t>
            </w:r>
          </w:p>
          <w:p w14:paraId="266A5437" w14:textId="77777777" w:rsidR="0046012A" w:rsidRPr="00A65CDA" w:rsidRDefault="0046012A" w:rsidP="00323816">
            <w:pPr>
              <w:pStyle w:val="paragraph"/>
              <w:spacing w:before="0" w:beforeAutospacing="0" w:after="0" w:afterAutospacing="0"/>
              <w:jc w:val="both"/>
              <w:textAlignment w:val="baseline"/>
              <w:rPr>
                <w:rStyle w:val="normaltextrun"/>
                <w:rFonts w:ascii="Arial" w:eastAsia="Calibri" w:hAnsi="Arial" w:cs="Arial"/>
                <w:bCs/>
                <w:color w:val="000000" w:themeColor="text1"/>
                <w:sz w:val="18"/>
                <w:szCs w:val="18"/>
                <w:lang w:val="mn-MN"/>
              </w:rPr>
            </w:pPr>
            <w:r w:rsidRPr="00A65CDA">
              <w:rPr>
                <w:rStyle w:val="normaltextrun"/>
                <w:rFonts w:ascii="Arial" w:eastAsia="Calibri" w:hAnsi="Arial" w:cs="Arial"/>
                <w:bCs/>
                <w:color w:val="000000" w:themeColor="text1"/>
                <w:sz w:val="18"/>
                <w:szCs w:val="18"/>
                <w:lang w:val="mn-MN"/>
              </w:rPr>
              <w:t>багш ажиллуулсан </w:t>
            </w:r>
          </w:p>
          <w:p w14:paraId="582D8830" w14:textId="77777777" w:rsidR="0046012A" w:rsidRPr="00A65CDA" w:rsidRDefault="0046012A" w:rsidP="00323816">
            <w:pPr>
              <w:pStyle w:val="paragraph"/>
              <w:spacing w:before="0" w:beforeAutospacing="0" w:after="0" w:afterAutospacing="0"/>
              <w:jc w:val="both"/>
              <w:textAlignment w:val="baseline"/>
              <w:rPr>
                <w:rFonts w:ascii="Arial" w:hAnsi="Arial" w:cs="Arial"/>
                <w:bCs/>
                <w:color w:val="000000" w:themeColor="text1"/>
                <w:sz w:val="18"/>
                <w:szCs w:val="18"/>
                <w:lang w:val="mn-MN"/>
              </w:rPr>
            </w:pPr>
            <w:r w:rsidRPr="00A65CDA">
              <w:rPr>
                <w:rStyle w:val="normaltextrun"/>
                <w:rFonts w:ascii="Arial" w:eastAsia="Calibri" w:hAnsi="Arial" w:cs="Arial"/>
                <w:bCs/>
                <w:color w:val="000000" w:themeColor="text1"/>
                <w:sz w:val="18"/>
                <w:szCs w:val="18"/>
                <w:lang w:val="mn-MN"/>
              </w:rPr>
              <w:t>байна.</w:t>
            </w:r>
            <w:r w:rsidRPr="00A65CDA">
              <w:rPr>
                <w:rStyle w:val="eop"/>
                <w:rFonts w:ascii="Arial" w:eastAsia="Calibri" w:hAnsi="Arial" w:cs="Arial"/>
                <w:bCs/>
                <w:color w:val="000000" w:themeColor="text1"/>
                <w:sz w:val="18"/>
                <w:szCs w:val="18"/>
                <w:lang w:val="mn-MN"/>
              </w:rPr>
              <w:t> </w:t>
            </w:r>
          </w:p>
          <w:p w14:paraId="65CE7AD8"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p>
        </w:tc>
        <w:tc>
          <w:tcPr>
            <w:tcW w:w="1559" w:type="dxa"/>
            <w:shd w:val="clear" w:color="auto" w:fill="FFFFFF"/>
            <w:vAlign w:val="center"/>
          </w:tcPr>
          <w:p w14:paraId="3D4B8F6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20.0</w:t>
            </w:r>
          </w:p>
        </w:tc>
        <w:tc>
          <w:tcPr>
            <w:tcW w:w="1418" w:type="dxa"/>
            <w:shd w:val="clear" w:color="auto" w:fill="FFFFFF"/>
            <w:vAlign w:val="center"/>
          </w:tcPr>
          <w:p w14:paraId="16C9419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41E5987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Боловсрол, шинжлэх ухааны сайд</w:t>
            </w:r>
          </w:p>
        </w:tc>
        <w:tc>
          <w:tcPr>
            <w:tcW w:w="1418" w:type="dxa"/>
            <w:shd w:val="clear" w:color="auto" w:fill="FFFFFF"/>
            <w:vAlign w:val="center"/>
          </w:tcPr>
          <w:p w14:paraId="2016F4E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2287B58E" w14:textId="77777777" w:rsidTr="00323816">
        <w:trPr>
          <w:trHeight w:val="20"/>
        </w:trPr>
        <w:tc>
          <w:tcPr>
            <w:tcW w:w="773" w:type="dxa"/>
            <w:shd w:val="clear" w:color="auto" w:fill="FFFFFF"/>
            <w:vAlign w:val="center"/>
          </w:tcPr>
          <w:p w14:paraId="61B8C9C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2.3.10</w:t>
            </w:r>
          </w:p>
        </w:tc>
        <w:tc>
          <w:tcPr>
            <w:tcW w:w="1349" w:type="dxa"/>
            <w:shd w:val="clear" w:color="auto" w:fill="FFFFFF"/>
            <w:vAlign w:val="center"/>
          </w:tcPr>
          <w:p w14:paraId="0921C47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МУТЖҮЧ-2.1.8,  ЗГҮАХ-2.3.9</w:t>
            </w:r>
          </w:p>
        </w:tc>
        <w:tc>
          <w:tcPr>
            <w:tcW w:w="2268" w:type="dxa"/>
            <w:shd w:val="clear" w:color="auto" w:fill="FFFFFF"/>
            <w:vAlign w:val="center"/>
          </w:tcPr>
          <w:p w14:paraId="6F7AD5A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Ялгаатай хэрэгцээтэй суралцагчийн онцлогт тохирсон сургалтын хэрэглэгдэхүүнээр хангаж, сургалтын орчныг бүрдүүлэхэд бүх шатны байгууллагад дэмжлэг үзүүлэх</w:t>
            </w:r>
          </w:p>
        </w:tc>
        <w:tc>
          <w:tcPr>
            <w:tcW w:w="1842" w:type="dxa"/>
            <w:shd w:val="clear" w:color="auto" w:fill="FFFFFF"/>
            <w:vAlign w:val="center"/>
          </w:tcPr>
          <w:p w14:paraId="5663725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80 сургууль, 80 цэцэрлэгийг хөгжлийн бэрхшээлтэй хүүхэд хамрагдахад дэмжлэг үзүүлэх зориулалт бүхий сургалтын тохирох хэрэглэгдэхүүнээр хангасан. </w:t>
            </w:r>
          </w:p>
        </w:tc>
        <w:tc>
          <w:tcPr>
            <w:tcW w:w="2410" w:type="dxa"/>
            <w:shd w:val="clear" w:color="auto" w:fill="FFFFFF"/>
            <w:vAlign w:val="center"/>
          </w:tcPr>
          <w:p w14:paraId="402715A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140 сургууль, 140 цэцэрлэгийг хөгжлийн бэрхшээлтэй хүүхэд хамрагдахад дэмжлэг үзүүлэх зориулалт бүхий сургалтын тохирох хэрэглэгдэхүүнээр хангаж, сургалтын орчныг бүрдүүлсэн байна. </w:t>
            </w:r>
          </w:p>
        </w:tc>
        <w:tc>
          <w:tcPr>
            <w:tcW w:w="1559" w:type="dxa"/>
            <w:shd w:val="clear" w:color="auto" w:fill="FFFFFF"/>
            <w:vAlign w:val="center"/>
          </w:tcPr>
          <w:p w14:paraId="3676868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300.0</w:t>
            </w:r>
          </w:p>
        </w:tc>
        <w:tc>
          <w:tcPr>
            <w:tcW w:w="1418" w:type="dxa"/>
            <w:shd w:val="clear" w:color="auto" w:fill="FFFFFF"/>
            <w:vAlign w:val="center"/>
          </w:tcPr>
          <w:p w14:paraId="7C13C13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1CE8EC9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Боловсрол, шинжлэх ухааны сайд</w:t>
            </w:r>
          </w:p>
        </w:tc>
        <w:tc>
          <w:tcPr>
            <w:tcW w:w="1418" w:type="dxa"/>
            <w:shd w:val="clear" w:color="auto" w:fill="FFFFFF"/>
            <w:vAlign w:val="center"/>
          </w:tcPr>
          <w:p w14:paraId="2ECA50B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13F9C9B5" w14:textId="77777777" w:rsidTr="00323816">
        <w:trPr>
          <w:trHeight w:val="20"/>
        </w:trPr>
        <w:tc>
          <w:tcPr>
            <w:tcW w:w="773" w:type="dxa"/>
            <w:shd w:val="clear" w:color="auto" w:fill="FFFFFF"/>
            <w:vAlign w:val="center"/>
          </w:tcPr>
          <w:p w14:paraId="4B4CD516"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2.3.11</w:t>
            </w:r>
          </w:p>
        </w:tc>
        <w:tc>
          <w:tcPr>
            <w:tcW w:w="1349" w:type="dxa"/>
            <w:shd w:val="clear" w:color="auto" w:fill="FFFFFF"/>
            <w:vAlign w:val="center"/>
          </w:tcPr>
          <w:p w14:paraId="5D97984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МУТЖҮЧ-2.1.8,  ЗГҮАХ-2.3.9</w:t>
            </w:r>
          </w:p>
        </w:tc>
        <w:tc>
          <w:tcPr>
            <w:tcW w:w="2268" w:type="dxa"/>
            <w:shd w:val="clear" w:color="auto" w:fill="FFFFFF"/>
            <w:vAlign w:val="center"/>
          </w:tcPr>
          <w:p w14:paraId="1BBA2CE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Сонгинохайрхан дүүрэгт сувиллын цэцэрлэг, сургуулийн барилгыг</w:t>
            </w:r>
            <w:r w:rsidRPr="00A65CDA">
              <w:rPr>
                <w:rFonts w:ascii="Arial" w:eastAsia="Arial" w:hAnsi="Arial" w:cs="Arial"/>
                <w:b/>
                <w:i/>
                <w:noProof/>
                <w:color w:val="000000" w:themeColor="text1"/>
                <w:sz w:val="18"/>
                <w:szCs w:val="18"/>
                <w:lang w:val="mn-MN"/>
              </w:rPr>
              <w:t xml:space="preserve"> </w:t>
            </w:r>
            <w:r w:rsidRPr="00A65CDA">
              <w:rPr>
                <w:rFonts w:ascii="Arial" w:eastAsia="Arial" w:hAnsi="Arial" w:cs="Arial"/>
                <w:noProof/>
                <w:color w:val="000000" w:themeColor="text1"/>
                <w:sz w:val="18"/>
                <w:szCs w:val="18"/>
                <w:lang w:val="mn-MN"/>
              </w:rPr>
              <w:t>шинээр барих, ерөнхий боловсролын 25 болон 63 дугаар тусгай сургуулийн барилгыг өргөтгөх ажлыг эхлүүлэх</w:t>
            </w:r>
          </w:p>
        </w:tc>
        <w:tc>
          <w:tcPr>
            <w:tcW w:w="1842" w:type="dxa"/>
            <w:shd w:val="clear" w:color="auto" w:fill="FFFFFF"/>
            <w:vAlign w:val="center"/>
          </w:tcPr>
          <w:p w14:paraId="505A0BA3" w14:textId="77777777" w:rsidR="0046012A" w:rsidRPr="00A65CDA" w:rsidRDefault="0046012A" w:rsidP="00323816">
            <w:pPr>
              <w:spacing w:after="0" w:line="240" w:lineRule="auto"/>
              <w:rPr>
                <w:rFonts w:ascii="Arial" w:eastAsia="Times New Roman" w:hAnsi="Arial" w:cs="Arial"/>
                <w:bCs/>
                <w:color w:val="000000" w:themeColor="text1"/>
                <w:sz w:val="18"/>
                <w:szCs w:val="18"/>
                <w:lang w:val="mn-MN"/>
              </w:rPr>
            </w:pPr>
            <w:r w:rsidRPr="00A65CDA">
              <w:rPr>
                <w:rFonts w:ascii="Arial" w:eastAsia="Arial" w:hAnsi="Arial" w:cs="Arial"/>
                <w:noProof/>
                <w:color w:val="000000" w:themeColor="text1"/>
                <w:sz w:val="18"/>
                <w:szCs w:val="18"/>
                <w:lang w:val="mn-MN"/>
              </w:rPr>
              <w:t xml:space="preserve">2021 оны улсын төсөвт Сонгинохайрхан дүүрэгт </w:t>
            </w:r>
            <w:r w:rsidRPr="00A65CDA">
              <w:rPr>
                <w:rFonts w:ascii="Arial" w:eastAsia="Times New Roman" w:hAnsi="Arial" w:cs="Arial"/>
                <w:bCs/>
                <w:color w:val="000000" w:themeColor="text1"/>
                <w:sz w:val="18"/>
                <w:szCs w:val="18"/>
                <w:lang w:val="mn-MN"/>
              </w:rPr>
              <w:t>150 хүүхдийн хүчин чадалтай тусгай сургууль, 200 хүүхдийн хүчин чадалтай тусгай цэцэрлэгийн барилгын ажлын төсөв батлагдсан.</w:t>
            </w:r>
          </w:p>
        </w:tc>
        <w:tc>
          <w:tcPr>
            <w:tcW w:w="2410" w:type="dxa"/>
            <w:shd w:val="clear" w:color="auto" w:fill="FFFFFF"/>
            <w:vAlign w:val="center"/>
          </w:tcPr>
          <w:p w14:paraId="297D4502" w14:textId="77777777" w:rsidR="0046012A" w:rsidRPr="00A65CDA" w:rsidRDefault="0046012A" w:rsidP="00323816">
            <w:pPr>
              <w:spacing w:after="0" w:line="240" w:lineRule="auto"/>
              <w:rPr>
                <w:rFonts w:ascii="Arial" w:eastAsia="Times New Roman" w:hAnsi="Arial" w:cs="Arial"/>
                <w:bCs/>
                <w:color w:val="000000" w:themeColor="text1"/>
                <w:sz w:val="18"/>
                <w:szCs w:val="18"/>
                <w:lang w:val="mn-MN"/>
              </w:rPr>
            </w:pPr>
            <w:r w:rsidRPr="00A65CDA">
              <w:rPr>
                <w:rFonts w:ascii="Arial" w:eastAsia="Times New Roman" w:hAnsi="Arial" w:cs="Arial"/>
                <w:bCs/>
                <w:color w:val="000000" w:themeColor="text1"/>
                <w:sz w:val="18"/>
                <w:szCs w:val="18"/>
                <w:lang w:val="mn-MN"/>
              </w:rPr>
              <w:t>-Сонгинохайрхан дүүрэгт сувиллын цэцэрлэг, сургуулийн барилгын ажлыг эхлүүлж, гүйцэтгэлийг 70 хувьд хүргэсэн байна.</w:t>
            </w:r>
          </w:p>
          <w:p w14:paraId="45CD1A91" w14:textId="77777777" w:rsidR="0046012A" w:rsidRPr="00A65CDA" w:rsidRDefault="0046012A" w:rsidP="00323816">
            <w:pPr>
              <w:spacing w:after="0" w:line="240" w:lineRule="auto"/>
              <w:rPr>
                <w:rFonts w:ascii="Arial" w:eastAsia="Times New Roman" w:hAnsi="Arial" w:cs="Arial"/>
                <w:bCs/>
                <w:color w:val="000000" w:themeColor="text1"/>
                <w:sz w:val="18"/>
                <w:szCs w:val="18"/>
                <w:lang w:val="mn-MN"/>
              </w:rPr>
            </w:pPr>
          </w:p>
          <w:p w14:paraId="6881196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Times New Roman" w:hAnsi="Arial" w:cs="Arial"/>
                <w:bCs/>
                <w:color w:val="000000" w:themeColor="text1"/>
                <w:sz w:val="18"/>
                <w:szCs w:val="18"/>
                <w:lang w:val="mn-MN"/>
              </w:rPr>
              <w:t xml:space="preserve">-25 </w:t>
            </w:r>
            <w:r w:rsidRPr="00A65CDA">
              <w:rPr>
                <w:rFonts w:ascii="Arial" w:eastAsia="Arial" w:hAnsi="Arial" w:cs="Arial"/>
                <w:noProof/>
                <w:color w:val="000000" w:themeColor="text1"/>
                <w:sz w:val="18"/>
                <w:szCs w:val="18"/>
                <w:lang w:val="mn-MN"/>
              </w:rPr>
              <w:t>болон</w:t>
            </w:r>
            <w:r w:rsidRPr="00A65CDA">
              <w:rPr>
                <w:rFonts w:ascii="Arial" w:eastAsia="Times New Roman" w:hAnsi="Arial" w:cs="Arial"/>
                <w:bCs/>
                <w:color w:val="000000" w:themeColor="text1"/>
                <w:sz w:val="18"/>
                <w:szCs w:val="18"/>
                <w:lang w:val="mn-MN"/>
              </w:rPr>
              <w:t xml:space="preserve"> 63 дугаар тусгай сургуулийн барилгыг өргөтгөх ажлыг эхлүүлсэн байна.</w:t>
            </w:r>
          </w:p>
        </w:tc>
        <w:tc>
          <w:tcPr>
            <w:tcW w:w="1559" w:type="dxa"/>
            <w:shd w:val="clear" w:color="auto" w:fill="FFFFFF"/>
            <w:vAlign w:val="center"/>
          </w:tcPr>
          <w:p w14:paraId="3BB8270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4,500.0</w:t>
            </w:r>
          </w:p>
        </w:tc>
        <w:tc>
          <w:tcPr>
            <w:tcW w:w="1418" w:type="dxa"/>
            <w:shd w:val="clear" w:color="auto" w:fill="FFFFFF"/>
            <w:vAlign w:val="center"/>
          </w:tcPr>
          <w:p w14:paraId="22BE5AF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7BB46F4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Боловсрол, шинжлэх ухааны сайд</w:t>
            </w:r>
          </w:p>
        </w:tc>
        <w:tc>
          <w:tcPr>
            <w:tcW w:w="1418" w:type="dxa"/>
            <w:shd w:val="clear" w:color="auto" w:fill="FFFFFF"/>
            <w:vAlign w:val="center"/>
          </w:tcPr>
          <w:p w14:paraId="541DBD7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2DA655A2" w14:textId="77777777" w:rsidTr="00323816">
        <w:trPr>
          <w:trHeight w:val="20"/>
        </w:trPr>
        <w:tc>
          <w:tcPr>
            <w:tcW w:w="773" w:type="dxa"/>
            <w:shd w:val="clear" w:color="auto" w:fill="FFFFFF"/>
            <w:vAlign w:val="center"/>
          </w:tcPr>
          <w:p w14:paraId="70BBF1E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2.3.12</w:t>
            </w:r>
          </w:p>
        </w:tc>
        <w:tc>
          <w:tcPr>
            <w:tcW w:w="1349" w:type="dxa"/>
            <w:shd w:val="clear" w:color="auto" w:fill="FFFFFF"/>
            <w:vAlign w:val="center"/>
          </w:tcPr>
          <w:p w14:paraId="753D14B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МУТЖҮЧ-2.1.10,  ЗГҮАХ-2.3.12</w:t>
            </w:r>
          </w:p>
        </w:tc>
        <w:tc>
          <w:tcPr>
            <w:tcW w:w="2268" w:type="dxa"/>
            <w:shd w:val="clear" w:color="auto" w:fill="FFFFFF"/>
            <w:vAlign w:val="center"/>
          </w:tcPr>
          <w:p w14:paraId="4351C2C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Бүх насны иргэд насан туршдаа суралцах боломжийг дэмжих, тэдгээрийн бие даан олж авсан мэдлэг, ур чадварыг хүлээн зөвшөөрөх, баталгаажуулах чиглэлээр насан туршийн боловсролын хууль, эрх зүйн орчныг боловсронгуй болгож өргөжүүлэх</w:t>
            </w:r>
          </w:p>
        </w:tc>
        <w:tc>
          <w:tcPr>
            <w:tcW w:w="1842" w:type="dxa"/>
            <w:shd w:val="clear" w:color="auto" w:fill="FFFFFF"/>
            <w:vAlign w:val="center"/>
          </w:tcPr>
          <w:p w14:paraId="32A9E24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Боловсролын ерөнхий хуулийн төсөл болон холбогдох бусад хуулийн төслийг боловсруулсан. </w:t>
            </w:r>
          </w:p>
        </w:tc>
        <w:tc>
          <w:tcPr>
            <w:tcW w:w="2410" w:type="dxa"/>
            <w:shd w:val="clear" w:color="auto" w:fill="FFFFFF"/>
            <w:vAlign w:val="center"/>
          </w:tcPr>
          <w:p w14:paraId="3A596D3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Их Хуралд өргөн мэдүүлсэн байна.</w:t>
            </w:r>
          </w:p>
        </w:tc>
        <w:tc>
          <w:tcPr>
            <w:tcW w:w="1559" w:type="dxa"/>
            <w:shd w:val="clear" w:color="auto" w:fill="FFFFFF"/>
            <w:vAlign w:val="center"/>
          </w:tcPr>
          <w:p w14:paraId="13BED6A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8" w:type="dxa"/>
            <w:shd w:val="clear" w:color="auto" w:fill="FFFFFF"/>
            <w:vAlign w:val="center"/>
          </w:tcPr>
          <w:p w14:paraId="1B3CB28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7" w:type="dxa"/>
            <w:shd w:val="clear" w:color="auto" w:fill="FFFFFF"/>
            <w:vAlign w:val="center"/>
          </w:tcPr>
          <w:p w14:paraId="029AEA2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Боловсрол, шинжлэх ухааны сайд</w:t>
            </w:r>
          </w:p>
        </w:tc>
        <w:tc>
          <w:tcPr>
            <w:tcW w:w="1418" w:type="dxa"/>
            <w:shd w:val="clear" w:color="auto" w:fill="FFFFFF"/>
            <w:vAlign w:val="center"/>
          </w:tcPr>
          <w:p w14:paraId="0C15714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24396FAD" w14:textId="77777777" w:rsidTr="00323816">
        <w:trPr>
          <w:trHeight w:val="20"/>
        </w:trPr>
        <w:tc>
          <w:tcPr>
            <w:tcW w:w="773" w:type="dxa"/>
            <w:shd w:val="clear" w:color="auto" w:fill="FFFFFF"/>
            <w:vAlign w:val="center"/>
          </w:tcPr>
          <w:p w14:paraId="612FE6D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2.3.13</w:t>
            </w:r>
          </w:p>
        </w:tc>
        <w:tc>
          <w:tcPr>
            <w:tcW w:w="1349" w:type="dxa"/>
            <w:shd w:val="clear" w:color="auto" w:fill="FFFFFF"/>
            <w:vAlign w:val="center"/>
          </w:tcPr>
          <w:p w14:paraId="05B8474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МУТЖҮЧ-2.1.10, ЗГҮАХ-2.3.12</w:t>
            </w:r>
          </w:p>
        </w:tc>
        <w:tc>
          <w:tcPr>
            <w:tcW w:w="2268" w:type="dxa"/>
            <w:shd w:val="clear" w:color="auto" w:fill="FFFFFF"/>
            <w:vAlign w:val="center"/>
          </w:tcPr>
          <w:p w14:paraId="099407C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Боловсролын цахим шилжилтийн хүрээнд боловсролын салбарын </w:t>
            </w:r>
            <w:r w:rsidRPr="00A65CDA">
              <w:rPr>
                <w:rFonts w:ascii="Arial" w:eastAsia="Arial" w:hAnsi="Arial" w:cs="Arial"/>
                <w:noProof/>
                <w:color w:val="000000" w:themeColor="text1"/>
                <w:sz w:val="18"/>
                <w:szCs w:val="18"/>
                <w:lang w:val="mn-MN"/>
              </w:rPr>
              <w:lastRenderedPageBreak/>
              <w:t>мэдээллийн систем, тоног төхөөрөмж, дэд бүтцийг үе шаттайгаар сайжруулж, цахим сургалтын нэгдсэн платформыг хөгжүүлэх</w:t>
            </w:r>
          </w:p>
        </w:tc>
        <w:tc>
          <w:tcPr>
            <w:tcW w:w="1842" w:type="dxa"/>
            <w:shd w:val="clear" w:color="auto" w:fill="FFFFFF"/>
            <w:vAlign w:val="center"/>
          </w:tcPr>
          <w:p w14:paraId="0EFB169E" w14:textId="77777777" w:rsidR="0046012A" w:rsidRPr="00A65CDA" w:rsidRDefault="0046012A" w:rsidP="00323816">
            <w:pPr>
              <w:pStyle w:val="paragraph"/>
              <w:spacing w:before="0" w:beforeAutospacing="0" w:after="0" w:afterAutospacing="0"/>
              <w:textAlignment w:val="baseline"/>
              <w:rPr>
                <w:rFonts w:ascii="Arial" w:hAnsi="Arial" w:cs="Arial"/>
                <w:bCs/>
                <w:color w:val="000000" w:themeColor="text1"/>
                <w:sz w:val="18"/>
                <w:szCs w:val="18"/>
                <w:lang w:val="mn-MN"/>
              </w:rPr>
            </w:pPr>
            <w:r w:rsidRPr="00A65CDA">
              <w:rPr>
                <w:rFonts w:ascii="Arial" w:hAnsi="Arial" w:cs="Arial"/>
                <w:bCs/>
                <w:color w:val="000000" w:themeColor="text1"/>
                <w:sz w:val="18"/>
                <w:szCs w:val="18"/>
                <w:lang w:val="mn-MN"/>
              </w:rPr>
              <w:lastRenderedPageBreak/>
              <w:t xml:space="preserve">-Багшийн үндсэн сургалтыг цахим хэлбэрт </w:t>
            </w:r>
            <w:r w:rsidRPr="00A65CDA">
              <w:rPr>
                <w:rFonts w:ascii="Arial" w:hAnsi="Arial" w:cs="Arial"/>
                <w:bCs/>
                <w:color w:val="000000" w:themeColor="text1"/>
                <w:sz w:val="18"/>
                <w:szCs w:val="18"/>
                <w:lang w:val="mn-MN"/>
              </w:rPr>
              <w:lastRenderedPageBreak/>
              <w:t>шилжүүлж, сургалтын платформын хөгжүүлэлт 50 хувьтай байна. </w:t>
            </w:r>
          </w:p>
          <w:p w14:paraId="519F5D26" w14:textId="77777777" w:rsidR="0046012A" w:rsidRPr="00A65CDA" w:rsidRDefault="0046012A" w:rsidP="00323816">
            <w:pPr>
              <w:pStyle w:val="paragraph"/>
              <w:spacing w:before="0" w:beforeAutospacing="0" w:after="0" w:afterAutospacing="0"/>
              <w:textAlignment w:val="baseline"/>
              <w:rPr>
                <w:rFonts w:ascii="Arial" w:hAnsi="Arial" w:cs="Arial"/>
                <w:bCs/>
                <w:color w:val="000000" w:themeColor="text1"/>
                <w:sz w:val="18"/>
                <w:szCs w:val="18"/>
                <w:lang w:val="mn-MN"/>
              </w:rPr>
            </w:pPr>
            <w:r w:rsidRPr="00A65CDA">
              <w:rPr>
                <w:rFonts w:ascii="Arial" w:hAnsi="Arial" w:cs="Arial"/>
                <w:bCs/>
                <w:color w:val="000000" w:themeColor="text1"/>
                <w:sz w:val="18"/>
                <w:szCs w:val="18"/>
                <w:lang w:val="mn-MN"/>
              </w:rPr>
              <w:t> </w:t>
            </w:r>
          </w:p>
          <w:p w14:paraId="69C56C05" w14:textId="77777777" w:rsidR="0046012A" w:rsidRPr="00A65CDA" w:rsidRDefault="0046012A" w:rsidP="00323816">
            <w:pPr>
              <w:pStyle w:val="paragraph"/>
              <w:spacing w:before="0" w:beforeAutospacing="0" w:after="0" w:afterAutospacing="0"/>
              <w:textAlignment w:val="baseline"/>
              <w:rPr>
                <w:rFonts w:ascii="Arial" w:hAnsi="Arial" w:cs="Arial"/>
                <w:bCs/>
                <w:color w:val="000000" w:themeColor="text1"/>
                <w:sz w:val="18"/>
                <w:szCs w:val="18"/>
                <w:lang w:val="mn-MN"/>
              </w:rPr>
            </w:pPr>
            <w:r w:rsidRPr="00A65CDA">
              <w:rPr>
                <w:rFonts w:ascii="Arial" w:hAnsi="Arial" w:cs="Arial"/>
                <w:bCs/>
                <w:color w:val="000000" w:themeColor="text1"/>
                <w:sz w:val="18"/>
                <w:szCs w:val="18"/>
                <w:lang w:val="mn-MN"/>
              </w:rPr>
              <w:t>-Боловсролын нэгдсэн сүлжээнд </w:t>
            </w:r>
          </w:p>
          <w:p w14:paraId="55CDE743" w14:textId="77777777" w:rsidR="0046012A" w:rsidRPr="00A65CDA" w:rsidRDefault="0046012A" w:rsidP="00323816">
            <w:pPr>
              <w:pStyle w:val="paragraph"/>
              <w:spacing w:before="0" w:beforeAutospacing="0" w:after="0" w:afterAutospacing="0"/>
              <w:textAlignment w:val="baseline"/>
              <w:rPr>
                <w:rFonts w:ascii="Arial" w:hAnsi="Arial" w:cs="Arial"/>
                <w:bCs/>
                <w:color w:val="000000" w:themeColor="text1"/>
                <w:sz w:val="18"/>
                <w:szCs w:val="18"/>
                <w:lang w:val="mn-MN"/>
              </w:rPr>
            </w:pPr>
            <w:r w:rsidRPr="00A65CDA">
              <w:rPr>
                <w:rFonts w:ascii="Arial" w:hAnsi="Arial" w:cs="Arial"/>
                <w:bCs/>
                <w:color w:val="000000" w:themeColor="text1"/>
                <w:sz w:val="18"/>
                <w:szCs w:val="18"/>
                <w:lang w:val="mn-MN"/>
              </w:rPr>
              <w:t>төрийн өмчийн </w:t>
            </w:r>
          </w:p>
          <w:p w14:paraId="572DE14F" w14:textId="77777777" w:rsidR="0046012A" w:rsidRPr="00A65CDA" w:rsidRDefault="0046012A" w:rsidP="00323816">
            <w:pPr>
              <w:pStyle w:val="paragraph"/>
              <w:spacing w:before="0" w:beforeAutospacing="0" w:after="0" w:afterAutospacing="0"/>
              <w:textAlignment w:val="baseline"/>
              <w:rPr>
                <w:rFonts w:ascii="Arial" w:hAnsi="Arial" w:cs="Arial"/>
                <w:bCs/>
                <w:color w:val="000000" w:themeColor="text1"/>
                <w:sz w:val="18"/>
                <w:szCs w:val="18"/>
                <w:lang w:val="mn-MN"/>
              </w:rPr>
            </w:pPr>
            <w:r w:rsidRPr="00A65CDA">
              <w:rPr>
                <w:rFonts w:ascii="Arial" w:hAnsi="Arial" w:cs="Arial"/>
                <w:bCs/>
                <w:color w:val="000000" w:themeColor="text1"/>
                <w:sz w:val="18"/>
                <w:szCs w:val="18"/>
                <w:lang w:val="mn-MN"/>
              </w:rPr>
              <w:t>ерөнхий боловсролын сургуулийн</w:t>
            </w:r>
            <w:r w:rsidRPr="00A65CDA">
              <w:rPr>
                <w:rFonts w:ascii="Arial" w:hAnsi="Arial" w:cs="Arial"/>
                <w:b/>
                <w:bCs/>
                <w:i/>
                <w:color w:val="000000" w:themeColor="text1"/>
                <w:sz w:val="18"/>
                <w:szCs w:val="18"/>
                <w:lang w:val="mn-MN"/>
              </w:rPr>
              <w:t xml:space="preserve">  </w:t>
            </w:r>
            <w:r w:rsidRPr="00A65CDA">
              <w:rPr>
                <w:rFonts w:ascii="Arial" w:hAnsi="Arial" w:cs="Arial"/>
                <w:bCs/>
                <w:color w:val="000000" w:themeColor="text1"/>
                <w:sz w:val="18"/>
                <w:szCs w:val="18"/>
                <w:lang w:val="mn-MN"/>
              </w:rPr>
              <w:t>60 хувь</w:t>
            </w:r>
          </w:p>
          <w:p w14:paraId="16298A17" w14:textId="77777777" w:rsidR="0046012A" w:rsidRPr="00A65CDA" w:rsidRDefault="0046012A" w:rsidP="00323816">
            <w:pPr>
              <w:pStyle w:val="paragraph"/>
              <w:spacing w:before="0" w:beforeAutospacing="0" w:after="0" w:afterAutospacing="0"/>
              <w:textAlignment w:val="baseline"/>
              <w:rPr>
                <w:rFonts w:ascii="Arial" w:hAnsi="Arial" w:cs="Arial"/>
                <w:bCs/>
                <w:color w:val="000000" w:themeColor="text1"/>
                <w:sz w:val="18"/>
                <w:szCs w:val="18"/>
                <w:lang w:val="mn-MN"/>
              </w:rPr>
            </w:pPr>
            <w:r w:rsidRPr="00A65CDA">
              <w:rPr>
                <w:rFonts w:ascii="Arial" w:hAnsi="Arial" w:cs="Arial"/>
                <w:bCs/>
                <w:color w:val="000000" w:themeColor="text1"/>
                <w:sz w:val="18"/>
                <w:szCs w:val="18"/>
                <w:lang w:val="mn-MN"/>
              </w:rPr>
              <w:t>холбогдсон. </w:t>
            </w:r>
          </w:p>
          <w:p w14:paraId="52A34788" w14:textId="77777777" w:rsidR="0046012A" w:rsidRPr="00A65CDA" w:rsidRDefault="0046012A" w:rsidP="00323816">
            <w:pPr>
              <w:pStyle w:val="paragraph"/>
              <w:spacing w:before="0" w:beforeAutospacing="0" w:after="0" w:afterAutospacing="0"/>
              <w:textAlignment w:val="baseline"/>
              <w:rPr>
                <w:rFonts w:ascii="Arial" w:hAnsi="Arial" w:cs="Arial"/>
                <w:bCs/>
                <w:color w:val="000000" w:themeColor="text1"/>
                <w:sz w:val="18"/>
                <w:szCs w:val="18"/>
                <w:lang w:val="mn-MN"/>
              </w:rPr>
            </w:pPr>
          </w:p>
          <w:p w14:paraId="5CFC0891" w14:textId="77777777" w:rsidR="0046012A" w:rsidRPr="00A65CDA" w:rsidRDefault="0046012A" w:rsidP="00323816">
            <w:pPr>
              <w:pStyle w:val="paragraph"/>
              <w:spacing w:before="0" w:beforeAutospacing="0" w:after="0" w:afterAutospacing="0"/>
              <w:textAlignment w:val="baseline"/>
              <w:rPr>
                <w:rFonts w:ascii="Arial" w:hAnsi="Arial" w:cs="Arial"/>
                <w:bCs/>
                <w:color w:val="000000" w:themeColor="text1"/>
                <w:sz w:val="18"/>
                <w:szCs w:val="18"/>
                <w:lang w:val="mn-MN"/>
              </w:rPr>
            </w:pPr>
            <w:r w:rsidRPr="00A65CDA">
              <w:rPr>
                <w:rFonts w:ascii="Arial" w:hAnsi="Arial" w:cs="Arial"/>
                <w:bCs/>
                <w:color w:val="000000" w:themeColor="text1"/>
                <w:sz w:val="18"/>
                <w:szCs w:val="18"/>
                <w:lang w:val="mn-MN"/>
              </w:rPr>
              <w:t>-Цахим сургалтын нэгдсэн платформд теле хичээл, интерактив контент, сурах бичиг зэрэг 3900</w:t>
            </w:r>
          </w:p>
          <w:p w14:paraId="4BE18C8D" w14:textId="77777777" w:rsidR="0046012A" w:rsidRPr="00A65CDA" w:rsidRDefault="0046012A" w:rsidP="00323816">
            <w:pPr>
              <w:pStyle w:val="paragraph"/>
              <w:spacing w:before="0" w:beforeAutospacing="0" w:after="0" w:afterAutospacing="0"/>
              <w:textAlignment w:val="baseline"/>
              <w:rPr>
                <w:rFonts w:ascii="Arial" w:hAnsi="Arial" w:cs="Arial"/>
                <w:bCs/>
                <w:color w:val="000000" w:themeColor="text1"/>
                <w:sz w:val="18"/>
                <w:szCs w:val="18"/>
                <w:lang w:val="mn-MN"/>
              </w:rPr>
            </w:pPr>
            <w:r w:rsidRPr="00A65CDA">
              <w:rPr>
                <w:rFonts w:ascii="Arial" w:hAnsi="Arial" w:cs="Arial"/>
                <w:bCs/>
                <w:color w:val="000000" w:themeColor="text1"/>
                <w:sz w:val="18"/>
                <w:szCs w:val="18"/>
                <w:lang w:val="mn-MN"/>
              </w:rPr>
              <w:t>гаруй контент</w:t>
            </w:r>
          </w:p>
          <w:p w14:paraId="26D9C9F3" w14:textId="77777777" w:rsidR="0046012A" w:rsidRPr="00A65CDA" w:rsidRDefault="0046012A" w:rsidP="00323816">
            <w:pPr>
              <w:pStyle w:val="paragraph"/>
              <w:spacing w:before="0" w:beforeAutospacing="0" w:after="0" w:afterAutospacing="0"/>
              <w:textAlignment w:val="baseline"/>
              <w:rPr>
                <w:rFonts w:ascii="Arial" w:hAnsi="Arial" w:cs="Arial"/>
                <w:bCs/>
                <w:color w:val="000000" w:themeColor="text1"/>
                <w:sz w:val="18"/>
                <w:szCs w:val="18"/>
                <w:lang w:val="mn-MN"/>
              </w:rPr>
            </w:pPr>
            <w:r w:rsidRPr="00A65CDA">
              <w:rPr>
                <w:rFonts w:ascii="Arial" w:hAnsi="Arial" w:cs="Arial"/>
                <w:bCs/>
                <w:color w:val="000000" w:themeColor="text1"/>
                <w:sz w:val="18"/>
                <w:szCs w:val="18"/>
                <w:lang w:val="mn-MN"/>
              </w:rPr>
              <w:t>байршуулсан.  </w:t>
            </w:r>
          </w:p>
          <w:p w14:paraId="0C25491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c>
          <w:tcPr>
            <w:tcW w:w="2410" w:type="dxa"/>
            <w:shd w:val="clear" w:color="auto" w:fill="FFFFFF"/>
            <w:vAlign w:val="center"/>
          </w:tcPr>
          <w:p w14:paraId="0D72D59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 xml:space="preserve">-Багшийн үндсэн сургалтыг цахим хэлбэрт шилжүүлсэн байна. Нийт </w:t>
            </w:r>
            <w:r w:rsidRPr="00A65CDA">
              <w:rPr>
                <w:rFonts w:ascii="Arial" w:hAnsi="Arial" w:cs="Arial"/>
                <w:bCs/>
                <w:color w:val="000000" w:themeColor="text1"/>
                <w:sz w:val="18"/>
                <w:szCs w:val="18"/>
                <w:lang w:val="mn-MN"/>
              </w:rPr>
              <w:lastRenderedPageBreak/>
              <w:t xml:space="preserve">ерөнхий боловсролын сургуулийг </w:t>
            </w:r>
            <w:r w:rsidRPr="00A65CDA">
              <w:rPr>
                <w:rFonts w:ascii="Arial" w:eastAsia="Arial" w:hAnsi="Arial" w:cs="Arial"/>
                <w:noProof/>
                <w:color w:val="000000" w:themeColor="text1"/>
                <w:sz w:val="18"/>
                <w:szCs w:val="18"/>
                <w:lang w:val="mn-MN"/>
              </w:rPr>
              <w:t xml:space="preserve">боловсролын салбарын нэгдсэн сүлжээнд холбож, өндөр хурдны интернэт үйлчилгээ үзүүлдэг болсон байна. </w:t>
            </w:r>
          </w:p>
          <w:p w14:paraId="09781B6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p w14:paraId="5FC1192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-Төрийн өмчийн цахим сургууль байгуулж, гадаад улсад амьдарч байгаа иргэдийн хүүхдэд ерөнхий боловсрол эзэмшүүлнэ. </w:t>
            </w:r>
          </w:p>
          <w:p w14:paraId="0DF0123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p w14:paraId="4DF6ADC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-Цахим ээлжит хичээлийн 10000 контент бэлтгэсэн байна.</w:t>
            </w:r>
          </w:p>
          <w:p w14:paraId="0B758C2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p w14:paraId="378F6ED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-Төрийн өмчийн 500 цэцэрлэг интернэтэд холбогдсон байна.</w:t>
            </w:r>
          </w:p>
          <w:p w14:paraId="149D104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p w14:paraId="6886D85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-Ажил мэргэжлийн чиг баримжаа олгох цахим агуулга баяжсан байна.</w:t>
            </w:r>
          </w:p>
        </w:tc>
        <w:tc>
          <w:tcPr>
            <w:tcW w:w="1559" w:type="dxa"/>
            <w:shd w:val="clear" w:color="auto" w:fill="FFFFFF"/>
            <w:vAlign w:val="center"/>
          </w:tcPr>
          <w:p w14:paraId="1825C225" w14:textId="77777777" w:rsidR="0046012A" w:rsidRPr="00A65CDA" w:rsidRDefault="0046012A" w:rsidP="00323816">
            <w:pPr>
              <w:spacing w:after="0" w:line="240" w:lineRule="auto"/>
              <w:jc w:val="right"/>
              <w:rPr>
                <w:rFonts w:ascii="Arial" w:eastAsia="Times New Roman" w:hAnsi="Arial" w:cs="Arial"/>
                <w:bCs/>
                <w:color w:val="000000" w:themeColor="text1"/>
                <w:sz w:val="18"/>
                <w:szCs w:val="18"/>
                <w:lang w:val="mn-MN"/>
              </w:rPr>
            </w:pPr>
            <w:r w:rsidRPr="00A65CDA">
              <w:rPr>
                <w:rFonts w:ascii="Arial" w:eastAsia="Times New Roman" w:hAnsi="Arial" w:cs="Arial"/>
                <w:bCs/>
                <w:color w:val="000000" w:themeColor="text1"/>
                <w:sz w:val="18"/>
                <w:szCs w:val="18"/>
                <w:lang w:val="mn-MN"/>
              </w:rPr>
              <w:lastRenderedPageBreak/>
              <w:t>7,500.0</w:t>
            </w:r>
          </w:p>
        </w:tc>
        <w:tc>
          <w:tcPr>
            <w:tcW w:w="1418" w:type="dxa"/>
            <w:shd w:val="clear" w:color="auto" w:fill="FFFFFF"/>
            <w:vAlign w:val="center"/>
          </w:tcPr>
          <w:p w14:paraId="7B95BEA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3AC1371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Боловсрол, шинжлэх ухааны сайд</w:t>
            </w:r>
          </w:p>
        </w:tc>
        <w:tc>
          <w:tcPr>
            <w:tcW w:w="1418" w:type="dxa"/>
            <w:shd w:val="clear" w:color="auto" w:fill="FFFFFF"/>
            <w:vAlign w:val="center"/>
          </w:tcPr>
          <w:p w14:paraId="216B160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7917BD56" w14:textId="77777777" w:rsidTr="00323816">
        <w:trPr>
          <w:trHeight w:val="20"/>
        </w:trPr>
        <w:tc>
          <w:tcPr>
            <w:tcW w:w="773" w:type="dxa"/>
            <w:shd w:val="clear" w:color="auto" w:fill="FFFFFF"/>
            <w:vAlign w:val="center"/>
          </w:tcPr>
          <w:p w14:paraId="4A7E04D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2.3.14</w:t>
            </w:r>
          </w:p>
        </w:tc>
        <w:tc>
          <w:tcPr>
            <w:tcW w:w="1349" w:type="dxa"/>
            <w:shd w:val="clear" w:color="auto" w:fill="FFFFFF"/>
            <w:vAlign w:val="center"/>
          </w:tcPr>
          <w:p w14:paraId="5F8D2A8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ЗГҮАХ-2.3.13</w:t>
            </w:r>
          </w:p>
        </w:tc>
        <w:tc>
          <w:tcPr>
            <w:tcW w:w="2268" w:type="dxa"/>
            <w:shd w:val="clear" w:color="auto" w:fill="FFFFFF"/>
            <w:vAlign w:val="center"/>
          </w:tcPr>
          <w:p w14:paraId="45A6AA7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Багшийн мэргэжил дээшлүүлэх институт, Боловсролын хүрээлэн, Боловсролын үнэлгээний төв, Насан туршийн боловсролын үндэсний төвийг шинэчлэн зохион байгуулж, боловсролын судалгаа, шинжилгээ, сургалт, үнэлгээний байгууллагын чиг үүргийг оновчтой болгох</w:t>
            </w:r>
          </w:p>
        </w:tc>
        <w:tc>
          <w:tcPr>
            <w:tcW w:w="1842" w:type="dxa"/>
            <w:shd w:val="clear" w:color="auto" w:fill="FFFFFF"/>
            <w:vAlign w:val="center"/>
          </w:tcPr>
          <w:p w14:paraId="25E623A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Суурь судалгаа 10 хувьтай хийгдэж байна. </w:t>
            </w:r>
          </w:p>
        </w:tc>
        <w:tc>
          <w:tcPr>
            <w:tcW w:w="2410" w:type="dxa"/>
            <w:shd w:val="clear" w:color="auto" w:fill="FFFFFF"/>
            <w:vAlign w:val="center"/>
          </w:tcPr>
          <w:p w14:paraId="08F336C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Боловсрол, шинжлэх ухааны судалгаа, шинжилгээ, сургалт, үнэлгээ, насан туршийн боловсролын байгууллагын хууль, эрх зүйн орчин бүрдэж, үйл ажиллагаа хэрэгжиж эхэлсэн байна. Хэрэгжилт 100 хувьд хүрсэн байна.</w:t>
            </w:r>
          </w:p>
        </w:tc>
        <w:tc>
          <w:tcPr>
            <w:tcW w:w="1559" w:type="dxa"/>
            <w:shd w:val="clear" w:color="auto" w:fill="FFFFFF"/>
            <w:vAlign w:val="center"/>
          </w:tcPr>
          <w:p w14:paraId="758A54F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8" w:type="dxa"/>
            <w:shd w:val="clear" w:color="auto" w:fill="FFFFFF"/>
            <w:vAlign w:val="center"/>
          </w:tcPr>
          <w:p w14:paraId="56E9DF7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7" w:type="dxa"/>
            <w:shd w:val="clear" w:color="auto" w:fill="FFFFFF"/>
            <w:vAlign w:val="center"/>
          </w:tcPr>
          <w:p w14:paraId="652FD04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Боловсрол, шинжлэх ухааны сайд</w:t>
            </w:r>
          </w:p>
        </w:tc>
        <w:tc>
          <w:tcPr>
            <w:tcW w:w="1418" w:type="dxa"/>
            <w:shd w:val="clear" w:color="auto" w:fill="FFFFFF"/>
            <w:vAlign w:val="center"/>
          </w:tcPr>
          <w:p w14:paraId="7656C02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7536A389" w14:textId="77777777" w:rsidTr="00323816">
        <w:trPr>
          <w:trHeight w:val="20"/>
        </w:trPr>
        <w:tc>
          <w:tcPr>
            <w:tcW w:w="773" w:type="dxa"/>
            <w:shd w:val="clear" w:color="auto" w:fill="FFFFFF"/>
            <w:vAlign w:val="center"/>
          </w:tcPr>
          <w:p w14:paraId="1EC78C9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2.3.15</w:t>
            </w:r>
          </w:p>
        </w:tc>
        <w:tc>
          <w:tcPr>
            <w:tcW w:w="1349" w:type="dxa"/>
            <w:shd w:val="clear" w:color="auto" w:fill="FFFFFF"/>
            <w:vAlign w:val="center"/>
          </w:tcPr>
          <w:p w14:paraId="686982E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МУТЖҮЧ-2.1.4,  ЗГҮАХ-2.3.14</w:t>
            </w:r>
          </w:p>
        </w:tc>
        <w:tc>
          <w:tcPr>
            <w:tcW w:w="2268" w:type="dxa"/>
            <w:shd w:val="clear" w:color="auto" w:fill="FFFFFF"/>
            <w:vAlign w:val="center"/>
          </w:tcPr>
          <w:p w14:paraId="32CFB00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Дээд боловсролын чанарын тогтолцоо, судалгааны чадавхыг олон улсын жишиг, туршлагад үндэслэн </w:t>
            </w:r>
            <w:r w:rsidRPr="00A65CDA">
              <w:rPr>
                <w:rFonts w:ascii="Arial" w:eastAsia="Arial" w:hAnsi="Arial" w:cs="Arial"/>
                <w:noProof/>
                <w:color w:val="000000" w:themeColor="text1"/>
                <w:sz w:val="18"/>
                <w:szCs w:val="18"/>
                <w:lang w:val="mn-MN"/>
              </w:rPr>
              <w:lastRenderedPageBreak/>
              <w:t>сайжруулж, хууль, эрх зүйн орчныг шинэчлэх</w:t>
            </w:r>
          </w:p>
        </w:tc>
        <w:tc>
          <w:tcPr>
            <w:tcW w:w="1842" w:type="dxa"/>
            <w:shd w:val="clear" w:color="auto" w:fill="FFFFFF"/>
            <w:vAlign w:val="center"/>
          </w:tcPr>
          <w:p w14:paraId="64A1141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 xml:space="preserve">Боловсролын ерөнхий хуулийн төсөл болон холбогдох бусад хуулийн төсөлд </w:t>
            </w:r>
            <w:r w:rsidRPr="00A65CDA">
              <w:rPr>
                <w:rFonts w:ascii="Arial" w:eastAsia="Arial" w:hAnsi="Arial" w:cs="Arial"/>
                <w:noProof/>
                <w:color w:val="000000" w:themeColor="text1"/>
                <w:sz w:val="18"/>
                <w:szCs w:val="18"/>
                <w:lang w:val="mn-MN"/>
              </w:rPr>
              <w:lastRenderedPageBreak/>
              <w:t>төрийн өмчийн их, дээд сургуульд төрөөс үзүүлэх дэмжлэгтэй холбоотой зохицуулалт тусгагдсан.</w:t>
            </w:r>
          </w:p>
        </w:tc>
        <w:tc>
          <w:tcPr>
            <w:tcW w:w="2410" w:type="dxa"/>
            <w:shd w:val="clear" w:color="auto" w:fill="FFFFFF"/>
            <w:vAlign w:val="center"/>
          </w:tcPr>
          <w:p w14:paraId="128DD4B6" w14:textId="77777777" w:rsidR="0046012A" w:rsidRPr="00A65CDA" w:rsidRDefault="0046012A" w:rsidP="00323816">
            <w:pPr>
              <w:spacing w:after="0" w:line="240" w:lineRule="auto"/>
              <w:textAlignment w:val="baseline"/>
              <w:rPr>
                <w:rFonts w:ascii="Arial" w:eastAsia="Times New Roman" w:hAnsi="Arial" w:cs="Arial"/>
                <w:bCs/>
                <w:color w:val="000000" w:themeColor="text1"/>
                <w:sz w:val="18"/>
                <w:szCs w:val="18"/>
                <w:lang w:val="mn-MN"/>
              </w:rPr>
            </w:pPr>
            <w:r w:rsidRPr="00A65CDA">
              <w:rPr>
                <w:rFonts w:ascii="Arial" w:eastAsia="Times New Roman" w:hAnsi="Arial" w:cs="Arial"/>
                <w:bCs/>
                <w:color w:val="000000" w:themeColor="text1"/>
                <w:sz w:val="18"/>
                <w:szCs w:val="18"/>
                <w:lang w:val="mn-MN"/>
              </w:rPr>
              <w:lastRenderedPageBreak/>
              <w:t>-Хууль, эрх зүйн орчинтой уялдуулан 5 дүрэм, журмыг шинэчлэн боловсруулсан байна.</w:t>
            </w:r>
          </w:p>
          <w:p w14:paraId="66260FB9" w14:textId="77777777" w:rsidR="0046012A" w:rsidRPr="00A65CDA" w:rsidRDefault="0046012A" w:rsidP="00323816">
            <w:pPr>
              <w:spacing w:after="0" w:line="240" w:lineRule="auto"/>
              <w:textAlignment w:val="baseline"/>
              <w:rPr>
                <w:rFonts w:ascii="Arial" w:eastAsia="Times New Roman" w:hAnsi="Arial" w:cs="Arial"/>
                <w:bCs/>
                <w:color w:val="000000" w:themeColor="text1"/>
                <w:sz w:val="18"/>
                <w:szCs w:val="18"/>
                <w:lang w:val="mn-MN"/>
              </w:rPr>
            </w:pPr>
          </w:p>
          <w:p w14:paraId="5D362298" w14:textId="77777777" w:rsidR="0046012A" w:rsidRPr="00A65CDA" w:rsidRDefault="0046012A" w:rsidP="00323816">
            <w:pPr>
              <w:spacing w:after="0" w:line="240" w:lineRule="auto"/>
              <w:textAlignment w:val="baseline"/>
              <w:rPr>
                <w:rFonts w:ascii="Arial" w:eastAsia="Times New Roman" w:hAnsi="Arial" w:cs="Arial"/>
                <w:bCs/>
                <w:color w:val="000000" w:themeColor="text1"/>
                <w:sz w:val="18"/>
                <w:szCs w:val="18"/>
                <w:lang w:val="mn-MN"/>
              </w:rPr>
            </w:pPr>
            <w:r w:rsidRPr="00A65CDA">
              <w:rPr>
                <w:rFonts w:ascii="Arial" w:eastAsia="Times New Roman" w:hAnsi="Arial" w:cs="Arial"/>
                <w:bCs/>
                <w:color w:val="000000" w:themeColor="text1"/>
                <w:sz w:val="18"/>
                <w:szCs w:val="18"/>
                <w:lang w:val="mn-MN"/>
              </w:rPr>
              <w:lastRenderedPageBreak/>
              <w:t>-Судалгааны чадавхыг</w:t>
            </w:r>
            <w:r w:rsidRPr="00A65CDA">
              <w:rPr>
                <w:rFonts w:ascii="Arial" w:eastAsia="Times New Roman" w:hAnsi="Arial" w:cs="Arial"/>
                <w:bCs/>
                <w:strike/>
                <w:color w:val="000000" w:themeColor="text1"/>
                <w:sz w:val="18"/>
                <w:szCs w:val="18"/>
                <w:lang w:val="mn-MN"/>
              </w:rPr>
              <w:t xml:space="preserve"> </w:t>
            </w:r>
            <w:r w:rsidRPr="00A65CDA">
              <w:rPr>
                <w:rFonts w:ascii="Arial" w:eastAsia="Times New Roman" w:hAnsi="Arial" w:cs="Arial"/>
                <w:bCs/>
                <w:color w:val="000000" w:themeColor="text1"/>
                <w:sz w:val="18"/>
                <w:szCs w:val="18"/>
                <w:lang w:val="mn-MN"/>
              </w:rPr>
              <w:t>сайжруулах чиглэлээр сургалт зохион байгуулж, 200 багш, албан хаагчийг хамруулсан байна.</w:t>
            </w:r>
          </w:p>
          <w:p w14:paraId="00D9FAC3"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p>
        </w:tc>
        <w:tc>
          <w:tcPr>
            <w:tcW w:w="1559" w:type="dxa"/>
            <w:shd w:val="clear" w:color="auto" w:fill="FFFFFF"/>
            <w:vAlign w:val="center"/>
          </w:tcPr>
          <w:p w14:paraId="4575C0A3"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500.0</w:t>
            </w:r>
          </w:p>
        </w:tc>
        <w:tc>
          <w:tcPr>
            <w:tcW w:w="1418" w:type="dxa"/>
            <w:shd w:val="clear" w:color="auto" w:fill="FFFFFF"/>
            <w:vAlign w:val="center"/>
          </w:tcPr>
          <w:p w14:paraId="516C171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3ABEA58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Боловсрол, шинжлэх ухааны сайд</w:t>
            </w:r>
          </w:p>
        </w:tc>
        <w:tc>
          <w:tcPr>
            <w:tcW w:w="1418" w:type="dxa"/>
            <w:shd w:val="clear" w:color="auto" w:fill="FFFFFF"/>
            <w:vAlign w:val="center"/>
          </w:tcPr>
          <w:p w14:paraId="3EE1BDA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64018DDE" w14:textId="77777777" w:rsidTr="00323816">
        <w:trPr>
          <w:trHeight w:val="20"/>
        </w:trPr>
        <w:tc>
          <w:tcPr>
            <w:tcW w:w="773" w:type="dxa"/>
            <w:shd w:val="clear" w:color="auto" w:fill="FFFFFF"/>
            <w:vAlign w:val="center"/>
          </w:tcPr>
          <w:p w14:paraId="4C2CAB1E"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2.3.16</w:t>
            </w:r>
          </w:p>
        </w:tc>
        <w:tc>
          <w:tcPr>
            <w:tcW w:w="1349" w:type="dxa"/>
            <w:shd w:val="clear" w:color="auto" w:fill="FFFFFF"/>
            <w:vAlign w:val="center"/>
          </w:tcPr>
          <w:p w14:paraId="68AD6A8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МУТЖҮЧ-2.1.9, ЗГҮАХ-2.3.10</w:t>
            </w:r>
          </w:p>
        </w:tc>
        <w:tc>
          <w:tcPr>
            <w:tcW w:w="2268" w:type="dxa"/>
            <w:shd w:val="clear" w:color="auto" w:fill="FFFFFF"/>
            <w:vAlign w:val="center"/>
          </w:tcPr>
          <w:p w14:paraId="5FDD761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Ерөнхий боловсролын сургуульд суралцагчдыг сургууль дээр ундны ус уух боломжийг бүрдүүлэх</w:t>
            </w:r>
          </w:p>
        </w:tc>
        <w:tc>
          <w:tcPr>
            <w:tcW w:w="1842" w:type="dxa"/>
            <w:shd w:val="clear" w:color="auto" w:fill="FFFFFF"/>
            <w:vAlign w:val="center"/>
          </w:tcPr>
          <w:p w14:paraId="4E084C8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Нийт сургуулийн 30 хувьд ус цэвэршүүлэгч төхөөрөмж суурилуулсан.</w:t>
            </w:r>
          </w:p>
        </w:tc>
        <w:tc>
          <w:tcPr>
            <w:tcW w:w="2410" w:type="dxa"/>
            <w:shd w:val="clear" w:color="auto" w:fill="FFFFFF"/>
            <w:vAlign w:val="center"/>
          </w:tcPr>
          <w:p w14:paraId="2F6C169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Нийт сургуулийн 50 хувьд ус цэвэршүүлэгч төхөөрөмж суурилуулсан байна.</w:t>
            </w:r>
          </w:p>
        </w:tc>
        <w:tc>
          <w:tcPr>
            <w:tcW w:w="1559" w:type="dxa"/>
            <w:shd w:val="clear" w:color="auto" w:fill="FFFFFF"/>
            <w:vAlign w:val="center"/>
          </w:tcPr>
          <w:p w14:paraId="60AC0A0E"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500.0</w:t>
            </w:r>
          </w:p>
        </w:tc>
        <w:tc>
          <w:tcPr>
            <w:tcW w:w="1418" w:type="dxa"/>
            <w:shd w:val="clear" w:color="auto" w:fill="FFFFFF"/>
            <w:vAlign w:val="center"/>
          </w:tcPr>
          <w:p w14:paraId="430A9B7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08FA2E8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Боловсрол, шинжлэх ухааны сайд</w:t>
            </w:r>
          </w:p>
        </w:tc>
        <w:tc>
          <w:tcPr>
            <w:tcW w:w="1418" w:type="dxa"/>
            <w:shd w:val="clear" w:color="auto" w:fill="FFFFFF"/>
            <w:vAlign w:val="center"/>
          </w:tcPr>
          <w:p w14:paraId="00D7707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00ADD483" w14:textId="77777777" w:rsidTr="00323816">
        <w:trPr>
          <w:trHeight w:val="20"/>
        </w:trPr>
        <w:tc>
          <w:tcPr>
            <w:tcW w:w="773" w:type="dxa"/>
            <w:shd w:val="clear" w:color="auto" w:fill="FFFFFF"/>
            <w:vAlign w:val="center"/>
          </w:tcPr>
          <w:p w14:paraId="2AAC704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2.3.17</w:t>
            </w:r>
          </w:p>
        </w:tc>
        <w:tc>
          <w:tcPr>
            <w:tcW w:w="1349" w:type="dxa"/>
            <w:shd w:val="clear" w:color="auto" w:fill="FFFFFF"/>
            <w:vAlign w:val="center"/>
          </w:tcPr>
          <w:p w14:paraId="345CA8B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МУТЖҮЧ-2.1.8, ЗГҮАХ-2.3.9</w:t>
            </w:r>
          </w:p>
        </w:tc>
        <w:tc>
          <w:tcPr>
            <w:tcW w:w="2268" w:type="dxa"/>
            <w:shd w:val="clear" w:color="auto" w:fill="FFFFFF"/>
            <w:vAlign w:val="center"/>
          </w:tcPr>
          <w:p w14:paraId="61C23D0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Цэцэрлэг, сургуулийн хүчин чадал, бүтэц, барилгын насжилт, байршлыг оновчтой тогтоож, хүн амын өсөлтийн хэтийн төлөвтэй уялдуулан ерөнхий боловсролын 50 сургууль, 60 цэцэрлэгийг барьж ашиглалтад оруулах</w:t>
            </w:r>
          </w:p>
        </w:tc>
        <w:tc>
          <w:tcPr>
            <w:tcW w:w="1842" w:type="dxa"/>
            <w:shd w:val="clear" w:color="auto" w:fill="FFFFFF"/>
            <w:vAlign w:val="center"/>
          </w:tcPr>
          <w:p w14:paraId="73AC956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2410" w:type="dxa"/>
            <w:shd w:val="clear" w:color="auto" w:fill="FFFFFF"/>
            <w:vAlign w:val="center"/>
          </w:tcPr>
          <w:p w14:paraId="3EED6CE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Шинээр ерөнхий боловсролын 50 сургууль, 60 цэцэрлэг ашиглалтад оруулсан байна.</w:t>
            </w:r>
          </w:p>
        </w:tc>
        <w:tc>
          <w:tcPr>
            <w:tcW w:w="1559" w:type="dxa"/>
            <w:shd w:val="clear" w:color="auto" w:fill="FFFFFF"/>
            <w:vAlign w:val="center"/>
          </w:tcPr>
          <w:p w14:paraId="3577F94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417,008.5</w:t>
            </w:r>
          </w:p>
        </w:tc>
        <w:tc>
          <w:tcPr>
            <w:tcW w:w="1418" w:type="dxa"/>
            <w:shd w:val="clear" w:color="auto" w:fill="FFFFFF"/>
            <w:vAlign w:val="center"/>
          </w:tcPr>
          <w:p w14:paraId="56A3732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5784C4B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Боловсрол, шинжлэх ухааны сайд</w:t>
            </w:r>
          </w:p>
        </w:tc>
        <w:tc>
          <w:tcPr>
            <w:tcW w:w="1418" w:type="dxa"/>
            <w:shd w:val="clear" w:color="auto" w:fill="FFFFFF"/>
            <w:vAlign w:val="center"/>
          </w:tcPr>
          <w:p w14:paraId="1B7C0A8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607A0926" w14:textId="77777777" w:rsidTr="00323816">
        <w:trPr>
          <w:trHeight w:val="20"/>
        </w:trPr>
        <w:tc>
          <w:tcPr>
            <w:tcW w:w="773" w:type="dxa"/>
            <w:shd w:val="clear" w:color="auto" w:fill="FFFFFF"/>
            <w:vAlign w:val="center"/>
          </w:tcPr>
          <w:p w14:paraId="27BE60C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2.3.18</w:t>
            </w:r>
          </w:p>
        </w:tc>
        <w:tc>
          <w:tcPr>
            <w:tcW w:w="1349" w:type="dxa"/>
            <w:shd w:val="clear" w:color="auto" w:fill="FFFFFF"/>
            <w:vAlign w:val="center"/>
          </w:tcPr>
          <w:p w14:paraId="4D93C58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МУТЖҮЧ-2.1.9, ЗГҮАХ-2.3.10</w:t>
            </w:r>
          </w:p>
        </w:tc>
        <w:tc>
          <w:tcPr>
            <w:tcW w:w="2268" w:type="dxa"/>
            <w:shd w:val="clear" w:color="auto" w:fill="FFFFFF"/>
            <w:vAlign w:val="center"/>
          </w:tcPr>
          <w:p w14:paraId="390DAE7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Цэцэрлэг, дотуур байрны хүүхдийн хоолны зардлыг нэмэгдүүлж, өдөрт авбал зохих илчлэг, шим тэжээлийн хэрэгцээг хангахуйц хоолоор үйлчлэх</w:t>
            </w:r>
          </w:p>
        </w:tc>
        <w:tc>
          <w:tcPr>
            <w:tcW w:w="1842" w:type="dxa"/>
            <w:shd w:val="clear" w:color="auto" w:fill="FFFFFF"/>
            <w:vAlign w:val="center"/>
          </w:tcPr>
          <w:p w14:paraId="5CEAC1E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Нөхцөл байдлын судалгааг хийж, судалгааны үр дүнгээр хүүхдийн хоолны зардлын нормативыг үе шаттайгаар нэмэгдүүлэх тооцоог хийсэн. Цэцэрлэгийн 247040 хүүхэд, дотуур байрны 35000 хүүхэд хамрагдсан.</w:t>
            </w:r>
          </w:p>
        </w:tc>
        <w:tc>
          <w:tcPr>
            <w:tcW w:w="2410" w:type="dxa"/>
            <w:shd w:val="clear" w:color="auto" w:fill="FFFFFF"/>
            <w:vAlign w:val="center"/>
          </w:tcPr>
          <w:p w14:paraId="351E91D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Хүүхдийн нас, биеийн онцлогт тохирсон шим тэжээллэг хоол хүнсээр үйлчлэх боломж бүрдсэн байна.</w:t>
            </w:r>
          </w:p>
          <w:p w14:paraId="70CEB34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Цэцэрлэгийн 289144 хүүхэд, дотуур байрны 38000 хүүхэд хамрагдсан байна.</w:t>
            </w:r>
          </w:p>
        </w:tc>
        <w:tc>
          <w:tcPr>
            <w:tcW w:w="1559" w:type="dxa"/>
            <w:shd w:val="clear" w:color="auto" w:fill="FFFFFF"/>
            <w:vAlign w:val="center"/>
          </w:tcPr>
          <w:p w14:paraId="44C0D5D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35,240.0</w:t>
            </w:r>
          </w:p>
        </w:tc>
        <w:tc>
          <w:tcPr>
            <w:tcW w:w="1418" w:type="dxa"/>
            <w:shd w:val="clear" w:color="auto" w:fill="FFFFFF"/>
            <w:vAlign w:val="center"/>
          </w:tcPr>
          <w:p w14:paraId="34D9006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03F18B6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Боловсрол, шинжлэх ухааны сайд</w:t>
            </w:r>
          </w:p>
        </w:tc>
        <w:tc>
          <w:tcPr>
            <w:tcW w:w="1418" w:type="dxa"/>
            <w:shd w:val="clear" w:color="auto" w:fill="FFFFFF"/>
            <w:vAlign w:val="center"/>
          </w:tcPr>
          <w:p w14:paraId="647E687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099B951B" w14:textId="77777777" w:rsidTr="00323816">
        <w:trPr>
          <w:trHeight w:val="20"/>
        </w:trPr>
        <w:tc>
          <w:tcPr>
            <w:tcW w:w="773" w:type="dxa"/>
            <w:shd w:val="clear" w:color="auto" w:fill="FFFFFF"/>
            <w:vAlign w:val="center"/>
          </w:tcPr>
          <w:p w14:paraId="44BDDCE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2.3.19</w:t>
            </w:r>
          </w:p>
        </w:tc>
        <w:tc>
          <w:tcPr>
            <w:tcW w:w="1349" w:type="dxa"/>
            <w:shd w:val="clear" w:color="auto" w:fill="FFFFFF"/>
            <w:vAlign w:val="center"/>
          </w:tcPr>
          <w:p w14:paraId="42D1866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hAnsi="Arial" w:cs="Arial"/>
                <w:color w:val="000000" w:themeColor="text1"/>
                <w:sz w:val="18"/>
                <w:szCs w:val="18"/>
                <w:lang w:val="mn-MN"/>
              </w:rPr>
              <w:t>МУТЖҮЧ-2.1.9, ЗГҮАХ-2.3.10</w:t>
            </w:r>
          </w:p>
        </w:tc>
        <w:tc>
          <w:tcPr>
            <w:tcW w:w="2268" w:type="dxa"/>
            <w:shd w:val="clear" w:color="auto" w:fill="FFFFFF"/>
            <w:vAlign w:val="center"/>
          </w:tcPr>
          <w:p w14:paraId="7B1E057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hAnsi="Arial" w:cs="Arial"/>
                <w:color w:val="000000" w:themeColor="text1"/>
                <w:sz w:val="18"/>
                <w:szCs w:val="18"/>
                <w:lang w:val="mn-MN"/>
              </w:rPr>
              <w:t xml:space="preserve">Ерөнхий боловсролын сургуулийн бага, дунд ангийн суралцагчдыг үдийн хоолны үйлчилгээнд хамруулах, нэг хүүхдэд ногдох хоолны зардлын </w:t>
            </w:r>
            <w:r w:rsidRPr="00A65CDA">
              <w:rPr>
                <w:rFonts w:ascii="Arial" w:hAnsi="Arial" w:cs="Arial"/>
                <w:color w:val="000000" w:themeColor="text1"/>
                <w:sz w:val="18"/>
                <w:szCs w:val="18"/>
                <w:lang w:val="mn-MN"/>
              </w:rPr>
              <w:lastRenderedPageBreak/>
              <w:t xml:space="preserve">нормативыг шинэчлэх, мэргэжлийн хүний нөөцөөр хангах </w:t>
            </w:r>
          </w:p>
        </w:tc>
        <w:tc>
          <w:tcPr>
            <w:tcW w:w="1842" w:type="dxa"/>
            <w:shd w:val="clear" w:color="auto" w:fill="FFFFFF"/>
            <w:vAlign w:val="center"/>
          </w:tcPr>
          <w:p w14:paraId="49C5981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hAnsi="Arial" w:cs="Arial"/>
                <w:color w:val="000000" w:themeColor="text1"/>
                <w:sz w:val="18"/>
                <w:szCs w:val="18"/>
                <w:lang w:val="mn-MN"/>
              </w:rPr>
              <w:lastRenderedPageBreak/>
              <w:t xml:space="preserve">Ерөнхий боловсролын сургуулийн бага ангийн суралцагчдад үдийн цайны </w:t>
            </w:r>
            <w:r w:rsidRPr="00A65CDA">
              <w:rPr>
                <w:rFonts w:ascii="Arial" w:hAnsi="Arial" w:cs="Arial"/>
                <w:color w:val="000000" w:themeColor="text1"/>
                <w:sz w:val="18"/>
                <w:szCs w:val="18"/>
                <w:lang w:val="mn-MN"/>
              </w:rPr>
              <w:lastRenderedPageBreak/>
              <w:t>үйлчилгээг хүргэж байна.</w:t>
            </w:r>
          </w:p>
        </w:tc>
        <w:tc>
          <w:tcPr>
            <w:tcW w:w="2410" w:type="dxa"/>
            <w:shd w:val="clear" w:color="auto" w:fill="FFFFFF"/>
            <w:vAlign w:val="center"/>
          </w:tcPr>
          <w:p w14:paraId="3C6800E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hAnsi="Arial" w:cs="Arial"/>
                <w:color w:val="000000" w:themeColor="text1"/>
                <w:sz w:val="18"/>
                <w:szCs w:val="18"/>
                <w:lang w:val="mn-MN"/>
              </w:rPr>
              <w:lastRenderedPageBreak/>
              <w:t xml:space="preserve">2021-2022 оны хичээлийн жилээс эхлэн ерөнхий боловсролын сургуулийн бага ангийн суралцагчдыг, 2022-2023 оны хичээлийн жилээс дунд ангийн </w:t>
            </w:r>
            <w:r w:rsidRPr="00A65CDA">
              <w:rPr>
                <w:rFonts w:ascii="Arial" w:hAnsi="Arial" w:cs="Arial"/>
                <w:color w:val="000000" w:themeColor="text1"/>
                <w:sz w:val="18"/>
                <w:szCs w:val="18"/>
                <w:lang w:val="mn-MN"/>
              </w:rPr>
              <w:lastRenderedPageBreak/>
              <w:t>суралцагчдыг үдийн хоолны үйлчилгээнд бүрэн хамруулсан байна.</w:t>
            </w:r>
          </w:p>
        </w:tc>
        <w:tc>
          <w:tcPr>
            <w:tcW w:w="1559" w:type="dxa"/>
            <w:shd w:val="clear" w:color="auto" w:fill="FFFFFF"/>
            <w:vAlign w:val="center"/>
          </w:tcPr>
          <w:p w14:paraId="7CF8266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w:t>
            </w:r>
          </w:p>
        </w:tc>
        <w:tc>
          <w:tcPr>
            <w:tcW w:w="1418" w:type="dxa"/>
            <w:shd w:val="clear" w:color="auto" w:fill="FFFFFF"/>
            <w:vAlign w:val="center"/>
          </w:tcPr>
          <w:p w14:paraId="56E691B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hAnsi="Arial" w:cs="Arial"/>
                <w:color w:val="000000" w:themeColor="text1"/>
                <w:sz w:val="18"/>
                <w:szCs w:val="18"/>
                <w:lang w:val="mn-MN"/>
              </w:rPr>
              <w:t> </w:t>
            </w:r>
            <w:r w:rsidRPr="00A65CDA">
              <w:rPr>
                <w:rFonts w:ascii="Arial" w:eastAsia="Arial" w:hAnsi="Arial" w:cs="Arial"/>
                <w:noProof/>
                <w:color w:val="000000" w:themeColor="text1"/>
                <w:sz w:val="18"/>
                <w:szCs w:val="18"/>
                <w:lang w:val="mn-MN"/>
              </w:rPr>
              <w:t>-</w:t>
            </w:r>
          </w:p>
        </w:tc>
        <w:tc>
          <w:tcPr>
            <w:tcW w:w="1417" w:type="dxa"/>
            <w:shd w:val="clear" w:color="auto" w:fill="FFFFFF"/>
            <w:vAlign w:val="center"/>
          </w:tcPr>
          <w:p w14:paraId="666FFD6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hAnsi="Arial" w:cs="Arial"/>
                <w:color w:val="000000" w:themeColor="text1"/>
                <w:sz w:val="18"/>
                <w:szCs w:val="18"/>
                <w:lang w:val="mn-MN"/>
              </w:rPr>
              <w:t>Боловсрол, шинжлэх ухааны сайд</w:t>
            </w:r>
          </w:p>
        </w:tc>
        <w:tc>
          <w:tcPr>
            <w:tcW w:w="1418" w:type="dxa"/>
            <w:shd w:val="clear" w:color="auto" w:fill="FFFFFF"/>
            <w:vAlign w:val="center"/>
          </w:tcPr>
          <w:p w14:paraId="71594AE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hAnsi="Arial" w:cs="Arial"/>
                <w:color w:val="000000" w:themeColor="text1"/>
                <w:sz w:val="18"/>
                <w:szCs w:val="18"/>
                <w:lang w:val="mn-MN"/>
              </w:rPr>
              <w:t>Аймаг, нийслэлийн Засаг дарга</w:t>
            </w:r>
          </w:p>
        </w:tc>
      </w:tr>
      <w:tr w:rsidR="0046012A" w:rsidRPr="00A65CDA" w14:paraId="228A2AE7" w14:textId="77777777" w:rsidTr="00323816">
        <w:trPr>
          <w:trHeight w:val="20"/>
        </w:trPr>
        <w:tc>
          <w:tcPr>
            <w:tcW w:w="773" w:type="dxa"/>
            <w:shd w:val="clear" w:color="auto" w:fill="FFFFFF"/>
            <w:vAlign w:val="center"/>
          </w:tcPr>
          <w:p w14:paraId="30B3D2CC"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2.3.20</w:t>
            </w:r>
          </w:p>
        </w:tc>
        <w:tc>
          <w:tcPr>
            <w:tcW w:w="1349" w:type="dxa"/>
            <w:shd w:val="clear" w:color="auto" w:fill="FFFFFF"/>
            <w:vAlign w:val="center"/>
          </w:tcPr>
          <w:p w14:paraId="7DAAB97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hAnsi="Arial" w:cs="Arial"/>
                <w:color w:val="000000" w:themeColor="text1"/>
                <w:sz w:val="18"/>
                <w:szCs w:val="18"/>
                <w:lang w:val="mn-MN"/>
              </w:rPr>
              <w:t>МУТЖҮЧ-2.1.9, ЗГҮАХ-2.3.10</w:t>
            </w:r>
          </w:p>
        </w:tc>
        <w:tc>
          <w:tcPr>
            <w:tcW w:w="2268" w:type="dxa"/>
            <w:shd w:val="clear" w:color="auto" w:fill="FFFFFF"/>
            <w:vAlign w:val="center"/>
          </w:tcPr>
          <w:p w14:paraId="199A16E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hAnsi="Arial" w:cs="Arial"/>
                <w:color w:val="000000" w:themeColor="text1"/>
                <w:sz w:val="18"/>
                <w:szCs w:val="18"/>
                <w:lang w:val="mn-MN"/>
              </w:rPr>
              <w:t>Зориулалтын хоол үйлдвэрлэлийн байргүй ерөнхий боловсролын 18 сургуульд шинээр өргөтгөл барих, 225  сургуулийг стандартын шаардлага хангасан   тоног төхөөрөмжөөр хангах</w:t>
            </w:r>
          </w:p>
        </w:tc>
        <w:tc>
          <w:tcPr>
            <w:tcW w:w="1842" w:type="dxa"/>
            <w:shd w:val="clear" w:color="auto" w:fill="FFFFFF"/>
            <w:vAlign w:val="center"/>
          </w:tcPr>
          <w:p w14:paraId="476C409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hAnsi="Arial" w:cs="Arial"/>
                <w:color w:val="000000" w:themeColor="text1"/>
                <w:sz w:val="18"/>
                <w:szCs w:val="18"/>
                <w:lang w:val="mn-MN"/>
              </w:rPr>
              <w:t>18 сургууль зориулалтын байргүй, 225 сургууль стандартын шаардлага хангасан тоног төхөөрөмжгүй байна.</w:t>
            </w:r>
          </w:p>
        </w:tc>
        <w:tc>
          <w:tcPr>
            <w:tcW w:w="2410" w:type="dxa"/>
            <w:shd w:val="clear" w:color="auto" w:fill="FFFFFF"/>
            <w:vAlign w:val="center"/>
          </w:tcPr>
          <w:p w14:paraId="1EF73AC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hAnsi="Arial" w:cs="Arial"/>
                <w:color w:val="000000" w:themeColor="text1"/>
                <w:sz w:val="18"/>
                <w:szCs w:val="18"/>
                <w:lang w:val="mn-MN"/>
              </w:rPr>
              <w:t>Ерөнхий боловсролын сургуулиудад хоол үйлдвэрлэлийн аюулгүй орчин бүрдсэнээр эрүүл, шим тэжээллэг хоол хүнсээр хангах нөхцөл бүрдэнэ.</w:t>
            </w:r>
          </w:p>
        </w:tc>
        <w:tc>
          <w:tcPr>
            <w:tcW w:w="1559" w:type="dxa"/>
            <w:shd w:val="clear" w:color="auto" w:fill="FFFFFF"/>
            <w:vAlign w:val="center"/>
          </w:tcPr>
          <w:p w14:paraId="0D95935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8" w:type="dxa"/>
            <w:shd w:val="clear" w:color="auto" w:fill="FFFFFF"/>
            <w:vAlign w:val="center"/>
          </w:tcPr>
          <w:p w14:paraId="3E4173C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r w:rsidRPr="00A65CDA">
              <w:rPr>
                <w:rFonts w:ascii="Arial" w:hAnsi="Arial" w:cs="Arial"/>
                <w:color w:val="000000" w:themeColor="text1"/>
                <w:sz w:val="18"/>
                <w:szCs w:val="18"/>
                <w:lang w:val="mn-MN"/>
              </w:rPr>
              <w:t> </w:t>
            </w:r>
          </w:p>
        </w:tc>
        <w:tc>
          <w:tcPr>
            <w:tcW w:w="1417" w:type="dxa"/>
            <w:shd w:val="clear" w:color="auto" w:fill="FFFFFF"/>
            <w:vAlign w:val="center"/>
          </w:tcPr>
          <w:p w14:paraId="70035B9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hAnsi="Arial" w:cs="Arial"/>
                <w:color w:val="000000" w:themeColor="text1"/>
                <w:sz w:val="18"/>
                <w:szCs w:val="18"/>
                <w:lang w:val="mn-MN"/>
              </w:rPr>
              <w:t>Боловсрол, шинжлэх ухааны сайд</w:t>
            </w:r>
          </w:p>
        </w:tc>
        <w:tc>
          <w:tcPr>
            <w:tcW w:w="1418" w:type="dxa"/>
            <w:shd w:val="clear" w:color="auto" w:fill="FFFFFF"/>
            <w:vAlign w:val="center"/>
          </w:tcPr>
          <w:p w14:paraId="4BDE19A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hAnsi="Arial" w:cs="Arial"/>
                <w:color w:val="000000" w:themeColor="text1"/>
                <w:sz w:val="18"/>
                <w:szCs w:val="18"/>
                <w:lang w:val="mn-MN"/>
              </w:rPr>
              <w:t>Аймаг, нийслэлийн Засаг дарга</w:t>
            </w:r>
          </w:p>
        </w:tc>
      </w:tr>
      <w:tr w:rsidR="0046012A" w:rsidRPr="00A65CDA" w14:paraId="7A6FD196" w14:textId="77777777" w:rsidTr="00323816">
        <w:trPr>
          <w:trHeight w:val="20"/>
        </w:trPr>
        <w:tc>
          <w:tcPr>
            <w:tcW w:w="14454" w:type="dxa"/>
            <w:gridSpan w:val="9"/>
            <w:shd w:val="clear" w:color="auto" w:fill="FFFFFF"/>
            <w:vAlign w:val="center"/>
          </w:tcPr>
          <w:p w14:paraId="299CAB99"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Зорилго 2.4.Эрдэм шинжилгээний байгууллага, их сургуулийн хамтарсан үндэсний төвүүдийг байгуулах замаар нөөцийг төвлөрүүлж, эрдэм шинжилгээний ажлын зардлыг нэмэгдүүлэн зөв ашиглаж, судалгааны ажлын эдийн засаг,  нийгэм, шинжлэх ухааны үр ашгийг нэмэгдүүлсэн байна.</w:t>
            </w:r>
          </w:p>
        </w:tc>
      </w:tr>
      <w:tr w:rsidR="0046012A" w:rsidRPr="00A65CDA" w14:paraId="791AA7C2" w14:textId="77777777" w:rsidTr="00323816">
        <w:trPr>
          <w:trHeight w:val="20"/>
        </w:trPr>
        <w:tc>
          <w:tcPr>
            <w:tcW w:w="773" w:type="dxa"/>
            <w:shd w:val="clear" w:color="auto" w:fill="FFFFFF"/>
            <w:vAlign w:val="center"/>
          </w:tcPr>
          <w:p w14:paraId="2EC872DC"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2.4.1</w:t>
            </w:r>
          </w:p>
        </w:tc>
        <w:tc>
          <w:tcPr>
            <w:tcW w:w="1349" w:type="dxa"/>
            <w:shd w:val="clear" w:color="auto" w:fill="FFFFFF"/>
            <w:vAlign w:val="center"/>
          </w:tcPr>
          <w:p w14:paraId="5AEB361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МУТЖҮЧ-2.1.4,  ЗГҮАХ-2.3.5</w:t>
            </w:r>
          </w:p>
        </w:tc>
        <w:tc>
          <w:tcPr>
            <w:tcW w:w="2268" w:type="dxa"/>
            <w:shd w:val="clear" w:color="auto" w:fill="FFFFFF"/>
            <w:vAlign w:val="center"/>
          </w:tcPr>
          <w:p w14:paraId="0C86035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Судалгааны үр дүнд бий болсон бүтээлийг олон улсад бүртгүүлэх, дотоодын эрдэм шинжилгээний сэтгүүлүүдийн чанарыг нэмэгдүүлэх шинжлэх ухааны үйлчилгээг үзүүлж, шилдэг бүтээлийг урамшуулах</w:t>
            </w:r>
          </w:p>
        </w:tc>
        <w:tc>
          <w:tcPr>
            <w:tcW w:w="1842" w:type="dxa"/>
            <w:shd w:val="clear" w:color="auto" w:fill="FFFFFF"/>
            <w:vAlign w:val="center"/>
          </w:tcPr>
          <w:p w14:paraId="0C3B004B" w14:textId="77777777" w:rsidR="0046012A" w:rsidRPr="00A65CDA" w:rsidRDefault="0046012A" w:rsidP="00323816">
            <w:pPr>
              <w:spacing w:after="0" w:line="240" w:lineRule="auto"/>
              <w:rPr>
                <w:rFonts w:ascii="Arial" w:eastAsia="Times New Roman" w:hAnsi="Arial" w:cs="Arial"/>
                <w:b/>
                <w:color w:val="000000" w:themeColor="text1"/>
                <w:sz w:val="18"/>
                <w:szCs w:val="18"/>
                <w:u w:val="single"/>
                <w:lang w:val="mn-MN"/>
              </w:rPr>
            </w:pPr>
            <w:r w:rsidRPr="00A65CDA">
              <w:rPr>
                <w:rFonts w:ascii="Arial" w:eastAsia="Arial" w:hAnsi="Arial" w:cs="Arial"/>
                <w:noProof/>
                <w:color w:val="000000" w:themeColor="text1"/>
                <w:sz w:val="18"/>
                <w:szCs w:val="18"/>
                <w:lang w:val="mn-MN"/>
              </w:rPr>
              <w:t xml:space="preserve">Боловсрол, шинжлэх ухааны сайдын А/131 дугаар тушаалаар шилдэг эрдэм шинжилгээний бүтээл шалгаруулах журмыг баталж, </w:t>
            </w:r>
            <w:r w:rsidRPr="00A65CDA">
              <w:rPr>
                <w:rFonts w:ascii="Arial" w:eastAsia="Times New Roman" w:hAnsi="Arial" w:cs="Arial"/>
                <w:bCs/>
                <w:color w:val="000000" w:themeColor="text1"/>
                <w:sz w:val="18"/>
                <w:szCs w:val="18"/>
                <w:lang w:val="mn-MN"/>
              </w:rPr>
              <w:t>дотоодын 1 сэтгүүл олон улсад /Скодуст/ бүртгүүлсэн.</w:t>
            </w:r>
          </w:p>
          <w:p w14:paraId="4E86EEF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tc>
        <w:tc>
          <w:tcPr>
            <w:tcW w:w="2410" w:type="dxa"/>
            <w:shd w:val="clear" w:color="auto" w:fill="FFFFFF"/>
            <w:vAlign w:val="center"/>
          </w:tcPr>
          <w:p w14:paraId="298B9DD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-Судалгааны үр дүнд бий болсон шинэ мэдлэг, патентын мэдээллийг олон нийтэд нээлттэй болгож, патент эзэмшигчид мөнгөн урамшуулал олгосон байна.</w:t>
            </w:r>
          </w:p>
          <w:p w14:paraId="6C339FA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p w14:paraId="1380428E" w14:textId="77777777" w:rsidR="0046012A" w:rsidRPr="00A65CDA" w:rsidRDefault="0046012A" w:rsidP="00323816">
            <w:pPr>
              <w:spacing w:after="0" w:line="240" w:lineRule="auto"/>
              <w:rPr>
                <w:rFonts w:ascii="Arial" w:eastAsia="Times New Roman" w:hAnsi="Arial" w:cs="Arial"/>
                <w:bCs/>
                <w:color w:val="000000" w:themeColor="text1"/>
                <w:sz w:val="18"/>
                <w:szCs w:val="18"/>
                <w:lang w:val="mn-MN"/>
              </w:rPr>
            </w:pPr>
            <w:r w:rsidRPr="00A65CDA">
              <w:rPr>
                <w:rFonts w:ascii="Arial" w:eastAsia="Times New Roman" w:hAnsi="Arial" w:cs="Arial"/>
                <w:bCs/>
                <w:color w:val="000000" w:themeColor="text1"/>
                <w:sz w:val="18"/>
                <w:szCs w:val="18"/>
                <w:lang w:val="mn-MN"/>
              </w:rPr>
              <w:t>-Олон улсын болон дотоодын судалгааны үр дүнд бий болсон шинэ мэдлэг, мэдээллийг ашиглах лицензийн</w:t>
            </w:r>
            <w:r w:rsidRPr="00A65CDA">
              <w:rPr>
                <w:rFonts w:ascii="Arial" w:eastAsia="Times New Roman" w:hAnsi="Arial" w:cs="Arial"/>
                <w:bCs/>
                <w:strike/>
                <w:color w:val="000000" w:themeColor="text1"/>
                <w:sz w:val="18"/>
                <w:szCs w:val="18"/>
                <w:lang w:val="mn-MN"/>
              </w:rPr>
              <w:t xml:space="preserve"> </w:t>
            </w:r>
            <w:r w:rsidRPr="00A65CDA">
              <w:rPr>
                <w:rFonts w:ascii="Arial" w:eastAsia="Times New Roman" w:hAnsi="Arial" w:cs="Arial"/>
                <w:bCs/>
                <w:color w:val="000000" w:themeColor="text1"/>
                <w:sz w:val="18"/>
                <w:szCs w:val="18"/>
                <w:lang w:val="mn-MN"/>
              </w:rPr>
              <w:t>гэрээний төлбөрийг төлсөн байна.</w:t>
            </w:r>
          </w:p>
          <w:p w14:paraId="3A85EB52" w14:textId="77777777" w:rsidR="0046012A" w:rsidRPr="00A65CDA" w:rsidRDefault="0046012A" w:rsidP="00323816">
            <w:pPr>
              <w:spacing w:after="0" w:line="240" w:lineRule="auto"/>
              <w:rPr>
                <w:rFonts w:ascii="Arial" w:eastAsia="Times New Roman" w:hAnsi="Arial" w:cs="Arial"/>
                <w:bCs/>
                <w:color w:val="000000" w:themeColor="text1"/>
                <w:sz w:val="18"/>
                <w:szCs w:val="18"/>
                <w:lang w:val="mn-MN"/>
              </w:rPr>
            </w:pPr>
            <w:r w:rsidRPr="00A65CDA">
              <w:rPr>
                <w:rFonts w:ascii="Arial" w:eastAsia="Times New Roman" w:hAnsi="Arial" w:cs="Arial"/>
                <w:bCs/>
                <w:color w:val="000000" w:themeColor="text1"/>
                <w:sz w:val="18"/>
                <w:szCs w:val="18"/>
                <w:lang w:val="mn-MN"/>
              </w:rPr>
              <w:t xml:space="preserve"> </w:t>
            </w:r>
          </w:p>
          <w:p w14:paraId="3EA1894C" w14:textId="77777777" w:rsidR="0046012A" w:rsidRPr="00A65CDA" w:rsidRDefault="0046012A" w:rsidP="00323816">
            <w:pPr>
              <w:spacing w:after="0" w:line="240" w:lineRule="auto"/>
              <w:rPr>
                <w:rFonts w:ascii="Arial" w:eastAsia="Times New Roman" w:hAnsi="Arial" w:cs="Arial"/>
                <w:bCs/>
                <w:color w:val="000000" w:themeColor="text1"/>
                <w:sz w:val="18"/>
                <w:szCs w:val="18"/>
                <w:lang w:val="mn-MN"/>
              </w:rPr>
            </w:pPr>
            <w:r w:rsidRPr="00A65CDA">
              <w:rPr>
                <w:rFonts w:ascii="Arial" w:eastAsia="Times New Roman" w:hAnsi="Arial" w:cs="Arial"/>
                <w:bCs/>
                <w:color w:val="000000" w:themeColor="text1"/>
                <w:sz w:val="18"/>
                <w:szCs w:val="18"/>
                <w:lang w:val="mn-MN"/>
              </w:rPr>
              <w:t>-Эрдэм шинжилгээний байгууллагуудад эрх олгож, судлаачдын хандалтын тоог нэмэгдүүлсэн байна.</w:t>
            </w:r>
          </w:p>
          <w:p w14:paraId="561D00A6" w14:textId="77777777" w:rsidR="0046012A" w:rsidRPr="00A65CDA" w:rsidRDefault="0046012A" w:rsidP="00323816">
            <w:pPr>
              <w:spacing w:after="0" w:line="240" w:lineRule="auto"/>
              <w:rPr>
                <w:rFonts w:ascii="Arial" w:eastAsia="Times New Roman" w:hAnsi="Arial" w:cs="Arial"/>
                <w:bCs/>
                <w:color w:val="000000" w:themeColor="text1"/>
                <w:sz w:val="18"/>
                <w:szCs w:val="18"/>
                <w:lang w:val="mn-MN"/>
              </w:rPr>
            </w:pPr>
            <w:r w:rsidRPr="00A65CDA">
              <w:rPr>
                <w:rFonts w:ascii="Arial" w:eastAsia="Times New Roman" w:hAnsi="Arial" w:cs="Arial"/>
                <w:bCs/>
                <w:color w:val="000000" w:themeColor="text1"/>
                <w:sz w:val="18"/>
                <w:szCs w:val="18"/>
                <w:lang w:val="mn-MN"/>
              </w:rPr>
              <w:t xml:space="preserve"> </w:t>
            </w:r>
          </w:p>
          <w:p w14:paraId="31AECA8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Times New Roman" w:hAnsi="Arial" w:cs="Arial"/>
                <w:bCs/>
                <w:color w:val="000000" w:themeColor="text1"/>
                <w:sz w:val="18"/>
                <w:szCs w:val="18"/>
                <w:lang w:val="mn-MN"/>
              </w:rPr>
              <w:t xml:space="preserve">-Олон улсын хянан магадалгаа хийгддэг сэтгүүлүүд дэх монгол эрдэмтдийн бүтээл, эшлэлийн тоо тус бүр нэмэгдэж, шилдэг бүтээл шалгаруулах журмын </w:t>
            </w:r>
            <w:r w:rsidRPr="00A65CDA">
              <w:rPr>
                <w:rFonts w:ascii="Arial" w:eastAsia="Times New Roman" w:hAnsi="Arial" w:cs="Arial"/>
                <w:bCs/>
                <w:color w:val="000000" w:themeColor="text1"/>
                <w:sz w:val="18"/>
                <w:szCs w:val="18"/>
                <w:lang w:val="mn-MN"/>
              </w:rPr>
              <w:lastRenderedPageBreak/>
              <w:t>хэрэгжилтийг хангасан байна.</w:t>
            </w:r>
          </w:p>
        </w:tc>
        <w:tc>
          <w:tcPr>
            <w:tcW w:w="1559" w:type="dxa"/>
            <w:shd w:val="clear" w:color="auto" w:fill="FFFFFF"/>
            <w:vAlign w:val="center"/>
          </w:tcPr>
          <w:p w14:paraId="199D72CB" w14:textId="77777777" w:rsidR="0046012A" w:rsidRPr="00A65CDA" w:rsidRDefault="0046012A" w:rsidP="00323816">
            <w:pPr>
              <w:spacing w:after="0" w:line="240" w:lineRule="auto"/>
              <w:jc w:val="right"/>
              <w:rPr>
                <w:rFonts w:ascii="Arial" w:eastAsia="Times New Roman" w:hAnsi="Arial" w:cs="Arial"/>
                <w:bCs/>
                <w:color w:val="000000" w:themeColor="text1"/>
                <w:sz w:val="18"/>
                <w:szCs w:val="18"/>
                <w:lang w:val="mn-MN"/>
              </w:rPr>
            </w:pPr>
            <w:r w:rsidRPr="00A65CDA">
              <w:rPr>
                <w:rFonts w:ascii="Arial" w:eastAsia="Times New Roman" w:hAnsi="Arial" w:cs="Arial"/>
                <w:bCs/>
                <w:color w:val="000000" w:themeColor="text1"/>
                <w:sz w:val="18"/>
                <w:szCs w:val="18"/>
                <w:lang w:val="mn-MN"/>
              </w:rPr>
              <w:lastRenderedPageBreak/>
              <w:t>500.0</w:t>
            </w:r>
          </w:p>
          <w:p w14:paraId="48499AF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p>
        </w:tc>
        <w:tc>
          <w:tcPr>
            <w:tcW w:w="1418" w:type="dxa"/>
            <w:shd w:val="clear" w:color="auto" w:fill="FFFFFF"/>
            <w:vAlign w:val="center"/>
          </w:tcPr>
          <w:p w14:paraId="4ACB62B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779767B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Боловсрол, шинжлэх ухааны сайд</w:t>
            </w:r>
          </w:p>
        </w:tc>
        <w:tc>
          <w:tcPr>
            <w:tcW w:w="1418" w:type="dxa"/>
            <w:shd w:val="clear" w:color="auto" w:fill="FFFFFF"/>
            <w:vAlign w:val="center"/>
          </w:tcPr>
          <w:p w14:paraId="0672B1C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4EABE24B" w14:textId="77777777" w:rsidTr="00323816">
        <w:trPr>
          <w:trHeight w:val="20"/>
        </w:trPr>
        <w:tc>
          <w:tcPr>
            <w:tcW w:w="773" w:type="dxa"/>
            <w:shd w:val="clear" w:color="auto" w:fill="FFFFFF"/>
            <w:vAlign w:val="center"/>
          </w:tcPr>
          <w:p w14:paraId="0EA2AB7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2.4.2</w:t>
            </w:r>
          </w:p>
        </w:tc>
        <w:tc>
          <w:tcPr>
            <w:tcW w:w="1349" w:type="dxa"/>
            <w:shd w:val="clear" w:color="auto" w:fill="FFFFFF"/>
            <w:vAlign w:val="center"/>
          </w:tcPr>
          <w:p w14:paraId="11990D5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МУТЖҮЧ-2.4.1,  ЗГҮАХ-2.4.1</w:t>
            </w:r>
          </w:p>
        </w:tc>
        <w:tc>
          <w:tcPr>
            <w:tcW w:w="2268" w:type="dxa"/>
            <w:shd w:val="clear" w:color="auto" w:fill="FFFFFF"/>
            <w:vAlign w:val="center"/>
          </w:tcPr>
          <w:p w14:paraId="37A06D1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Үндэсний инновацын тогтолцоог хөгжүүлэх хөтөлбөрийн хэрэгжилтийг хангаж, инновацын тэргүүлэх чиглэлийн бүтээгдэхүүн, үйлчилгээ, технологи, судалгаа хөгжүүлэлтийн чанар, хүртээмжийг дээшлүүлэх</w:t>
            </w:r>
          </w:p>
        </w:tc>
        <w:tc>
          <w:tcPr>
            <w:tcW w:w="1842" w:type="dxa"/>
            <w:shd w:val="clear" w:color="auto" w:fill="FFFFFF"/>
            <w:vAlign w:val="center"/>
          </w:tcPr>
          <w:p w14:paraId="2084BEBB" w14:textId="77777777" w:rsidR="0046012A" w:rsidRPr="00A65CDA" w:rsidRDefault="0046012A" w:rsidP="00323816">
            <w:pPr>
              <w:spacing w:after="0" w:line="240" w:lineRule="auto"/>
              <w:textAlignment w:val="baseline"/>
              <w:rPr>
                <w:rFonts w:ascii="Arial" w:eastAsia="Times New Roman" w:hAnsi="Arial" w:cs="Arial"/>
                <w:bCs/>
                <w:color w:val="000000" w:themeColor="text1"/>
                <w:sz w:val="18"/>
                <w:szCs w:val="18"/>
                <w:lang w:val="mn-MN"/>
              </w:rPr>
            </w:pPr>
            <w:r w:rsidRPr="00A65CDA">
              <w:rPr>
                <w:rFonts w:ascii="Arial" w:eastAsia="Times New Roman" w:hAnsi="Arial" w:cs="Arial"/>
                <w:bCs/>
                <w:color w:val="000000" w:themeColor="text1"/>
                <w:sz w:val="18"/>
                <w:szCs w:val="18"/>
                <w:lang w:val="mn-MN"/>
              </w:rPr>
              <w:t>Үндэсний инновацын тогтолцоог хөгжүүлэх хөтөлбөрийг </w:t>
            </w:r>
          </w:p>
          <w:p w14:paraId="1F95BD17" w14:textId="77777777" w:rsidR="0046012A" w:rsidRPr="00A65CDA" w:rsidRDefault="0046012A" w:rsidP="00323816">
            <w:pPr>
              <w:spacing w:after="0" w:line="240" w:lineRule="auto"/>
              <w:textAlignment w:val="baseline"/>
              <w:rPr>
                <w:rFonts w:ascii="Arial" w:eastAsia="Times New Roman" w:hAnsi="Arial" w:cs="Arial"/>
                <w:bCs/>
                <w:color w:val="000000" w:themeColor="text1"/>
                <w:sz w:val="18"/>
                <w:szCs w:val="18"/>
                <w:lang w:val="mn-MN"/>
              </w:rPr>
            </w:pPr>
            <w:r w:rsidRPr="00A65CDA">
              <w:rPr>
                <w:rFonts w:ascii="Arial" w:eastAsia="Times New Roman" w:hAnsi="Arial" w:cs="Arial"/>
                <w:bCs/>
                <w:color w:val="000000" w:themeColor="text1"/>
                <w:sz w:val="18"/>
                <w:szCs w:val="18"/>
                <w:lang w:val="mn-MN"/>
              </w:rPr>
              <w:t>хэрэгжүүлэх арга хэмжээний төлөвлөгөө батлагдсан.</w:t>
            </w:r>
          </w:p>
          <w:p w14:paraId="4E83D4D3" w14:textId="77777777" w:rsidR="0046012A" w:rsidRPr="00A65CDA" w:rsidRDefault="0046012A" w:rsidP="00323816">
            <w:pPr>
              <w:spacing w:after="0" w:line="240" w:lineRule="auto"/>
              <w:textAlignment w:val="baseline"/>
              <w:rPr>
                <w:rFonts w:ascii="Arial" w:eastAsia="Times New Roman" w:hAnsi="Arial" w:cs="Arial"/>
                <w:bCs/>
                <w:color w:val="000000" w:themeColor="text1"/>
                <w:sz w:val="18"/>
                <w:szCs w:val="18"/>
                <w:lang w:val="mn-MN"/>
              </w:rPr>
            </w:pPr>
            <w:r w:rsidRPr="00A65CDA">
              <w:rPr>
                <w:rFonts w:ascii="Arial" w:eastAsia="Times New Roman" w:hAnsi="Arial" w:cs="Arial"/>
                <w:bCs/>
                <w:color w:val="000000" w:themeColor="text1"/>
                <w:sz w:val="18"/>
                <w:szCs w:val="18"/>
                <w:lang w:val="mn-MN"/>
              </w:rPr>
              <w:t>8 инновацын төсөл, 5 грант олгосон.</w:t>
            </w:r>
          </w:p>
          <w:p w14:paraId="328888B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tc>
        <w:tc>
          <w:tcPr>
            <w:tcW w:w="2410" w:type="dxa"/>
            <w:shd w:val="clear" w:color="auto" w:fill="FFFFFF"/>
            <w:vAlign w:val="center"/>
          </w:tcPr>
          <w:p w14:paraId="3AF14A5E" w14:textId="77777777" w:rsidR="0046012A" w:rsidRPr="00A65CDA" w:rsidRDefault="0046012A" w:rsidP="00323816">
            <w:pPr>
              <w:spacing w:after="0" w:line="240" w:lineRule="auto"/>
              <w:textAlignment w:val="baseline"/>
              <w:rPr>
                <w:rFonts w:ascii="Arial" w:eastAsia="Times New Roman" w:hAnsi="Arial" w:cs="Arial"/>
                <w:bCs/>
                <w:color w:val="000000" w:themeColor="text1"/>
                <w:sz w:val="18"/>
                <w:szCs w:val="18"/>
                <w:lang w:val="mn-MN"/>
              </w:rPr>
            </w:pPr>
            <w:r w:rsidRPr="00A65CDA">
              <w:rPr>
                <w:rFonts w:ascii="Arial" w:eastAsia="Times New Roman" w:hAnsi="Arial" w:cs="Arial"/>
                <w:bCs/>
                <w:color w:val="000000" w:themeColor="text1"/>
                <w:sz w:val="18"/>
                <w:szCs w:val="18"/>
                <w:lang w:val="mn-MN"/>
              </w:rPr>
              <w:t>-Төлөвлөгөөнд тусгагдсан 3 зорилт, 11 арга хэмжээг хэрэгжүүлсэн байна.</w:t>
            </w:r>
          </w:p>
          <w:p w14:paraId="55BEBDFB" w14:textId="77777777" w:rsidR="0046012A" w:rsidRPr="00A65CDA" w:rsidRDefault="0046012A" w:rsidP="00323816">
            <w:pPr>
              <w:spacing w:after="0" w:line="240" w:lineRule="auto"/>
              <w:textAlignment w:val="baseline"/>
              <w:rPr>
                <w:rFonts w:ascii="Arial" w:eastAsia="Times New Roman" w:hAnsi="Arial" w:cs="Arial"/>
                <w:bCs/>
                <w:color w:val="000000" w:themeColor="text1"/>
                <w:sz w:val="18"/>
                <w:szCs w:val="18"/>
                <w:lang w:val="mn-MN"/>
              </w:rPr>
            </w:pPr>
          </w:p>
          <w:p w14:paraId="118B2B1D" w14:textId="77777777" w:rsidR="0046012A" w:rsidRPr="00A65CDA" w:rsidRDefault="0046012A" w:rsidP="00323816">
            <w:pPr>
              <w:spacing w:after="0" w:line="240" w:lineRule="auto"/>
              <w:textAlignment w:val="baseline"/>
              <w:rPr>
                <w:rFonts w:ascii="Arial" w:eastAsia="Times New Roman" w:hAnsi="Arial" w:cs="Arial"/>
                <w:bCs/>
                <w:color w:val="000000" w:themeColor="text1"/>
                <w:sz w:val="18"/>
                <w:szCs w:val="18"/>
                <w:lang w:val="mn-MN"/>
              </w:rPr>
            </w:pPr>
            <w:r w:rsidRPr="00A65CDA">
              <w:rPr>
                <w:rFonts w:ascii="Arial" w:eastAsia="Times New Roman" w:hAnsi="Arial" w:cs="Arial"/>
                <w:bCs/>
                <w:color w:val="000000" w:themeColor="text1"/>
                <w:sz w:val="18"/>
                <w:szCs w:val="18"/>
                <w:lang w:val="mn-MN"/>
              </w:rPr>
              <w:t>-Инновацын тэргүүлэх чиглэлээр 10-15 инновацын төсөл хэрэгжүүлсэн байна.</w:t>
            </w:r>
          </w:p>
          <w:p w14:paraId="2301C4B7" w14:textId="77777777" w:rsidR="0046012A" w:rsidRPr="00A65CDA" w:rsidRDefault="0046012A" w:rsidP="00323816">
            <w:pPr>
              <w:spacing w:after="0" w:line="240" w:lineRule="auto"/>
              <w:textAlignment w:val="baseline"/>
              <w:rPr>
                <w:rFonts w:ascii="Arial" w:eastAsia="Times New Roman" w:hAnsi="Arial" w:cs="Arial"/>
                <w:bCs/>
                <w:color w:val="000000" w:themeColor="text1"/>
                <w:sz w:val="18"/>
                <w:szCs w:val="18"/>
                <w:lang w:val="mn-MN"/>
              </w:rPr>
            </w:pPr>
            <w:r w:rsidRPr="00A65CDA">
              <w:rPr>
                <w:rFonts w:ascii="Arial" w:eastAsia="Times New Roman" w:hAnsi="Arial" w:cs="Arial"/>
                <w:bCs/>
                <w:color w:val="000000" w:themeColor="text1"/>
                <w:sz w:val="18"/>
                <w:szCs w:val="18"/>
                <w:lang w:val="mn-MN"/>
              </w:rPr>
              <w:t xml:space="preserve"> </w:t>
            </w:r>
          </w:p>
          <w:p w14:paraId="15E45768" w14:textId="77777777" w:rsidR="0046012A" w:rsidRPr="00A65CDA" w:rsidRDefault="0046012A" w:rsidP="00323816">
            <w:pPr>
              <w:spacing w:after="0" w:line="240" w:lineRule="auto"/>
              <w:textAlignment w:val="baseline"/>
              <w:rPr>
                <w:rFonts w:ascii="Arial" w:eastAsia="Times New Roman" w:hAnsi="Arial" w:cs="Arial"/>
                <w:bCs/>
                <w:color w:val="000000" w:themeColor="text1"/>
                <w:sz w:val="18"/>
                <w:szCs w:val="18"/>
                <w:lang w:val="mn-MN"/>
              </w:rPr>
            </w:pPr>
            <w:r w:rsidRPr="00A65CDA">
              <w:rPr>
                <w:rFonts w:ascii="Arial" w:eastAsia="Times New Roman" w:hAnsi="Arial" w:cs="Arial"/>
                <w:bCs/>
                <w:color w:val="000000" w:themeColor="text1"/>
                <w:sz w:val="18"/>
                <w:szCs w:val="18"/>
                <w:lang w:val="mn-MN"/>
              </w:rPr>
              <w:t>-10-аас доошгүй инновацын грант олгосон байна.</w:t>
            </w:r>
          </w:p>
          <w:p w14:paraId="73F9E9B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tc>
        <w:tc>
          <w:tcPr>
            <w:tcW w:w="1559" w:type="dxa"/>
            <w:shd w:val="clear" w:color="auto" w:fill="FFFFFF"/>
            <w:vAlign w:val="center"/>
          </w:tcPr>
          <w:p w14:paraId="55886035"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2,000.0</w:t>
            </w:r>
          </w:p>
        </w:tc>
        <w:tc>
          <w:tcPr>
            <w:tcW w:w="1418" w:type="dxa"/>
            <w:shd w:val="clear" w:color="auto" w:fill="FFFFFF"/>
            <w:vAlign w:val="center"/>
          </w:tcPr>
          <w:p w14:paraId="6BDFB0C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7F8DFF8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Боловсрол, шинжлэх ухааны сайд</w:t>
            </w:r>
          </w:p>
        </w:tc>
        <w:tc>
          <w:tcPr>
            <w:tcW w:w="1418" w:type="dxa"/>
            <w:shd w:val="clear" w:color="auto" w:fill="FFFFFF"/>
            <w:vAlign w:val="center"/>
          </w:tcPr>
          <w:p w14:paraId="05920A9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049E6501" w14:textId="77777777" w:rsidTr="00323816">
        <w:trPr>
          <w:trHeight w:val="20"/>
        </w:trPr>
        <w:tc>
          <w:tcPr>
            <w:tcW w:w="773" w:type="dxa"/>
            <w:shd w:val="clear" w:color="auto" w:fill="FFFFFF"/>
            <w:vAlign w:val="center"/>
          </w:tcPr>
          <w:p w14:paraId="331548F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2.4.3</w:t>
            </w:r>
          </w:p>
        </w:tc>
        <w:tc>
          <w:tcPr>
            <w:tcW w:w="1349" w:type="dxa"/>
            <w:shd w:val="clear" w:color="auto" w:fill="FFFFFF"/>
            <w:vAlign w:val="center"/>
          </w:tcPr>
          <w:p w14:paraId="529DE16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МУТЖҮЧ-2.4.3,  ЗГҮАХ-2.4.3</w:t>
            </w:r>
          </w:p>
        </w:tc>
        <w:tc>
          <w:tcPr>
            <w:tcW w:w="2268" w:type="dxa"/>
            <w:shd w:val="clear" w:color="auto" w:fill="FFFFFF"/>
            <w:vAlign w:val="center"/>
          </w:tcPr>
          <w:p w14:paraId="0DDD484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Нээлттэй, нэгдсэн, төрөлжсөн лабораториудыг байгуулж салбар дундын судалгааны ажлыг хэрэгжүүлж эхлүүлэх</w:t>
            </w:r>
          </w:p>
        </w:tc>
        <w:tc>
          <w:tcPr>
            <w:tcW w:w="1842" w:type="dxa"/>
            <w:shd w:val="clear" w:color="auto" w:fill="FFFFFF"/>
            <w:vAlign w:val="center"/>
          </w:tcPr>
          <w:p w14:paraId="7D2A51B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Style w:val="normaltextrun"/>
                <w:rFonts w:ascii="Arial" w:hAnsi="Arial" w:cs="Arial"/>
                <w:color w:val="000000" w:themeColor="text1"/>
                <w:sz w:val="18"/>
                <w:szCs w:val="18"/>
                <w:shd w:val="clear" w:color="auto" w:fill="FFFFFF"/>
                <w:lang w:val="mn-MN"/>
              </w:rPr>
              <w:t>Шинжлэх ухаан, технологи, инновац</w:t>
            </w:r>
            <w:r w:rsidRPr="00A65CDA">
              <w:rPr>
                <w:rFonts w:ascii="Arial" w:eastAsia="Times New Roman" w:hAnsi="Arial" w:cs="Arial"/>
                <w:bCs/>
                <w:color w:val="000000" w:themeColor="text1"/>
                <w:sz w:val="18"/>
                <w:szCs w:val="18"/>
                <w:lang w:val="mn-MN"/>
              </w:rPr>
              <w:t>ын</w:t>
            </w:r>
            <w:r w:rsidRPr="00A65CDA">
              <w:rPr>
                <w:rStyle w:val="normaltextrun"/>
                <w:rFonts w:ascii="Arial" w:hAnsi="Arial" w:cs="Arial"/>
                <w:color w:val="000000" w:themeColor="text1"/>
                <w:sz w:val="18"/>
                <w:szCs w:val="18"/>
                <w:shd w:val="clear" w:color="auto" w:fill="FFFFFF"/>
                <w:lang w:val="mn-MN"/>
              </w:rPr>
              <w:t xml:space="preserve"> кластерын барилгын бүтээн байгуулалтын ажлыг 2020 онд эхлүүлсэн.</w:t>
            </w:r>
          </w:p>
        </w:tc>
        <w:tc>
          <w:tcPr>
            <w:tcW w:w="2410" w:type="dxa"/>
            <w:shd w:val="clear" w:color="auto" w:fill="FFFFFF"/>
            <w:vAlign w:val="center"/>
          </w:tcPr>
          <w:p w14:paraId="5B8D9A5E" w14:textId="77777777" w:rsidR="0046012A" w:rsidRPr="00A65CDA" w:rsidRDefault="0046012A" w:rsidP="00323816">
            <w:pPr>
              <w:spacing w:after="0" w:line="240" w:lineRule="auto"/>
              <w:rPr>
                <w:rFonts w:ascii="Arial" w:eastAsia="Times New Roman" w:hAnsi="Arial" w:cs="Arial"/>
                <w:bCs/>
                <w:color w:val="000000" w:themeColor="text1"/>
                <w:sz w:val="18"/>
                <w:szCs w:val="18"/>
                <w:lang w:val="mn-MN"/>
              </w:rPr>
            </w:pPr>
            <w:r w:rsidRPr="00A65CDA">
              <w:rPr>
                <w:rFonts w:ascii="Arial" w:eastAsia="Times New Roman" w:hAnsi="Arial" w:cs="Arial"/>
                <w:bCs/>
                <w:color w:val="000000" w:themeColor="text1"/>
                <w:sz w:val="18"/>
                <w:szCs w:val="18"/>
                <w:lang w:val="mn-MN"/>
              </w:rPr>
              <w:t>-Лабораториудын нэгдсэн сүлжээг байгуулж, үндэсний мэдээллийн санг бүрдүүлсэн байна.</w:t>
            </w:r>
          </w:p>
          <w:p w14:paraId="6267EDAD" w14:textId="77777777" w:rsidR="0046012A" w:rsidRPr="00A65CDA" w:rsidRDefault="0046012A" w:rsidP="00323816">
            <w:pPr>
              <w:spacing w:after="0" w:line="240" w:lineRule="auto"/>
              <w:rPr>
                <w:rFonts w:ascii="Arial" w:eastAsia="Times New Roman" w:hAnsi="Arial" w:cs="Arial"/>
                <w:bCs/>
                <w:color w:val="000000" w:themeColor="text1"/>
                <w:sz w:val="18"/>
                <w:szCs w:val="18"/>
                <w:lang w:val="mn-MN"/>
              </w:rPr>
            </w:pPr>
          </w:p>
          <w:p w14:paraId="4815E468" w14:textId="77777777" w:rsidR="0046012A" w:rsidRPr="00A65CDA" w:rsidRDefault="0046012A" w:rsidP="00323816">
            <w:pPr>
              <w:spacing w:after="0" w:line="240" w:lineRule="auto"/>
              <w:rPr>
                <w:rStyle w:val="normaltextrun"/>
                <w:rFonts w:ascii="Arial" w:hAnsi="Arial" w:cs="Arial"/>
                <w:bCs/>
                <w:color w:val="000000" w:themeColor="text1"/>
                <w:sz w:val="18"/>
                <w:szCs w:val="18"/>
                <w:shd w:val="clear" w:color="auto" w:fill="FFFFFF"/>
                <w:lang w:val="mn-MN"/>
              </w:rPr>
            </w:pPr>
            <w:r w:rsidRPr="00A65CDA">
              <w:rPr>
                <w:rStyle w:val="normaltextrun"/>
                <w:rFonts w:ascii="Arial" w:hAnsi="Arial" w:cs="Arial"/>
                <w:bCs/>
                <w:color w:val="000000" w:themeColor="text1"/>
                <w:sz w:val="18"/>
                <w:szCs w:val="18"/>
                <w:shd w:val="clear" w:color="auto" w:fill="FFFFFF"/>
                <w:lang w:val="mn-MN"/>
              </w:rPr>
              <w:t>-Кластерын нутаг дэвсгэр дээрх лабораторийн зориулалтай барилгыг ашиглалтад оруулсан байна.</w:t>
            </w:r>
          </w:p>
          <w:p w14:paraId="0AE84C77" w14:textId="77777777" w:rsidR="0046012A" w:rsidRPr="00A65CDA" w:rsidRDefault="0046012A" w:rsidP="00323816">
            <w:pPr>
              <w:spacing w:after="0" w:line="240" w:lineRule="auto"/>
              <w:rPr>
                <w:rStyle w:val="normaltextrun"/>
                <w:rFonts w:ascii="Arial" w:hAnsi="Arial" w:cs="Arial"/>
                <w:bCs/>
                <w:color w:val="000000" w:themeColor="text1"/>
                <w:sz w:val="18"/>
                <w:szCs w:val="18"/>
                <w:shd w:val="clear" w:color="auto" w:fill="FFFFFF"/>
                <w:lang w:val="mn-MN"/>
              </w:rPr>
            </w:pPr>
          </w:p>
          <w:p w14:paraId="0CCA2D2D" w14:textId="77777777" w:rsidR="0046012A" w:rsidRPr="00A65CDA" w:rsidRDefault="0046012A" w:rsidP="00323816">
            <w:pPr>
              <w:spacing w:after="0" w:line="240" w:lineRule="auto"/>
              <w:rPr>
                <w:rFonts w:ascii="Arial" w:eastAsia="Times New Roman" w:hAnsi="Arial" w:cs="Arial"/>
                <w:bCs/>
                <w:color w:val="000000" w:themeColor="text1"/>
                <w:sz w:val="18"/>
                <w:szCs w:val="18"/>
                <w:lang w:val="mn-MN"/>
              </w:rPr>
            </w:pPr>
            <w:r w:rsidRPr="00A65CDA">
              <w:rPr>
                <w:rFonts w:ascii="Arial" w:eastAsia="Times New Roman" w:hAnsi="Arial" w:cs="Arial"/>
                <w:bCs/>
                <w:color w:val="000000" w:themeColor="text1"/>
                <w:sz w:val="18"/>
                <w:szCs w:val="18"/>
                <w:lang w:val="mn-MN"/>
              </w:rPr>
              <w:t>-Шинжлэх ухаан, технологи, инновацын кластер, их сургуулиудыг түшиглэн нэгдсэн, төрөлжсөн 2  лабораторийг байгуулж хөгжүүлсэн байна.</w:t>
            </w:r>
          </w:p>
        </w:tc>
        <w:tc>
          <w:tcPr>
            <w:tcW w:w="1559" w:type="dxa"/>
            <w:shd w:val="clear" w:color="auto" w:fill="FFFFFF"/>
            <w:vAlign w:val="center"/>
          </w:tcPr>
          <w:p w14:paraId="4333D6D0" w14:textId="77777777" w:rsidR="0046012A" w:rsidRPr="00A65CDA" w:rsidRDefault="0046012A" w:rsidP="00323816">
            <w:pPr>
              <w:spacing w:after="0" w:line="240" w:lineRule="auto"/>
              <w:jc w:val="right"/>
              <w:rPr>
                <w:rFonts w:ascii="Arial" w:eastAsia="Times New Roman" w:hAnsi="Arial" w:cs="Arial"/>
                <w:bCs/>
                <w:color w:val="000000" w:themeColor="text1"/>
                <w:sz w:val="18"/>
                <w:szCs w:val="18"/>
                <w:lang w:val="mn-MN"/>
              </w:rPr>
            </w:pPr>
            <w:r w:rsidRPr="00A65CDA">
              <w:rPr>
                <w:rFonts w:ascii="Arial" w:eastAsia="Times New Roman" w:hAnsi="Arial" w:cs="Arial"/>
                <w:bCs/>
                <w:color w:val="000000" w:themeColor="text1"/>
                <w:sz w:val="18"/>
                <w:szCs w:val="18"/>
                <w:lang w:val="mn-MN"/>
              </w:rPr>
              <w:t>5,000.0</w:t>
            </w:r>
          </w:p>
        </w:tc>
        <w:tc>
          <w:tcPr>
            <w:tcW w:w="1418" w:type="dxa"/>
            <w:shd w:val="clear" w:color="auto" w:fill="FFFFFF"/>
            <w:vAlign w:val="center"/>
          </w:tcPr>
          <w:p w14:paraId="36C4BDA2" w14:textId="77777777" w:rsidR="0046012A" w:rsidRPr="00A65CDA" w:rsidRDefault="0046012A" w:rsidP="00323816">
            <w:pPr>
              <w:spacing w:after="0" w:line="240" w:lineRule="auto"/>
              <w:jc w:val="center"/>
              <w:rPr>
                <w:rFonts w:ascii="Arial" w:eastAsia="Arial" w:hAnsi="Arial" w:cs="Arial"/>
                <w:bCs/>
                <w:noProof/>
                <w:color w:val="000000" w:themeColor="text1"/>
                <w:sz w:val="18"/>
                <w:szCs w:val="18"/>
                <w:lang w:val="mn-MN"/>
              </w:rPr>
            </w:pPr>
            <w:r w:rsidRPr="00A65CDA">
              <w:rPr>
                <w:rFonts w:ascii="Arial" w:eastAsia="Times New Roman" w:hAnsi="Arial" w:cs="Arial"/>
                <w:bCs/>
                <w:color w:val="000000" w:themeColor="text1"/>
                <w:sz w:val="18"/>
                <w:szCs w:val="18"/>
                <w:lang w:val="mn-MN"/>
              </w:rPr>
              <w:t>Улсын төсөв</w:t>
            </w:r>
          </w:p>
        </w:tc>
        <w:tc>
          <w:tcPr>
            <w:tcW w:w="1417" w:type="dxa"/>
            <w:shd w:val="clear" w:color="auto" w:fill="FFFFFF"/>
            <w:vAlign w:val="center"/>
          </w:tcPr>
          <w:p w14:paraId="34ABC20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Боловсрол, шинжлэх ухааны сайд</w:t>
            </w:r>
          </w:p>
        </w:tc>
        <w:tc>
          <w:tcPr>
            <w:tcW w:w="1418" w:type="dxa"/>
            <w:shd w:val="clear" w:color="auto" w:fill="FFFFFF"/>
            <w:vAlign w:val="center"/>
          </w:tcPr>
          <w:p w14:paraId="3C402A2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38B1763B" w14:textId="77777777" w:rsidTr="00323816">
        <w:trPr>
          <w:trHeight w:val="20"/>
        </w:trPr>
        <w:tc>
          <w:tcPr>
            <w:tcW w:w="773" w:type="dxa"/>
            <w:shd w:val="clear" w:color="auto" w:fill="FFFFFF"/>
            <w:vAlign w:val="center"/>
          </w:tcPr>
          <w:p w14:paraId="4B957F6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2.4.4</w:t>
            </w:r>
          </w:p>
        </w:tc>
        <w:tc>
          <w:tcPr>
            <w:tcW w:w="1349" w:type="dxa"/>
            <w:shd w:val="clear" w:color="auto" w:fill="FFFFFF"/>
            <w:vAlign w:val="center"/>
          </w:tcPr>
          <w:p w14:paraId="41445F90"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МУТЖҮЧ-2.1.7, ЗГҮАХ-2.4.1</w:t>
            </w:r>
          </w:p>
        </w:tc>
        <w:tc>
          <w:tcPr>
            <w:tcW w:w="2268" w:type="dxa"/>
            <w:shd w:val="clear" w:color="auto" w:fill="FFFFFF"/>
            <w:vAlign w:val="center"/>
          </w:tcPr>
          <w:p w14:paraId="77130168"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Шинжлэх ухаан, инновацын салбарын төсвийн бодлого, төлөвлөлтийн тогтолцоог боловсронгуй болгож, үр дүнд суурилсан санхүүжилтийн тогтолцоог бүрдүүлэх замаар салбарын </w:t>
            </w:r>
            <w:r w:rsidRPr="00A65CDA">
              <w:rPr>
                <w:rFonts w:ascii="Arial" w:eastAsia="Arial" w:hAnsi="Arial" w:cs="Arial"/>
                <w:noProof/>
                <w:color w:val="000000" w:themeColor="text1"/>
                <w:sz w:val="18"/>
                <w:szCs w:val="18"/>
                <w:lang w:val="mn-MN"/>
              </w:rPr>
              <w:lastRenderedPageBreak/>
              <w:t>өрсөлдөх чадвар, бүтээмжийг дээшлүүлэх</w:t>
            </w:r>
          </w:p>
        </w:tc>
        <w:tc>
          <w:tcPr>
            <w:tcW w:w="1842" w:type="dxa"/>
            <w:shd w:val="clear" w:color="auto" w:fill="FFFFFF"/>
            <w:vAlign w:val="center"/>
          </w:tcPr>
          <w:p w14:paraId="2F29FAC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 xml:space="preserve">Шинжлэх ухаан, технологийн тухай хуульд нэмэлт, өөрчлөлт оруулах тухай хуулийн төслийг Улсын Их Хуралд өргөн мэдүүлсэн. Шинжлэх ухаан, технологийн сангаас тэтгэлэг </w:t>
            </w:r>
            <w:r w:rsidRPr="00A65CDA">
              <w:rPr>
                <w:rFonts w:ascii="Arial" w:eastAsia="Arial" w:hAnsi="Arial" w:cs="Arial"/>
                <w:noProof/>
                <w:color w:val="000000" w:themeColor="text1"/>
                <w:sz w:val="18"/>
                <w:szCs w:val="18"/>
                <w:lang w:val="mn-MN"/>
              </w:rPr>
              <w:lastRenderedPageBreak/>
              <w:t>олгох журмын төслийг боловсруулсан.</w:t>
            </w:r>
          </w:p>
        </w:tc>
        <w:tc>
          <w:tcPr>
            <w:tcW w:w="2410" w:type="dxa"/>
            <w:shd w:val="clear" w:color="auto" w:fill="FFFFFF"/>
            <w:vAlign w:val="center"/>
          </w:tcPr>
          <w:p w14:paraId="788671D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 xml:space="preserve">Эрдэм шинжилгээний байгууллагын нийгэм, эдийн засгийн хөгжилд оруулах бодит хувь нэмрийг өсгөж, үр дүнд суурилсан санхүүжилтийн тогтолцоог бүрдүүлсэн байна. Эрдэм шинжилгээ, судалгаанд зарцуулах төсвийн зардлын ДНБ-д </w:t>
            </w:r>
            <w:r w:rsidRPr="00A65CDA">
              <w:rPr>
                <w:rFonts w:ascii="Arial" w:eastAsia="Arial" w:hAnsi="Arial" w:cs="Arial"/>
                <w:noProof/>
                <w:color w:val="000000" w:themeColor="text1"/>
                <w:sz w:val="18"/>
                <w:szCs w:val="18"/>
                <w:lang w:val="mn-MN"/>
              </w:rPr>
              <w:lastRenderedPageBreak/>
              <w:t>эзлэх хувийг 0.54 хувьд хүргэсэн байна.</w:t>
            </w:r>
          </w:p>
        </w:tc>
        <w:tc>
          <w:tcPr>
            <w:tcW w:w="1559" w:type="dxa"/>
            <w:shd w:val="clear" w:color="auto" w:fill="FFFFFF"/>
            <w:vAlign w:val="center"/>
          </w:tcPr>
          <w:p w14:paraId="58CA453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12,000.0</w:t>
            </w:r>
          </w:p>
        </w:tc>
        <w:tc>
          <w:tcPr>
            <w:tcW w:w="1418" w:type="dxa"/>
            <w:shd w:val="clear" w:color="auto" w:fill="FFFFFF"/>
            <w:vAlign w:val="center"/>
          </w:tcPr>
          <w:p w14:paraId="62CED9A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3480A0C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Боловсрол, шинжлэх ухааны сайд</w:t>
            </w:r>
          </w:p>
        </w:tc>
        <w:tc>
          <w:tcPr>
            <w:tcW w:w="1418" w:type="dxa"/>
            <w:shd w:val="clear" w:color="auto" w:fill="FFFFFF"/>
            <w:vAlign w:val="center"/>
          </w:tcPr>
          <w:p w14:paraId="45A3D1B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25D5A7F5" w14:textId="77777777" w:rsidTr="00323816">
        <w:trPr>
          <w:trHeight w:val="20"/>
        </w:trPr>
        <w:tc>
          <w:tcPr>
            <w:tcW w:w="773" w:type="dxa"/>
            <w:shd w:val="clear" w:color="auto" w:fill="FFFFFF"/>
            <w:vAlign w:val="center"/>
          </w:tcPr>
          <w:p w14:paraId="0B118EF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2.4.5</w:t>
            </w:r>
          </w:p>
        </w:tc>
        <w:tc>
          <w:tcPr>
            <w:tcW w:w="1349" w:type="dxa"/>
            <w:shd w:val="clear" w:color="auto" w:fill="FFFFFF"/>
            <w:vAlign w:val="center"/>
          </w:tcPr>
          <w:p w14:paraId="3BA6C29F"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МУТЖҮЧ-2.4.2, ЗГҮАХ-2.4.1</w:t>
            </w:r>
          </w:p>
        </w:tc>
        <w:tc>
          <w:tcPr>
            <w:tcW w:w="2268" w:type="dxa"/>
            <w:shd w:val="clear" w:color="auto" w:fill="FFFFFF"/>
            <w:vAlign w:val="center"/>
          </w:tcPr>
          <w:p w14:paraId="0785114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Шинжлэх ухаан, технологи, инновацын хүний нөөцийг үе шаттай бэлтгэх, чадавхжуулах нэгдсэн бодлогыг хэрэгжүүлж, эрдэм шинжилгээний ажилтны тоог нэмэгдүүлэх</w:t>
            </w:r>
          </w:p>
        </w:tc>
        <w:tc>
          <w:tcPr>
            <w:tcW w:w="1842" w:type="dxa"/>
            <w:shd w:val="clear" w:color="auto" w:fill="FFFFFF"/>
            <w:vAlign w:val="center"/>
          </w:tcPr>
          <w:p w14:paraId="16F4772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 дахь эрдэмтэн, судлаачдын мэдээллийн санг бүрдүүлж эхлүүлсэн.</w:t>
            </w:r>
          </w:p>
        </w:tc>
        <w:tc>
          <w:tcPr>
            <w:tcW w:w="2410" w:type="dxa"/>
            <w:shd w:val="clear" w:color="auto" w:fill="FFFFFF"/>
            <w:vAlign w:val="center"/>
          </w:tcPr>
          <w:p w14:paraId="3B8C135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Хилийн чанадад ажиллаж байгаа Монгол Улсын болон гадаад улсын эрдэмтэдтэй мэдлэг, туршлага солилцох, хамтран ажиллах тогтолцоог бүрдүүлсэн байна. Судлаачдын эрдэм шинжилгээний ажил гүйцэтгэх чадавх, судалгааны үр дүн сайжирсан байна.</w:t>
            </w:r>
          </w:p>
        </w:tc>
        <w:tc>
          <w:tcPr>
            <w:tcW w:w="1559" w:type="dxa"/>
            <w:shd w:val="clear" w:color="auto" w:fill="FFFFFF"/>
            <w:vAlign w:val="center"/>
          </w:tcPr>
          <w:p w14:paraId="07CFF53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2,500.0</w:t>
            </w:r>
          </w:p>
        </w:tc>
        <w:tc>
          <w:tcPr>
            <w:tcW w:w="1418" w:type="dxa"/>
            <w:shd w:val="clear" w:color="auto" w:fill="FFFFFF"/>
            <w:vAlign w:val="center"/>
          </w:tcPr>
          <w:p w14:paraId="4FFDE57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5A58D47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Боловсрол, шинжлэх ухааны сайд</w:t>
            </w:r>
          </w:p>
        </w:tc>
        <w:tc>
          <w:tcPr>
            <w:tcW w:w="1418" w:type="dxa"/>
            <w:shd w:val="clear" w:color="auto" w:fill="FFFFFF"/>
            <w:vAlign w:val="center"/>
          </w:tcPr>
          <w:p w14:paraId="1CDB584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5CE81533" w14:textId="77777777" w:rsidTr="00323816">
        <w:trPr>
          <w:trHeight w:val="20"/>
        </w:trPr>
        <w:tc>
          <w:tcPr>
            <w:tcW w:w="14454" w:type="dxa"/>
            <w:gridSpan w:val="9"/>
            <w:shd w:val="clear" w:color="auto" w:fill="FFFFFF"/>
            <w:vAlign w:val="center"/>
          </w:tcPr>
          <w:p w14:paraId="10991C87"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Зорилго 2.5.Нийгмийн даатгалын тогтолцоог шинэчилж, нийгмийн халамжийг оновчтой болгон, хөдөлмөр эрхлэлтийг нэмэгдүүлж, хүн амын хөгжлийг хангаж, дундаж давхаргын хүрээг өргөжүүлэн монгол хүний амьдралын чанарыг дээшлүүлнэ.</w:t>
            </w:r>
          </w:p>
        </w:tc>
      </w:tr>
      <w:tr w:rsidR="0046012A" w:rsidRPr="00A65CDA" w14:paraId="36D17B1B" w14:textId="77777777" w:rsidTr="00323816">
        <w:trPr>
          <w:trHeight w:val="20"/>
        </w:trPr>
        <w:tc>
          <w:tcPr>
            <w:tcW w:w="773" w:type="dxa"/>
            <w:shd w:val="clear" w:color="auto" w:fill="FFFFFF"/>
            <w:vAlign w:val="center"/>
          </w:tcPr>
          <w:p w14:paraId="4E821B2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2.5.1</w:t>
            </w:r>
          </w:p>
        </w:tc>
        <w:tc>
          <w:tcPr>
            <w:tcW w:w="1349" w:type="dxa"/>
            <w:shd w:val="clear" w:color="auto" w:fill="FFFFFF"/>
            <w:vAlign w:val="center"/>
          </w:tcPr>
          <w:p w14:paraId="7059320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ЗГҮАХ-2.5.1</w:t>
            </w:r>
          </w:p>
        </w:tc>
        <w:tc>
          <w:tcPr>
            <w:tcW w:w="2268" w:type="dxa"/>
            <w:shd w:val="clear" w:color="auto" w:fill="FFFFFF"/>
            <w:vAlign w:val="center"/>
          </w:tcPr>
          <w:p w14:paraId="28E269C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Нийгмийн даатгалын эрх зүйн орчныг шинэчилж, олон давхаргат тэтгэврийн тогтолцоонд шилжүүлэх хууль, эрх зүйн орчныг бүрдүүлэх</w:t>
            </w:r>
          </w:p>
        </w:tc>
        <w:tc>
          <w:tcPr>
            <w:tcW w:w="1842" w:type="dxa"/>
            <w:shd w:val="clear" w:color="auto" w:fill="FFFFFF"/>
            <w:vAlign w:val="center"/>
          </w:tcPr>
          <w:p w14:paraId="1101BD2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Нийгмийн даатгалын эрх зүйн шинэчлэл хийгдээгүй, олон давхаргат тэтгэврийн тогтолцоо бүрдээгүй байна.</w:t>
            </w:r>
          </w:p>
        </w:tc>
        <w:tc>
          <w:tcPr>
            <w:tcW w:w="2410" w:type="dxa"/>
            <w:shd w:val="clear" w:color="auto" w:fill="FFFFFF"/>
            <w:vAlign w:val="center"/>
          </w:tcPr>
          <w:p w14:paraId="0AC27FA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Нийгмийн даатгалын багц хууль батлагдсан байна.</w:t>
            </w:r>
          </w:p>
        </w:tc>
        <w:tc>
          <w:tcPr>
            <w:tcW w:w="1559" w:type="dxa"/>
            <w:shd w:val="clear" w:color="auto" w:fill="FFFFFF"/>
            <w:vAlign w:val="center"/>
          </w:tcPr>
          <w:p w14:paraId="62A7CE2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8" w:type="dxa"/>
            <w:shd w:val="clear" w:color="auto" w:fill="FFFFFF"/>
            <w:vAlign w:val="center"/>
          </w:tcPr>
          <w:p w14:paraId="5A9CBFF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7" w:type="dxa"/>
            <w:shd w:val="clear" w:color="auto" w:fill="FFFFFF"/>
            <w:vAlign w:val="center"/>
          </w:tcPr>
          <w:p w14:paraId="4A7DC5C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Хөдөлмөр, нийгмийн хамгааллын сайд</w:t>
            </w:r>
          </w:p>
        </w:tc>
        <w:tc>
          <w:tcPr>
            <w:tcW w:w="1418" w:type="dxa"/>
            <w:shd w:val="clear" w:color="auto" w:fill="FFFFFF"/>
            <w:vAlign w:val="center"/>
          </w:tcPr>
          <w:p w14:paraId="5619CCC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3EE6EB35" w14:textId="77777777" w:rsidTr="00323816">
        <w:trPr>
          <w:trHeight w:val="20"/>
        </w:trPr>
        <w:tc>
          <w:tcPr>
            <w:tcW w:w="773" w:type="dxa"/>
            <w:shd w:val="clear" w:color="auto" w:fill="FFFFFF"/>
            <w:vAlign w:val="center"/>
          </w:tcPr>
          <w:p w14:paraId="1D6C96F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2.5.2</w:t>
            </w:r>
          </w:p>
        </w:tc>
        <w:tc>
          <w:tcPr>
            <w:tcW w:w="1349" w:type="dxa"/>
            <w:shd w:val="clear" w:color="auto" w:fill="FFFFFF"/>
            <w:vAlign w:val="center"/>
          </w:tcPr>
          <w:p w14:paraId="69E891F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ЗГҮАХ-2.5.4</w:t>
            </w:r>
          </w:p>
        </w:tc>
        <w:tc>
          <w:tcPr>
            <w:tcW w:w="2268" w:type="dxa"/>
            <w:shd w:val="clear" w:color="auto" w:fill="FFFFFF"/>
            <w:vAlign w:val="center"/>
          </w:tcPr>
          <w:p w14:paraId="1A34A3D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Ажилтныг бүтэн бус цагаар, зайнаас, уртын ээлжээр ажиллуулах зэрэг хөдөлмөр эрхлэлтийн хэв шинжид тохирсон хөдөлмөр, цалин хөлсний уян хатан зохицуулалтыг бий болгох</w:t>
            </w:r>
          </w:p>
        </w:tc>
        <w:tc>
          <w:tcPr>
            <w:tcW w:w="1842" w:type="dxa"/>
            <w:shd w:val="clear" w:color="auto" w:fill="FFFFFF"/>
            <w:vAlign w:val="center"/>
          </w:tcPr>
          <w:p w14:paraId="707D892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Ажилтныг бүтэн бус цагаар, зайнаас, уртын ээлжээр ажиллуулах зэрэг хөдөлмөр эрхлэлтийн хэв шинжид тохирсон хөдөлмөр, цалин хөлсний уян хатан зохицуулалтыг хуулиар зохицуулаагүй байна.</w:t>
            </w:r>
          </w:p>
        </w:tc>
        <w:tc>
          <w:tcPr>
            <w:tcW w:w="2410" w:type="dxa"/>
            <w:shd w:val="clear" w:color="auto" w:fill="FFFFFF"/>
            <w:vAlign w:val="center"/>
          </w:tcPr>
          <w:p w14:paraId="1B0288A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Ажилтныг бүтэн бус цагаар, зайнаас, уртын ээлжээр ажиллуулах зэрэг хөдөлмөр эрхлэлтийн хэв шинжид тохирсон хөдөлмөр, цалин хөлсний уян хатан зохицуулалтыг бий болгосон байна.</w:t>
            </w:r>
          </w:p>
        </w:tc>
        <w:tc>
          <w:tcPr>
            <w:tcW w:w="1559" w:type="dxa"/>
            <w:tcBorders>
              <w:bottom w:val="single" w:sz="4" w:space="0" w:color="000000"/>
            </w:tcBorders>
            <w:shd w:val="clear" w:color="auto" w:fill="FFFFFF"/>
            <w:vAlign w:val="center"/>
          </w:tcPr>
          <w:p w14:paraId="4B4194E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8" w:type="dxa"/>
            <w:tcBorders>
              <w:bottom w:val="single" w:sz="4" w:space="0" w:color="000000"/>
            </w:tcBorders>
            <w:shd w:val="clear" w:color="auto" w:fill="FFFFFF"/>
            <w:vAlign w:val="center"/>
          </w:tcPr>
          <w:p w14:paraId="2DFB70F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7" w:type="dxa"/>
            <w:shd w:val="clear" w:color="auto" w:fill="FFFFFF"/>
            <w:vAlign w:val="center"/>
          </w:tcPr>
          <w:p w14:paraId="222A5D6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Хөдөлмөр, нийгмийн хамгааллын сайд</w:t>
            </w:r>
          </w:p>
        </w:tc>
        <w:tc>
          <w:tcPr>
            <w:tcW w:w="1418" w:type="dxa"/>
            <w:shd w:val="clear" w:color="auto" w:fill="FFFFFF"/>
            <w:vAlign w:val="center"/>
          </w:tcPr>
          <w:p w14:paraId="4E4EC4F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6D126008" w14:textId="77777777" w:rsidTr="00323816">
        <w:trPr>
          <w:trHeight w:val="20"/>
        </w:trPr>
        <w:tc>
          <w:tcPr>
            <w:tcW w:w="773" w:type="dxa"/>
            <w:vMerge w:val="restart"/>
            <w:shd w:val="clear" w:color="auto" w:fill="FFFFFF"/>
            <w:vAlign w:val="center"/>
          </w:tcPr>
          <w:p w14:paraId="3BDA21E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2.5.3</w:t>
            </w:r>
          </w:p>
        </w:tc>
        <w:tc>
          <w:tcPr>
            <w:tcW w:w="1349" w:type="dxa"/>
            <w:vMerge w:val="restart"/>
            <w:shd w:val="clear" w:color="auto" w:fill="FFFFFF"/>
            <w:vAlign w:val="center"/>
          </w:tcPr>
          <w:p w14:paraId="3A545A7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МУТЖҮЧ-2.6,  ЗГҮАХ-2.5.6, 2.5.15</w:t>
            </w:r>
          </w:p>
        </w:tc>
        <w:tc>
          <w:tcPr>
            <w:tcW w:w="2268" w:type="dxa"/>
            <w:vMerge w:val="restart"/>
            <w:shd w:val="clear" w:color="auto" w:fill="FFFFFF"/>
            <w:vAlign w:val="center"/>
          </w:tcPr>
          <w:p w14:paraId="51203BA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Хөдөлмөр эрхлэлтийн бүртгэл, мэдээллийн тогтолцоог шинэчлэн цахимжуулж, e-job платформыг нэвтрүүлж, </w:t>
            </w:r>
            <w:r w:rsidRPr="00A65CDA">
              <w:rPr>
                <w:rFonts w:ascii="Arial" w:eastAsia="Arial" w:hAnsi="Arial" w:cs="Arial"/>
                <w:noProof/>
                <w:color w:val="000000" w:themeColor="text1"/>
                <w:sz w:val="18"/>
                <w:szCs w:val="18"/>
                <w:lang w:val="mn-MN"/>
              </w:rPr>
              <w:lastRenderedPageBreak/>
              <w:t>цахим хөдөлмөрийн биржийг бий болгох</w:t>
            </w:r>
          </w:p>
        </w:tc>
        <w:tc>
          <w:tcPr>
            <w:tcW w:w="1842" w:type="dxa"/>
            <w:vMerge w:val="restart"/>
            <w:shd w:val="clear" w:color="auto" w:fill="FFFFFF"/>
            <w:vAlign w:val="center"/>
          </w:tcPr>
          <w:p w14:paraId="5C9CA7F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Хөдөлмөр зуучлал, үйлчилгээний ejob.gov.mn вэбсайт ажиллаж байна.</w:t>
            </w:r>
          </w:p>
        </w:tc>
        <w:tc>
          <w:tcPr>
            <w:tcW w:w="2410" w:type="dxa"/>
            <w:vMerge w:val="restart"/>
            <w:shd w:val="clear" w:color="auto" w:fill="FFFFFF"/>
            <w:vAlign w:val="center"/>
          </w:tcPr>
          <w:p w14:paraId="00E4A11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-Хөдөлмөр зуучлалын цахим программ хангамжийг хөдөлмөр эрхлэлтийн бүртгэл, мэдээллийн нэгдсэн </w:t>
            </w:r>
            <w:r w:rsidRPr="00A65CDA">
              <w:rPr>
                <w:rFonts w:ascii="Arial" w:eastAsia="Arial" w:hAnsi="Arial" w:cs="Arial"/>
                <w:noProof/>
                <w:color w:val="000000" w:themeColor="text1"/>
                <w:sz w:val="18"/>
                <w:szCs w:val="18"/>
                <w:lang w:val="mn-MN"/>
              </w:rPr>
              <w:lastRenderedPageBreak/>
              <w:t xml:space="preserve">сангийн үйл ажиллагаатай холбосон байна. </w:t>
            </w:r>
          </w:p>
          <w:p w14:paraId="5E04106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br/>
              <w:t>-Гадаадад сурч, хөдөлмөрлөж байгаа монгол иргэдийг дэмжих, эх орондоо эргэн ирж ажиллахад дэмжлэг үзүүлэх хөдөлмөрийн биржийг бий болгоно.</w:t>
            </w:r>
          </w:p>
        </w:tc>
        <w:tc>
          <w:tcPr>
            <w:tcW w:w="1559" w:type="dxa"/>
            <w:tcBorders>
              <w:bottom w:val="single" w:sz="4" w:space="0" w:color="auto"/>
            </w:tcBorders>
            <w:shd w:val="clear" w:color="auto" w:fill="FFFFFF"/>
            <w:vAlign w:val="center"/>
          </w:tcPr>
          <w:p w14:paraId="5CF6D3C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2,820.0</w:t>
            </w:r>
          </w:p>
        </w:tc>
        <w:tc>
          <w:tcPr>
            <w:tcW w:w="1418" w:type="dxa"/>
            <w:tcBorders>
              <w:bottom w:val="single" w:sz="4" w:space="0" w:color="auto"/>
            </w:tcBorders>
            <w:shd w:val="clear" w:color="auto" w:fill="FFFFFF"/>
            <w:vAlign w:val="center"/>
          </w:tcPr>
          <w:p w14:paraId="0426743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vMerge w:val="restart"/>
            <w:shd w:val="clear" w:color="auto" w:fill="FFFFFF"/>
            <w:vAlign w:val="center"/>
          </w:tcPr>
          <w:p w14:paraId="524571C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Хөдөлмөр, нийгмийн хамгааллын сайд</w:t>
            </w:r>
          </w:p>
        </w:tc>
        <w:tc>
          <w:tcPr>
            <w:tcW w:w="1418" w:type="dxa"/>
            <w:vMerge w:val="restart"/>
            <w:shd w:val="clear" w:color="auto" w:fill="FFFFFF"/>
            <w:vAlign w:val="center"/>
          </w:tcPr>
          <w:p w14:paraId="4D2A5BD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26C77601" w14:textId="77777777" w:rsidTr="00323816">
        <w:trPr>
          <w:trHeight w:val="20"/>
        </w:trPr>
        <w:tc>
          <w:tcPr>
            <w:tcW w:w="773" w:type="dxa"/>
            <w:vMerge/>
            <w:shd w:val="clear" w:color="auto" w:fill="FFFFFF"/>
            <w:vAlign w:val="center"/>
          </w:tcPr>
          <w:p w14:paraId="74FB08B1"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349" w:type="dxa"/>
            <w:vMerge/>
            <w:shd w:val="clear" w:color="auto" w:fill="FFFFFF"/>
            <w:vAlign w:val="center"/>
          </w:tcPr>
          <w:p w14:paraId="5D895CD2"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2268" w:type="dxa"/>
            <w:vMerge/>
            <w:shd w:val="clear" w:color="auto" w:fill="FFFFFF"/>
            <w:vAlign w:val="center"/>
          </w:tcPr>
          <w:p w14:paraId="79BABB21"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842" w:type="dxa"/>
            <w:vMerge/>
            <w:shd w:val="clear" w:color="auto" w:fill="FFFFFF"/>
            <w:vAlign w:val="center"/>
          </w:tcPr>
          <w:p w14:paraId="0BA9CED6"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2410" w:type="dxa"/>
            <w:vMerge/>
            <w:shd w:val="clear" w:color="auto" w:fill="FFFFFF"/>
            <w:vAlign w:val="center"/>
          </w:tcPr>
          <w:p w14:paraId="0C70A650"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559" w:type="dxa"/>
            <w:tcBorders>
              <w:top w:val="single" w:sz="4" w:space="0" w:color="auto"/>
            </w:tcBorders>
            <w:shd w:val="clear" w:color="auto" w:fill="FFFFFF"/>
            <w:vAlign w:val="center"/>
          </w:tcPr>
          <w:p w14:paraId="58A8F1E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250.0</w:t>
            </w:r>
          </w:p>
        </w:tc>
        <w:tc>
          <w:tcPr>
            <w:tcW w:w="1418" w:type="dxa"/>
            <w:tcBorders>
              <w:top w:val="single" w:sz="4" w:space="0" w:color="auto"/>
            </w:tcBorders>
            <w:shd w:val="clear" w:color="auto" w:fill="FFFFFF"/>
            <w:vAlign w:val="center"/>
          </w:tcPr>
          <w:p w14:paraId="6453FBA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vMerge/>
            <w:shd w:val="clear" w:color="auto" w:fill="FFFFFF"/>
            <w:vAlign w:val="center"/>
          </w:tcPr>
          <w:p w14:paraId="04EA61B5"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418" w:type="dxa"/>
            <w:vMerge/>
            <w:shd w:val="clear" w:color="auto" w:fill="FFFFFF"/>
            <w:vAlign w:val="center"/>
          </w:tcPr>
          <w:p w14:paraId="2EB31208"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r>
      <w:tr w:rsidR="0046012A" w:rsidRPr="00A65CDA" w14:paraId="585E3C3C" w14:textId="77777777" w:rsidTr="00323816">
        <w:trPr>
          <w:trHeight w:val="20"/>
        </w:trPr>
        <w:tc>
          <w:tcPr>
            <w:tcW w:w="773" w:type="dxa"/>
            <w:shd w:val="clear" w:color="auto" w:fill="FFFFFF"/>
            <w:vAlign w:val="center"/>
          </w:tcPr>
          <w:p w14:paraId="4D06C793"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2.5.4</w:t>
            </w:r>
          </w:p>
        </w:tc>
        <w:tc>
          <w:tcPr>
            <w:tcW w:w="1349" w:type="dxa"/>
            <w:shd w:val="clear" w:color="auto" w:fill="FFFFFF"/>
            <w:vAlign w:val="center"/>
          </w:tcPr>
          <w:p w14:paraId="1823299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МУТЖҮЧ-2.6, ЗГҮАХ-2.5.6</w:t>
            </w:r>
          </w:p>
        </w:tc>
        <w:tc>
          <w:tcPr>
            <w:tcW w:w="2268" w:type="dxa"/>
            <w:shd w:val="clear" w:color="auto" w:fill="FFFFFF"/>
            <w:vAlign w:val="center"/>
          </w:tcPr>
          <w:p w14:paraId="18007CB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Гадаадад ажиллах хүч гаргах, гадаадаас ажиллах хүч, мэргэжилтэн авах үйлчилгээг ил тод, нээлттэй болгон цахимжуулах</w:t>
            </w:r>
          </w:p>
        </w:tc>
        <w:tc>
          <w:tcPr>
            <w:tcW w:w="1842" w:type="dxa"/>
            <w:shd w:val="clear" w:color="auto" w:fill="FFFFFF"/>
            <w:vAlign w:val="center"/>
          </w:tcPr>
          <w:p w14:paraId="65BD956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Ажиллах хүчний шилжилт хөдөлгөөний үйл ажиллагаанд ezuvshuurul.mn цахим систем нэвтрүүлж, бүрэн ашиглалтад оруулахаар туршилт хөгжүүлэлт хийгдэж байна.</w:t>
            </w:r>
          </w:p>
        </w:tc>
        <w:tc>
          <w:tcPr>
            <w:tcW w:w="2410" w:type="dxa"/>
            <w:shd w:val="clear" w:color="auto" w:fill="FFFFFF"/>
            <w:vAlign w:val="center"/>
          </w:tcPr>
          <w:p w14:paraId="351891B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ezuvshuurul.mn цахим системийг бүрэн нэвтрүүлж, нэмэлт хөгжүүлэлт, сайжруулалт хийгдсэн байна. E-job платформд нэгтгэсэн байна.</w:t>
            </w:r>
          </w:p>
        </w:tc>
        <w:tc>
          <w:tcPr>
            <w:tcW w:w="1559" w:type="dxa"/>
            <w:shd w:val="clear" w:color="auto" w:fill="FFFFFF"/>
            <w:vAlign w:val="center"/>
          </w:tcPr>
          <w:p w14:paraId="0A9AED6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150.0</w:t>
            </w:r>
          </w:p>
        </w:tc>
        <w:tc>
          <w:tcPr>
            <w:tcW w:w="1418" w:type="dxa"/>
            <w:shd w:val="clear" w:color="auto" w:fill="FFFFFF"/>
            <w:vAlign w:val="center"/>
          </w:tcPr>
          <w:p w14:paraId="74924CA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2B9474E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Хөдөлмөр, нийгмийн хамгааллын сайд</w:t>
            </w:r>
          </w:p>
        </w:tc>
        <w:tc>
          <w:tcPr>
            <w:tcW w:w="1418" w:type="dxa"/>
            <w:shd w:val="clear" w:color="auto" w:fill="FFFFFF"/>
            <w:vAlign w:val="center"/>
          </w:tcPr>
          <w:p w14:paraId="79554C5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w:t>
            </w:r>
          </w:p>
        </w:tc>
      </w:tr>
      <w:tr w:rsidR="0046012A" w:rsidRPr="00A65CDA" w14:paraId="1833BEBC" w14:textId="77777777" w:rsidTr="00323816">
        <w:trPr>
          <w:trHeight w:val="20"/>
        </w:trPr>
        <w:tc>
          <w:tcPr>
            <w:tcW w:w="773" w:type="dxa"/>
            <w:shd w:val="clear" w:color="auto" w:fill="FFFFFF"/>
            <w:vAlign w:val="center"/>
          </w:tcPr>
          <w:p w14:paraId="32399E3E"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2.5.5</w:t>
            </w:r>
          </w:p>
        </w:tc>
        <w:tc>
          <w:tcPr>
            <w:tcW w:w="1349" w:type="dxa"/>
            <w:shd w:val="clear" w:color="auto" w:fill="FFFFFF"/>
            <w:vAlign w:val="center"/>
          </w:tcPr>
          <w:p w14:paraId="67787F3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МУТЖҮЧ-2.3.1,  ЗГҮАХ-2.1.7, 2.5.8</w:t>
            </w:r>
          </w:p>
        </w:tc>
        <w:tc>
          <w:tcPr>
            <w:tcW w:w="2268" w:type="dxa"/>
            <w:shd w:val="clear" w:color="auto" w:fill="FFFFFF"/>
            <w:vAlign w:val="center"/>
          </w:tcPr>
          <w:p w14:paraId="14B496B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Ахмад настанд тусламж, үйлчилгээ үзүүлэх тогтолцоог сайжруулж, 3-аас доошгүй төвд жишиг үйлчилгээнүүдийг нэвтрүүлэх</w:t>
            </w:r>
          </w:p>
        </w:tc>
        <w:tc>
          <w:tcPr>
            <w:tcW w:w="1842" w:type="dxa"/>
            <w:shd w:val="clear" w:color="auto" w:fill="FFFFFF"/>
            <w:vAlign w:val="center"/>
          </w:tcPr>
          <w:p w14:paraId="6F07372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Техникийн туслалцааны төсөл /KSTA 9928/-ийг Монгол Улсад 2022 оны 11 дүгээр сар хүртэл хэрэгжүүлэхээр 2019 оны 12 дугаар сарын 19-ний өдөр баталсан.</w:t>
            </w:r>
          </w:p>
        </w:tc>
        <w:tc>
          <w:tcPr>
            <w:tcW w:w="2410" w:type="dxa"/>
            <w:shd w:val="clear" w:color="auto" w:fill="FFFFFF"/>
            <w:vAlign w:val="center"/>
          </w:tcPr>
          <w:p w14:paraId="02DCE93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Жишиг загвар үйлчилгээнүүдийг нэвтрүүлж, үйл ажиллагааны төлөвлөгөөний хэрэгжилт 20-иос доошгүй хувьд хүрсэн байна.</w:t>
            </w:r>
          </w:p>
        </w:tc>
        <w:tc>
          <w:tcPr>
            <w:tcW w:w="1559" w:type="dxa"/>
            <w:shd w:val="clear" w:color="auto" w:fill="FFFFFF"/>
            <w:vAlign w:val="center"/>
          </w:tcPr>
          <w:p w14:paraId="6FEB55B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1,140.0</w:t>
            </w:r>
          </w:p>
        </w:tc>
        <w:tc>
          <w:tcPr>
            <w:tcW w:w="1418" w:type="dxa"/>
            <w:shd w:val="clear" w:color="auto" w:fill="FFFFFF"/>
            <w:vAlign w:val="center"/>
          </w:tcPr>
          <w:p w14:paraId="324447E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0087C54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Хөдөлмөр, нийгмийн хамгааллын сайд</w:t>
            </w:r>
          </w:p>
        </w:tc>
        <w:tc>
          <w:tcPr>
            <w:tcW w:w="1418" w:type="dxa"/>
            <w:shd w:val="clear" w:color="auto" w:fill="FFFFFF"/>
            <w:vAlign w:val="center"/>
          </w:tcPr>
          <w:p w14:paraId="73A83CD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r>
      <w:tr w:rsidR="0046012A" w:rsidRPr="00A65CDA" w14:paraId="1F6F701B" w14:textId="77777777" w:rsidTr="00323816">
        <w:trPr>
          <w:trHeight w:val="20"/>
        </w:trPr>
        <w:tc>
          <w:tcPr>
            <w:tcW w:w="773" w:type="dxa"/>
            <w:shd w:val="clear" w:color="auto" w:fill="FFFFFF"/>
            <w:vAlign w:val="center"/>
          </w:tcPr>
          <w:p w14:paraId="1428E63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2.5.6</w:t>
            </w:r>
          </w:p>
        </w:tc>
        <w:tc>
          <w:tcPr>
            <w:tcW w:w="1349" w:type="dxa"/>
            <w:shd w:val="clear" w:color="auto" w:fill="FFFFFF"/>
            <w:vAlign w:val="center"/>
          </w:tcPr>
          <w:p w14:paraId="0014EDD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МУТЖҮЧ-2.3.4,  ЗГҮАХ-2.5.8</w:t>
            </w:r>
          </w:p>
        </w:tc>
        <w:tc>
          <w:tcPr>
            <w:tcW w:w="2268" w:type="dxa"/>
            <w:shd w:val="clear" w:color="auto" w:fill="FFFFFF"/>
            <w:vAlign w:val="center"/>
          </w:tcPr>
          <w:p w14:paraId="3DF49EA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Хөгжлийн бэрхшээлтэй хүний хөгжлийн төвийг 6 аймагт байгуулах</w:t>
            </w:r>
          </w:p>
        </w:tc>
        <w:tc>
          <w:tcPr>
            <w:tcW w:w="1842" w:type="dxa"/>
            <w:shd w:val="clear" w:color="auto" w:fill="FFFFFF"/>
            <w:vAlign w:val="center"/>
          </w:tcPr>
          <w:p w14:paraId="6C7849A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-Аймаг, орон нутагт хөгжлийн бэрхшээлтэй хүнд төрийн үйлчилгээг цахимаар хүргэх бүтэц, тогтолцоо байхгүй.</w:t>
            </w:r>
          </w:p>
          <w:p w14:paraId="5DAFA93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br/>
              <w:t xml:space="preserve">-Архангай, Ховд, Дорнод, Дундговь, </w:t>
            </w:r>
            <w:r w:rsidRPr="00A65CDA">
              <w:rPr>
                <w:rFonts w:ascii="Arial" w:eastAsia="Arial" w:hAnsi="Arial" w:cs="Arial"/>
                <w:noProof/>
                <w:color w:val="000000" w:themeColor="text1"/>
                <w:sz w:val="18"/>
                <w:szCs w:val="18"/>
                <w:lang w:val="mn-MN"/>
              </w:rPr>
              <w:lastRenderedPageBreak/>
              <w:t xml:space="preserve">Дархан-Уул, Хөвсгөл аймгуудад хөгжлийн бэрхшээлтэй хүний хөгжлийн төвийн барилгын ажлыг эхлүүлсэн. </w:t>
            </w:r>
          </w:p>
        </w:tc>
        <w:tc>
          <w:tcPr>
            <w:tcW w:w="2410" w:type="dxa"/>
            <w:shd w:val="clear" w:color="auto" w:fill="FFFFFF"/>
            <w:vAlign w:val="center"/>
          </w:tcPr>
          <w:p w14:paraId="36FACF4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Архангай, Ховд, Дорнод, Дундговь, Дархан-Уул, Хөвсгөл аймгуудад хөгжлийн бэрхшээлтэй хүний хөгжлийн төв баригдсан байна.</w:t>
            </w:r>
          </w:p>
        </w:tc>
        <w:tc>
          <w:tcPr>
            <w:tcW w:w="1559" w:type="dxa"/>
            <w:shd w:val="clear" w:color="auto" w:fill="FFFFFF"/>
            <w:vAlign w:val="center"/>
          </w:tcPr>
          <w:p w14:paraId="4EEF017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4,360.0</w:t>
            </w:r>
          </w:p>
        </w:tc>
        <w:tc>
          <w:tcPr>
            <w:tcW w:w="1418" w:type="dxa"/>
            <w:shd w:val="clear" w:color="auto" w:fill="FFFFFF"/>
            <w:vAlign w:val="center"/>
          </w:tcPr>
          <w:p w14:paraId="42189CF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454B261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Хөдөлмөр, нийгмийн хамгааллын сайд</w:t>
            </w:r>
          </w:p>
        </w:tc>
        <w:tc>
          <w:tcPr>
            <w:tcW w:w="1418" w:type="dxa"/>
            <w:shd w:val="clear" w:color="auto" w:fill="FFFFFF"/>
            <w:vAlign w:val="center"/>
          </w:tcPr>
          <w:p w14:paraId="6F01498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w:t>
            </w:r>
          </w:p>
        </w:tc>
      </w:tr>
      <w:tr w:rsidR="0046012A" w:rsidRPr="00A65CDA" w14:paraId="7EE78F19" w14:textId="77777777" w:rsidTr="00323816">
        <w:trPr>
          <w:trHeight w:val="20"/>
        </w:trPr>
        <w:tc>
          <w:tcPr>
            <w:tcW w:w="773" w:type="dxa"/>
            <w:shd w:val="clear" w:color="auto" w:fill="FFFFFF"/>
            <w:vAlign w:val="center"/>
          </w:tcPr>
          <w:p w14:paraId="112C732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2.5.7</w:t>
            </w:r>
          </w:p>
        </w:tc>
        <w:tc>
          <w:tcPr>
            <w:tcW w:w="1349" w:type="dxa"/>
            <w:shd w:val="clear" w:color="auto" w:fill="FFFFFF"/>
            <w:vAlign w:val="center"/>
          </w:tcPr>
          <w:p w14:paraId="714B8E7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МУТЖҮЧ-2.3.4,  ЗГҮАХ-2.5.8</w:t>
            </w:r>
          </w:p>
        </w:tc>
        <w:tc>
          <w:tcPr>
            <w:tcW w:w="2268" w:type="dxa"/>
            <w:shd w:val="clear" w:color="auto" w:fill="FFFFFF"/>
            <w:vAlign w:val="center"/>
          </w:tcPr>
          <w:p w14:paraId="7AA5548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Хөгжлийн бэрхшээлтэй хүний хөдөлмөр эрхлэлтийг дэмжих төвийг байгуулах </w:t>
            </w:r>
          </w:p>
        </w:tc>
        <w:tc>
          <w:tcPr>
            <w:tcW w:w="1842" w:type="dxa"/>
            <w:shd w:val="clear" w:color="auto" w:fill="FFFFFF"/>
            <w:vAlign w:val="center"/>
          </w:tcPr>
          <w:p w14:paraId="33A7BAA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Хөгжлийн бэрхшээлтэй хүний хөдөлмөр  эрхлэлтийг дэмжих төвийн барилгын зургийн ажлыг эхлүүлсэн.</w:t>
            </w:r>
          </w:p>
        </w:tc>
        <w:tc>
          <w:tcPr>
            <w:tcW w:w="2410" w:type="dxa"/>
            <w:shd w:val="clear" w:color="auto" w:fill="FFFFFF"/>
            <w:vAlign w:val="center"/>
          </w:tcPr>
          <w:p w14:paraId="44B0276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Хөгжлийн бэрхшээлтэй хүний хөдөлмөр эрхлэлтийг дэмжих төвийн барилгын ажлыг бүрэн гүйцэтгэсэн байна.</w:t>
            </w:r>
          </w:p>
        </w:tc>
        <w:tc>
          <w:tcPr>
            <w:tcW w:w="1559" w:type="dxa"/>
            <w:shd w:val="clear" w:color="auto" w:fill="FFFFFF"/>
            <w:vAlign w:val="center"/>
          </w:tcPr>
          <w:p w14:paraId="34E5787C"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1,940.0</w:t>
            </w:r>
          </w:p>
        </w:tc>
        <w:tc>
          <w:tcPr>
            <w:tcW w:w="1418" w:type="dxa"/>
            <w:shd w:val="clear" w:color="auto" w:fill="FFFFFF"/>
            <w:vAlign w:val="center"/>
          </w:tcPr>
          <w:p w14:paraId="624BF87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17891CF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Хөдөлмөр, нийгмийн хамгааллын сайд</w:t>
            </w:r>
          </w:p>
        </w:tc>
        <w:tc>
          <w:tcPr>
            <w:tcW w:w="1418" w:type="dxa"/>
            <w:shd w:val="clear" w:color="auto" w:fill="FFFFFF"/>
            <w:vAlign w:val="center"/>
          </w:tcPr>
          <w:p w14:paraId="0229211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w:t>
            </w:r>
          </w:p>
        </w:tc>
      </w:tr>
      <w:tr w:rsidR="0046012A" w:rsidRPr="00A65CDA" w14:paraId="40820D36" w14:textId="77777777" w:rsidTr="00323816">
        <w:trPr>
          <w:trHeight w:val="20"/>
        </w:trPr>
        <w:tc>
          <w:tcPr>
            <w:tcW w:w="773" w:type="dxa"/>
            <w:shd w:val="clear" w:color="auto" w:fill="FFFFFF"/>
            <w:vAlign w:val="center"/>
          </w:tcPr>
          <w:p w14:paraId="1469BC2E"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2.5.8</w:t>
            </w:r>
          </w:p>
        </w:tc>
        <w:tc>
          <w:tcPr>
            <w:tcW w:w="1349" w:type="dxa"/>
            <w:shd w:val="clear" w:color="auto" w:fill="FFFFFF"/>
            <w:vAlign w:val="center"/>
          </w:tcPr>
          <w:p w14:paraId="3764F22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МУТЖҮЧ-3.3,  ЗГҮАХ-2.5.9</w:t>
            </w:r>
          </w:p>
        </w:tc>
        <w:tc>
          <w:tcPr>
            <w:tcW w:w="2268" w:type="dxa"/>
            <w:shd w:val="clear" w:color="auto" w:fill="FFFFFF"/>
            <w:vAlign w:val="center"/>
          </w:tcPr>
          <w:p w14:paraId="36A97F0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Орлого багатай өрхийн гишүүдийг мэргэжлийн ур чадвар олгох, мэргэшүүлэх, хөдөлмөр эрхлэх ур чадварыг дээшлүүлэх сургалтад хамруулж, ажилд зуучлах, онцлог хэрэгцээнд нийцүүлсэн арга хэмжээ, төсөл хэрэгжүүлэх</w:t>
            </w:r>
          </w:p>
        </w:tc>
        <w:tc>
          <w:tcPr>
            <w:tcW w:w="1842" w:type="dxa"/>
            <w:shd w:val="clear" w:color="auto" w:fill="FFFFFF"/>
            <w:vAlign w:val="center"/>
          </w:tcPr>
          <w:p w14:paraId="1F7C163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Мэргэжлийн ур чадвар олгох тусгайлсан төсөл, арга хэмжээ байхгүй.</w:t>
            </w:r>
          </w:p>
        </w:tc>
        <w:tc>
          <w:tcPr>
            <w:tcW w:w="2410" w:type="dxa"/>
            <w:shd w:val="clear" w:color="auto" w:fill="FFFFFF"/>
            <w:vAlign w:val="center"/>
          </w:tcPr>
          <w:p w14:paraId="766D764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Мэргэжлийн ур чадвар олгох сургалтад 3000 хүнийг хамруулж, 80-аас доошгүй хувийг ажилд зуучилсан байна.</w:t>
            </w:r>
          </w:p>
        </w:tc>
        <w:tc>
          <w:tcPr>
            <w:tcW w:w="1559" w:type="dxa"/>
            <w:shd w:val="clear" w:color="auto" w:fill="FFFFFF"/>
            <w:vAlign w:val="center"/>
          </w:tcPr>
          <w:p w14:paraId="605E6484"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1,000.0</w:t>
            </w:r>
          </w:p>
        </w:tc>
        <w:tc>
          <w:tcPr>
            <w:tcW w:w="1418" w:type="dxa"/>
            <w:shd w:val="clear" w:color="auto" w:fill="FFFFFF"/>
            <w:vAlign w:val="center"/>
          </w:tcPr>
          <w:p w14:paraId="2043121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481ACD8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Хөдөлмөр, нийгмийн хамгааллын сайд</w:t>
            </w:r>
          </w:p>
        </w:tc>
        <w:tc>
          <w:tcPr>
            <w:tcW w:w="1418" w:type="dxa"/>
            <w:shd w:val="clear" w:color="auto" w:fill="FFFFFF"/>
            <w:vAlign w:val="center"/>
          </w:tcPr>
          <w:p w14:paraId="474BC2E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w:t>
            </w:r>
          </w:p>
        </w:tc>
      </w:tr>
      <w:tr w:rsidR="0046012A" w:rsidRPr="00A65CDA" w14:paraId="48C66574" w14:textId="77777777" w:rsidTr="00323816">
        <w:trPr>
          <w:trHeight w:val="20"/>
        </w:trPr>
        <w:tc>
          <w:tcPr>
            <w:tcW w:w="773" w:type="dxa"/>
            <w:shd w:val="clear" w:color="auto" w:fill="FFFFFF"/>
            <w:vAlign w:val="center"/>
          </w:tcPr>
          <w:p w14:paraId="5841A7E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2.5.9</w:t>
            </w:r>
          </w:p>
        </w:tc>
        <w:tc>
          <w:tcPr>
            <w:tcW w:w="1349" w:type="dxa"/>
            <w:shd w:val="clear" w:color="auto" w:fill="FFFFFF"/>
            <w:vAlign w:val="center"/>
          </w:tcPr>
          <w:p w14:paraId="69D3609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ЗГҮАХ-2.5.10</w:t>
            </w:r>
          </w:p>
        </w:tc>
        <w:tc>
          <w:tcPr>
            <w:tcW w:w="2268" w:type="dxa"/>
            <w:shd w:val="clear" w:color="auto" w:fill="FFFFFF"/>
            <w:vAlign w:val="center"/>
          </w:tcPr>
          <w:p w14:paraId="6D2CB37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Мэргэжлийн болон техникийн боловсролын сургалтын байгууллагуудын засаглал, удирдлагыг сайжруулах, багш, хүний нөөцийг чадавхжуулах зорилгоор цахим мэдээллийн нэгдсэн системийг нэвтрүүлэх</w:t>
            </w:r>
          </w:p>
        </w:tc>
        <w:tc>
          <w:tcPr>
            <w:tcW w:w="1842" w:type="dxa"/>
            <w:shd w:val="clear" w:color="auto" w:fill="FFFFFF"/>
            <w:vAlign w:val="center"/>
          </w:tcPr>
          <w:p w14:paraId="66ED50F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Тэтгэлгийн систем буюу мэргэжлийн боловсрол, сургалтын салбарын 15 хувь цахимжсан.</w:t>
            </w:r>
          </w:p>
        </w:tc>
        <w:tc>
          <w:tcPr>
            <w:tcW w:w="2410" w:type="dxa"/>
            <w:shd w:val="clear" w:color="auto" w:fill="FFFFFF"/>
            <w:vAlign w:val="center"/>
          </w:tcPr>
          <w:p w14:paraId="3948F0D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Системийн хоёрдугаар шатны хөгжүүлэлт хийгдэж 50 хувь нь цахимжсан байна.</w:t>
            </w:r>
          </w:p>
        </w:tc>
        <w:tc>
          <w:tcPr>
            <w:tcW w:w="1559" w:type="dxa"/>
            <w:shd w:val="clear" w:color="auto" w:fill="FFFFFF"/>
            <w:vAlign w:val="center"/>
          </w:tcPr>
          <w:p w14:paraId="3E4B8C3E"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2,153.0</w:t>
            </w:r>
          </w:p>
        </w:tc>
        <w:tc>
          <w:tcPr>
            <w:tcW w:w="1418" w:type="dxa"/>
            <w:shd w:val="clear" w:color="auto" w:fill="FFFFFF"/>
            <w:vAlign w:val="center"/>
          </w:tcPr>
          <w:p w14:paraId="73500C3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60F0ED0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Хөдөлмөр, нийгмийн хамгааллын сайд</w:t>
            </w:r>
          </w:p>
        </w:tc>
        <w:tc>
          <w:tcPr>
            <w:tcW w:w="1418" w:type="dxa"/>
            <w:shd w:val="clear" w:color="auto" w:fill="FFFFFF"/>
            <w:vAlign w:val="center"/>
          </w:tcPr>
          <w:p w14:paraId="15C1D99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34768A5B" w14:textId="77777777" w:rsidTr="00323816">
        <w:trPr>
          <w:trHeight w:val="20"/>
        </w:trPr>
        <w:tc>
          <w:tcPr>
            <w:tcW w:w="773" w:type="dxa"/>
            <w:shd w:val="clear" w:color="auto" w:fill="FFFFFF"/>
            <w:vAlign w:val="center"/>
          </w:tcPr>
          <w:p w14:paraId="7E2EF1EC"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2.5.10</w:t>
            </w:r>
          </w:p>
        </w:tc>
        <w:tc>
          <w:tcPr>
            <w:tcW w:w="1349" w:type="dxa"/>
            <w:shd w:val="clear" w:color="auto" w:fill="FFFFFF"/>
            <w:vAlign w:val="center"/>
          </w:tcPr>
          <w:p w14:paraId="6A03E25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ЗГҮАХ-2.5.6</w:t>
            </w:r>
          </w:p>
        </w:tc>
        <w:tc>
          <w:tcPr>
            <w:tcW w:w="2268" w:type="dxa"/>
            <w:shd w:val="clear" w:color="auto" w:fill="FFFFFF"/>
            <w:vAlign w:val="center"/>
          </w:tcPr>
          <w:p w14:paraId="320E39B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Нийгмийн халамжийн арга хэмжээг нээлттэй, ил тод, олон нийтийн хяналттай, үр дүнтэй, хүнд сурталгүй, албан тушаалтнуудын оролцоогүй болгох </w:t>
            </w:r>
            <w:r w:rsidRPr="00A65CDA">
              <w:rPr>
                <w:rFonts w:ascii="Arial" w:eastAsia="Arial" w:hAnsi="Arial" w:cs="Arial"/>
                <w:noProof/>
                <w:color w:val="000000" w:themeColor="text1"/>
                <w:sz w:val="18"/>
                <w:szCs w:val="18"/>
                <w:lang w:val="mn-MN"/>
              </w:rPr>
              <w:lastRenderedPageBreak/>
              <w:t>зорилгоор цахим хэлбэрт шилжүүлэх</w:t>
            </w:r>
          </w:p>
        </w:tc>
        <w:tc>
          <w:tcPr>
            <w:tcW w:w="1842" w:type="dxa"/>
            <w:shd w:val="clear" w:color="auto" w:fill="FFFFFF"/>
            <w:vAlign w:val="center"/>
          </w:tcPr>
          <w:p w14:paraId="66C9A1E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Нийгмийн халамжийн үйлчилгээний 15 хувь цахимжсан байна.</w:t>
            </w:r>
          </w:p>
        </w:tc>
        <w:tc>
          <w:tcPr>
            <w:tcW w:w="2410" w:type="dxa"/>
            <w:shd w:val="clear" w:color="auto" w:fill="FFFFFF"/>
            <w:vAlign w:val="center"/>
          </w:tcPr>
          <w:p w14:paraId="60544AF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Нийгмийн халамжийн үйлчилгээний 60 хувь цахимжсан байна.</w:t>
            </w:r>
          </w:p>
        </w:tc>
        <w:tc>
          <w:tcPr>
            <w:tcW w:w="1559" w:type="dxa"/>
            <w:shd w:val="clear" w:color="auto" w:fill="FFFFFF"/>
            <w:vAlign w:val="center"/>
          </w:tcPr>
          <w:p w14:paraId="1CCCED34"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100.0</w:t>
            </w:r>
          </w:p>
        </w:tc>
        <w:tc>
          <w:tcPr>
            <w:tcW w:w="1418" w:type="dxa"/>
            <w:shd w:val="clear" w:color="auto" w:fill="FFFFFF"/>
            <w:vAlign w:val="center"/>
          </w:tcPr>
          <w:p w14:paraId="7CB4A6F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3975A7E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Хөдөлмөр, нийгмийн хамгааллын сайд</w:t>
            </w:r>
          </w:p>
        </w:tc>
        <w:tc>
          <w:tcPr>
            <w:tcW w:w="1418" w:type="dxa"/>
            <w:shd w:val="clear" w:color="auto" w:fill="FFFFFF"/>
            <w:vAlign w:val="center"/>
          </w:tcPr>
          <w:p w14:paraId="71B7D51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Сангийн сайд</w:t>
            </w:r>
          </w:p>
        </w:tc>
      </w:tr>
      <w:tr w:rsidR="0046012A" w:rsidRPr="00A65CDA" w14:paraId="2ED9C2F1" w14:textId="77777777" w:rsidTr="00323816">
        <w:trPr>
          <w:trHeight w:val="20"/>
        </w:trPr>
        <w:tc>
          <w:tcPr>
            <w:tcW w:w="773" w:type="dxa"/>
            <w:shd w:val="clear" w:color="auto" w:fill="FFFFFF"/>
            <w:vAlign w:val="center"/>
          </w:tcPr>
          <w:p w14:paraId="42A6851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2.5.11</w:t>
            </w:r>
          </w:p>
        </w:tc>
        <w:tc>
          <w:tcPr>
            <w:tcW w:w="1349" w:type="dxa"/>
            <w:shd w:val="clear" w:color="auto" w:fill="FFFFFF"/>
            <w:vAlign w:val="center"/>
          </w:tcPr>
          <w:p w14:paraId="094DDBB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ЗГҮАХ-2.5.3</w:t>
            </w:r>
          </w:p>
        </w:tc>
        <w:tc>
          <w:tcPr>
            <w:tcW w:w="2268" w:type="dxa"/>
            <w:shd w:val="clear" w:color="auto" w:fill="FFFFFF"/>
            <w:vAlign w:val="center"/>
          </w:tcPr>
          <w:p w14:paraId="0AF2D31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Хуримтлалын нэгдсэн сангийн тухай хуулийн төсөл боловсруулж, тогтолцооны шинэчлэл хийх ажлыг эхлүүлэх</w:t>
            </w:r>
          </w:p>
        </w:tc>
        <w:tc>
          <w:tcPr>
            <w:tcW w:w="1842" w:type="dxa"/>
            <w:shd w:val="clear" w:color="auto" w:fill="FFFFFF"/>
            <w:vAlign w:val="center"/>
          </w:tcPr>
          <w:p w14:paraId="2098405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2410" w:type="dxa"/>
            <w:shd w:val="clear" w:color="auto" w:fill="FFFFFF"/>
            <w:vAlign w:val="center"/>
          </w:tcPr>
          <w:p w14:paraId="0BE92B8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Ажил, хөдөлмөр тогтвортой эрхэлж, нийгмийн даатгал төлдөг иргэн орон сууцны ипотекийн зээлд хамрагдах, эрүүл мэндийн үйлчилгээ авах, боловсролын хөрөнгө оруулалт хийх боломж бүрдүүлсэн, Монгол Улсын онцлогт нийцсэн хуримтлалын нэгдсэн сангийн тогтолцооны шинэчлэл хийгдэж эхэлсэн байна.</w:t>
            </w:r>
          </w:p>
        </w:tc>
        <w:tc>
          <w:tcPr>
            <w:tcW w:w="1559" w:type="dxa"/>
            <w:shd w:val="clear" w:color="auto" w:fill="FFFFFF"/>
            <w:vAlign w:val="center"/>
          </w:tcPr>
          <w:p w14:paraId="0B38101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20.0</w:t>
            </w:r>
          </w:p>
        </w:tc>
        <w:tc>
          <w:tcPr>
            <w:tcW w:w="1418" w:type="dxa"/>
            <w:shd w:val="clear" w:color="auto" w:fill="FFFFFF"/>
            <w:vAlign w:val="center"/>
          </w:tcPr>
          <w:p w14:paraId="00CF379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2893D2B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Хөдөлмөр, нийгмийн хамгааллын сайд</w:t>
            </w:r>
          </w:p>
        </w:tc>
        <w:tc>
          <w:tcPr>
            <w:tcW w:w="1418" w:type="dxa"/>
            <w:shd w:val="clear" w:color="auto" w:fill="FFFFFF"/>
            <w:vAlign w:val="center"/>
          </w:tcPr>
          <w:p w14:paraId="4A07F89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хот байгуулалтын сайд</w:t>
            </w:r>
          </w:p>
        </w:tc>
      </w:tr>
      <w:tr w:rsidR="0046012A" w:rsidRPr="00A65CDA" w14:paraId="17C41C3F" w14:textId="77777777" w:rsidTr="00323816">
        <w:trPr>
          <w:trHeight w:val="20"/>
        </w:trPr>
        <w:tc>
          <w:tcPr>
            <w:tcW w:w="773" w:type="dxa"/>
            <w:shd w:val="clear" w:color="auto" w:fill="FFFFFF"/>
            <w:vAlign w:val="center"/>
          </w:tcPr>
          <w:p w14:paraId="73186B2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2.5.12</w:t>
            </w:r>
          </w:p>
        </w:tc>
        <w:tc>
          <w:tcPr>
            <w:tcW w:w="1349" w:type="dxa"/>
            <w:shd w:val="clear" w:color="auto" w:fill="FFFFFF"/>
            <w:vAlign w:val="center"/>
          </w:tcPr>
          <w:p w14:paraId="0AD445BD" w14:textId="77777777" w:rsidR="0046012A" w:rsidRPr="00A65CDA" w:rsidRDefault="0046012A" w:rsidP="00323816">
            <w:pPr>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ЗГҮАХ-2.5.6</w:t>
            </w:r>
          </w:p>
        </w:tc>
        <w:tc>
          <w:tcPr>
            <w:tcW w:w="2268" w:type="dxa"/>
            <w:shd w:val="clear" w:color="auto" w:fill="FFFFFF"/>
            <w:vAlign w:val="center"/>
          </w:tcPr>
          <w:p w14:paraId="0C84138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Хүн амын бүлэг бүрийн онцлогт нийцсэн хөдөлмөр эрхлэлтийг дэмжиж, ядуурлыг бууруулж, өрхийн орлогыг нэмэгдүүлэх</w:t>
            </w:r>
          </w:p>
        </w:tc>
        <w:tc>
          <w:tcPr>
            <w:tcW w:w="1842" w:type="dxa"/>
            <w:shd w:val="clear" w:color="auto" w:fill="FFFFFF"/>
            <w:vAlign w:val="center"/>
          </w:tcPr>
          <w:p w14:paraId="41EE719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-Ядуурлын түвшин 28.4 хувь /2018 он/</w:t>
            </w:r>
          </w:p>
          <w:p w14:paraId="7388B39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p w14:paraId="5E5EFD8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-Хөдөлмөр, эрхлэлтийн түвшин 52.7 хувь /2020 оны 4 дүгээр улирал/</w:t>
            </w:r>
          </w:p>
        </w:tc>
        <w:tc>
          <w:tcPr>
            <w:tcW w:w="2410" w:type="dxa"/>
            <w:shd w:val="clear" w:color="auto" w:fill="FFFFFF"/>
            <w:vAlign w:val="center"/>
          </w:tcPr>
          <w:p w14:paraId="7D31E58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Ядуурлын түвшин буурч, өрхийн орлого нэмэгдсэн байна.</w:t>
            </w:r>
          </w:p>
        </w:tc>
        <w:tc>
          <w:tcPr>
            <w:tcW w:w="1559" w:type="dxa"/>
            <w:shd w:val="clear" w:color="auto" w:fill="FFFFFF"/>
            <w:vAlign w:val="center"/>
          </w:tcPr>
          <w:p w14:paraId="7E4088E5"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30,000.0</w:t>
            </w:r>
          </w:p>
        </w:tc>
        <w:tc>
          <w:tcPr>
            <w:tcW w:w="1418" w:type="dxa"/>
            <w:shd w:val="clear" w:color="auto" w:fill="FFFFFF"/>
            <w:vAlign w:val="center"/>
          </w:tcPr>
          <w:p w14:paraId="0CD0B36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3D7F33C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Хөдөлмөр, нийгмийн хамгааллын сайд</w:t>
            </w:r>
          </w:p>
        </w:tc>
        <w:tc>
          <w:tcPr>
            <w:tcW w:w="1418" w:type="dxa"/>
            <w:shd w:val="clear" w:color="auto" w:fill="FFFFFF"/>
            <w:vAlign w:val="center"/>
          </w:tcPr>
          <w:p w14:paraId="53F276C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269182F6" w14:textId="77777777" w:rsidTr="00323816">
        <w:trPr>
          <w:trHeight w:val="20"/>
        </w:trPr>
        <w:tc>
          <w:tcPr>
            <w:tcW w:w="773" w:type="dxa"/>
            <w:shd w:val="clear" w:color="auto" w:fill="FFFFFF"/>
            <w:vAlign w:val="center"/>
          </w:tcPr>
          <w:p w14:paraId="597C4FD6"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2.5.13</w:t>
            </w:r>
          </w:p>
        </w:tc>
        <w:tc>
          <w:tcPr>
            <w:tcW w:w="1349" w:type="dxa"/>
            <w:shd w:val="clear" w:color="auto" w:fill="FFFFFF"/>
            <w:vAlign w:val="center"/>
          </w:tcPr>
          <w:p w14:paraId="110FB25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ЗГҮАХ-2.5.7</w:t>
            </w:r>
          </w:p>
        </w:tc>
        <w:tc>
          <w:tcPr>
            <w:tcW w:w="2268" w:type="dxa"/>
            <w:shd w:val="clear" w:color="auto" w:fill="FFFFFF"/>
            <w:vAlign w:val="center"/>
          </w:tcPr>
          <w:p w14:paraId="223A69A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Халамжийн хөтөлбөрүүдийг хөдөлмөр эрхлэлттэй уялдуулах замаар нийгмийн дундаж давхаргыг нэмэгдүүлэх</w:t>
            </w:r>
          </w:p>
        </w:tc>
        <w:tc>
          <w:tcPr>
            <w:tcW w:w="1842" w:type="dxa"/>
            <w:shd w:val="clear" w:color="auto" w:fill="FFFFFF"/>
            <w:vAlign w:val="center"/>
          </w:tcPr>
          <w:p w14:paraId="35F4440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Нийгмийн халамжийн тухай хууль 2012 онд батлагдсан.</w:t>
            </w:r>
          </w:p>
        </w:tc>
        <w:tc>
          <w:tcPr>
            <w:tcW w:w="2410" w:type="dxa"/>
            <w:shd w:val="clear" w:color="auto" w:fill="FFFFFF"/>
            <w:vAlign w:val="center"/>
          </w:tcPr>
          <w:p w14:paraId="76E1720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Халамжаас хөдөлмөрт шилжүүлэх зорилтын хүрээнд нийгмийн халамжийн хөтөлбөрүүд халамж хүртэгч иргэдийн идэвх, сонголтод тулгуурлан хөдөлмөр эрхлэлтийн бодлоготой уялдсан, уян хатан, чанартай, хүртээмжтэй болсон байна.</w:t>
            </w:r>
          </w:p>
        </w:tc>
        <w:tc>
          <w:tcPr>
            <w:tcW w:w="1559" w:type="dxa"/>
            <w:shd w:val="clear" w:color="auto" w:fill="FFFFFF"/>
            <w:vAlign w:val="center"/>
          </w:tcPr>
          <w:p w14:paraId="41E0D2C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8" w:type="dxa"/>
            <w:shd w:val="clear" w:color="auto" w:fill="FFFFFF"/>
            <w:vAlign w:val="center"/>
          </w:tcPr>
          <w:p w14:paraId="6902305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7" w:type="dxa"/>
            <w:shd w:val="clear" w:color="auto" w:fill="FFFFFF"/>
            <w:vAlign w:val="center"/>
          </w:tcPr>
          <w:p w14:paraId="14049D7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Хөдөлмөр, нийгмийн хамгааллын сайд</w:t>
            </w:r>
          </w:p>
        </w:tc>
        <w:tc>
          <w:tcPr>
            <w:tcW w:w="1418" w:type="dxa"/>
            <w:shd w:val="clear" w:color="auto" w:fill="FFFFFF"/>
            <w:vAlign w:val="center"/>
          </w:tcPr>
          <w:p w14:paraId="1018E83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7FF9FDD9" w14:textId="77777777" w:rsidTr="00323816">
        <w:trPr>
          <w:trHeight w:val="20"/>
        </w:trPr>
        <w:tc>
          <w:tcPr>
            <w:tcW w:w="773" w:type="dxa"/>
            <w:shd w:val="clear" w:color="auto" w:fill="FFFFFF"/>
            <w:vAlign w:val="center"/>
          </w:tcPr>
          <w:p w14:paraId="3759F04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2.5.14</w:t>
            </w:r>
          </w:p>
        </w:tc>
        <w:tc>
          <w:tcPr>
            <w:tcW w:w="1349" w:type="dxa"/>
            <w:shd w:val="clear" w:color="auto" w:fill="FFFFFF"/>
            <w:vAlign w:val="center"/>
          </w:tcPr>
          <w:p w14:paraId="1064D17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ЗГҮАХ-2.5.7</w:t>
            </w:r>
          </w:p>
        </w:tc>
        <w:tc>
          <w:tcPr>
            <w:tcW w:w="2268" w:type="dxa"/>
            <w:shd w:val="clear" w:color="auto" w:fill="FFFFFF"/>
            <w:vAlign w:val="center"/>
          </w:tcPr>
          <w:p w14:paraId="06C519C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Нийгмийн халамжийн бодлогын шинэчлэлийг хийж, зорилтот өрх, иргэнийг тодорхойлох аргачлалыг сайжруулах</w:t>
            </w:r>
          </w:p>
        </w:tc>
        <w:tc>
          <w:tcPr>
            <w:tcW w:w="1842" w:type="dxa"/>
            <w:shd w:val="clear" w:color="auto" w:fill="FFFFFF"/>
            <w:vAlign w:val="center"/>
          </w:tcPr>
          <w:p w14:paraId="527B973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Аргачлалыг 2016 онд баталсан.</w:t>
            </w:r>
          </w:p>
        </w:tc>
        <w:tc>
          <w:tcPr>
            <w:tcW w:w="2410" w:type="dxa"/>
            <w:shd w:val="clear" w:color="auto" w:fill="FFFFFF"/>
            <w:vAlign w:val="center"/>
          </w:tcPr>
          <w:p w14:paraId="6A64758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Өрхийн амьжиргааны түвшнийг тодорхойлох шинэчлэн баталсан аргачлалд үндэслэн 2022 онд өрхийн амьжиргааны түвшнийг тодорхойлох судалгааг нийт өрхийн 30 </w:t>
            </w:r>
            <w:r w:rsidRPr="00A65CDA">
              <w:rPr>
                <w:rFonts w:ascii="Arial" w:eastAsia="Arial" w:hAnsi="Arial" w:cs="Arial"/>
                <w:noProof/>
                <w:color w:val="000000" w:themeColor="text1"/>
                <w:sz w:val="18"/>
                <w:szCs w:val="18"/>
                <w:lang w:val="mn-MN"/>
              </w:rPr>
              <w:lastRenderedPageBreak/>
              <w:t>хувийг хамруулан зохион байгуулна.</w:t>
            </w:r>
          </w:p>
        </w:tc>
        <w:tc>
          <w:tcPr>
            <w:tcW w:w="1559" w:type="dxa"/>
            <w:shd w:val="clear" w:color="auto" w:fill="FFFFFF"/>
            <w:vAlign w:val="center"/>
          </w:tcPr>
          <w:p w14:paraId="2AFE0C32"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2,600.0</w:t>
            </w:r>
          </w:p>
        </w:tc>
        <w:tc>
          <w:tcPr>
            <w:tcW w:w="1418" w:type="dxa"/>
            <w:shd w:val="clear" w:color="auto" w:fill="FFFFFF"/>
            <w:vAlign w:val="center"/>
          </w:tcPr>
          <w:p w14:paraId="6F26A49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388436A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Хөдөлмөр, нийгмийн хамгааллын сайд</w:t>
            </w:r>
          </w:p>
        </w:tc>
        <w:tc>
          <w:tcPr>
            <w:tcW w:w="1418" w:type="dxa"/>
            <w:shd w:val="clear" w:color="auto" w:fill="FFFFFF"/>
            <w:vAlign w:val="center"/>
          </w:tcPr>
          <w:p w14:paraId="4332692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3EB0AC65" w14:textId="77777777" w:rsidTr="00323816">
        <w:trPr>
          <w:trHeight w:val="20"/>
        </w:trPr>
        <w:tc>
          <w:tcPr>
            <w:tcW w:w="14454" w:type="dxa"/>
            <w:gridSpan w:val="9"/>
            <w:shd w:val="clear" w:color="auto" w:fill="FFFFFF"/>
            <w:vAlign w:val="center"/>
          </w:tcPr>
          <w:p w14:paraId="348C5C81"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 xml:space="preserve">Зорилго 2.6.Үндэсний үнэт зүйл, уламжлалт өв соёлоо дээдэлж, иргэдийг соён гэгээрүүлж, соёлын бүтээлч үйлдвэрлэлийг хөгжүүлэн, </w:t>
            </w:r>
          </w:p>
          <w:p w14:paraId="07C57F48"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дэлхийн нүүдлийн соёл иргэншлийн төв болно.</w:t>
            </w:r>
          </w:p>
        </w:tc>
      </w:tr>
      <w:tr w:rsidR="0046012A" w:rsidRPr="00A65CDA" w14:paraId="743C893E" w14:textId="77777777" w:rsidTr="00323816">
        <w:trPr>
          <w:trHeight w:val="20"/>
        </w:trPr>
        <w:tc>
          <w:tcPr>
            <w:tcW w:w="773" w:type="dxa"/>
            <w:shd w:val="clear" w:color="auto" w:fill="FFFFFF"/>
            <w:vAlign w:val="center"/>
          </w:tcPr>
          <w:p w14:paraId="1AD2843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2.6.1</w:t>
            </w:r>
          </w:p>
        </w:tc>
        <w:tc>
          <w:tcPr>
            <w:tcW w:w="1349" w:type="dxa"/>
            <w:shd w:val="clear" w:color="auto" w:fill="FFFFFF"/>
            <w:vAlign w:val="center"/>
          </w:tcPr>
          <w:p w14:paraId="192736E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МУТЖҮЧ-1.1.2, 1.2.1,  ЗГҮАХ-2.6.1</w:t>
            </w:r>
          </w:p>
        </w:tc>
        <w:tc>
          <w:tcPr>
            <w:tcW w:w="2268" w:type="dxa"/>
            <w:shd w:val="clear" w:color="auto" w:fill="FFFFFF"/>
            <w:vAlign w:val="center"/>
          </w:tcPr>
          <w:p w14:paraId="10721E9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“Чингис хаан” хаад, язгууртны музейн шилэн хорго, витрин, тоног төхөөрөмжийг суурилуулан тохижуулах</w:t>
            </w:r>
          </w:p>
        </w:tc>
        <w:tc>
          <w:tcPr>
            <w:tcW w:w="1842" w:type="dxa"/>
            <w:shd w:val="clear" w:color="auto" w:fill="FFFFFF"/>
            <w:vAlign w:val="center"/>
          </w:tcPr>
          <w:p w14:paraId="050CB5E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Гүйцэтгэл 60 хувьтай байна.</w:t>
            </w:r>
          </w:p>
        </w:tc>
        <w:tc>
          <w:tcPr>
            <w:tcW w:w="2410" w:type="dxa"/>
            <w:shd w:val="clear" w:color="auto" w:fill="FFFFFF"/>
            <w:vAlign w:val="center"/>
          </w:tcPr>
          <w:p w14:paraId="53AAAB4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Гүйцэтгэл 100 хувьд хүрсэн байна.</w:t>
            </w:r>
          </w:p>
        </w:tc>
        <w:tc>
          <w:tcPr>
            <w:tcW w:w="1559" w:type="dxa"/>
            <w:shd w:val="clear" w:color="auto" w:fill="FFFFFF"/>
            <w:vAlign w:val="center"/>
          </w:tcPr>
          <w:p w14:paraId="557A305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1,000.0</w:t>
            </w:r>
          </w:p>
        </w:tc>
        <w:tc>
          <w:tcPr>
            <w:tcW w:w="1418" w:type="dxa"/>
            <w:shd w:val="clear" w:color="auto" w:fill="FFFFFF"/>
            <w:vAlign w:val="center"/>
          </w:tcPr>
          <w:p w14:paraId="4B9C659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49F3689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Соёлын сайд</w:t>
            </w:r>
          </w:p>
        </w:tc>
        <w:tc>
          <w:tcPr>
            <w:tcW w:w="1418" w:type="dxa"/>
            <w:shd w:val="clear" w:color="auto" w:fill="FFFFFF"/>
            <w:vAlign w:val="center"/>
          </w:tcPr>
          <w:p w14:paraId="19FF5A6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хот байгуулалтын сайд</w:t>
            </w:r>
          </w:p>
        </w:tc>
      </w:tr>
      <w:tr w:rsidR="0046012A" w:rsidRPr="00A65CDA" w14:paraId="20D583B4" w14:textId="77777777" w:rsidTr="00323816">
        <w:trPr>
          <w:trHeight w:val="20"/>
        </w:trPr>
        <w:tc>
          <w:tcPr>
            <w:tcW w:w="773" w:type="dxa"/>
            <w:shd w:val="clear" w:color="auto" w:fill="FFFFFF"/>
            <w:vAlign w:val="center"/>
          </w:tcPr>
          <w:p w14:paraId="516A0F93"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2.6.2</w:t>
            </w:r>
          </w:p>
        </w:tc>
        <w:tc>
          <w:tcPr>
            <w:tcW w:w="1349" w:type="dxa"/>
            <w:shd w:val="clear" w:color="auto" w:fill="FFFFFF"/>
            <w:vAlign w:val="center"/>
          </w:tcPr>
          <w:p w14:paraId="6CE4649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МУТЖҮЧ-1.1.2, 1.2.1, ЗГҮАХ-2.6.1</w:t>
            </w:r>
          </w:p>
        </w:tc>
        <w:tc>
          <w:tcPr>
            <w:tcW w:w="2268" w:type="dxa"/>
            <w:shd w:val="clear" w:color="auto" w:fill="FFFFFF"/>
            <w:vAlign w:val="center"/>
          </w:tcPr>
          <w:p w14:paraId="10F3440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Үндэсний номын сангийн шинэ барилгыг бүрэн ашиглалтад оруулах</w:t>
            </w:r>
          </w:p>
        </w:tc>
        <w:tc>
          <w:tcPr>
            <w:tcW w:w="1842" w:type="dxa"/>
            <w:shd w:val="clear" w:color="auto" w:fill="FFFFFF"/>
            <w:vAlign w:val="center"/>
          </w:tcPr>
          <w:p w14:paraId="5F84A3B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Гүйцэтгэл 85 хувьтай байна.</w:t>
            </w:r>
          </w:p>
        </w:tc>
        <w:tc>
          <w:tcPr>
            <w:tcW w:w="2410" w:type="dxa"/>
            <w:shd w:val="clear" w:color="auto" w:fill="FFFFFF"/>
            <w:vAlign w:val="center"/>
          </w:tcPr>
          <w:p w14:paraId="7E899D0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Гүйцэтгэл 100 хувьд хүрсэн байна. </w:t>
            </w:r>
          </w:p>
        </w:tc>
        <w:tc>
          <w:tcPr>
            <w:tcW w:w="1559" w:type="dxa"/>
            <w:shd w:val="clear" w:color="auto" w:fill="FFFFFF"/>
            <w:vAlign w:val="center"/>
          </w:tcPr>
          <w:p w14:paraId="00596DC3"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11,340.0</w:t>
            </w:r>
          </w:p>
        </w:tc>
        <w:tc>
          <w:tcPr>
            <w:tcW w:w="1418" w:type="dxa"/>
            <w:shd w:val="clear" w:color="auto" w:fill="FFFFFF"/>
            <w:vAlign w:val="center"/>
          </w:tcPr>
          <w:p w14:paraId="01D4741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4E7623D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Соёлын сайд</w:t>
            </w:r>
          </w:p>
        </w:tc>
        <w:tc>
          <w:tcPr>
            <w:tcW w:w="1418" w:type="dxa"/>
            <w:shd w:val="clear" w:color="auto" w:fill="FFFFFF"/>
            <w:vAlign w:val="center"/>
          </w:tcPr>
          <w:p w14:paraId="2549F1F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6A9258AB" w14:textId="77777777" w:rsidTr="00323816">
        <w:trPr>
          <w:trHeight w:val="20"/>
        </w:trPr>
        <w:tc>
          <w:tcPr>
            <w:tcW w:w="773" w:type="dxa"/>
            <w:shd w:val="clear" w:color="auto" w:fill="FFFFFF"/>
            <w:vAlign w:val="center"/>
          </w:tcPr>
          <w:p w14:paraId="3A2A4F7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2.6.3</w:t>
            </w:r>
          </w:p>
        </w:tc>
        <w:tc>
          <w:tcPr>
            <w:tcW w:w="1349" w:type="dxa"/>
            <w:shd w:val="clear" w:color="auto" w:fill="FFFFFF"/>
            <w:vAlign w:val="center"/>
          </w:tcPr>
          <w:p w14:paraId="0437F94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МУТЖҮЧ-5.3.2,  ЗГҮАХ-2.6.2</w:t>
            </w:r>
          </w:p>
        </w:tc>
        <w:tc>
          <w:tcPr>
            <w:tcW w:w="2268" w:type="dxa"/>
            <w:shd w:val="clear" w:color="auto" w:fill="FFFFFF"/>
            <w:vAlign w:val="center"/>
          </w:tcPr>
          <w:p w14:paraId="7262D93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Соёлын өвийн бүртгэл, хяналтын системийг хөгжүүлж, мэдээллийн санг бүрдүүлэх</w:t>
            </w:r>
          </w:p>
        </w:tc>
        <w:tc>
          <w:tcPr>
            <w:tcW w:w="1842" w:type="dxa"/>
            <w:shd w:val="clear" w:color="auto" w:fill="FFFFFF"/>
            <w:vAlign w:val="center"/>
          </w:tcPr>
          <w:p w14:paraId="55348E5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Мэдээллийн санг бүрэн бүрдүүлж, соёлын өвийн төрөл бүрийн 5 хувьтай тэнцэх агуулга боловсруулсан.</w:t>
            </w:r>
          </w:p>
        </w:tc>
        <w:tc>
          <w:tcPr>
            <w:tcW w:w="2410" w:type="dxa"/>
            <w:shd w:val="clear" w:color="auto" w:fill="FFFFFF"/>
            <w:vAlign w:val="center"/>
          </w:tcPr>
          <w:p w14:paraId="5C466F3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Мэдээллийн санд оруулахаар төлөвлөсөн соёлын өвийн мэдээллийн 10 хувийг бүрдүүлсэн байна.</w:t>
            </w:r>
          </w:p>
        </w:tc>
        <w:tc>
          <w:tcPr>
            <w:tcW w:w="1559" w:type="dxa"/>
            <w:shd w:val="clear" w:color="auto" w:fill="FFFFFF"/>
            <w:vAlign w:val="center"/>
          </w:tcPr>
          <w:p w14:paraId="152533E6"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850.0</w:t>
            </w:r>
          </w:p>
        </w:tc>
        <w:tc>
          <w:tcPr>
            <w:tcW w:w="1418" w:type="dxa"/>
            <w:shd w:val="clear" w:color="auto" w:fill="FFFFFF"/>
            <w:vAlign w:val="center"/>
          </w:tcPr>
          <w:p w14:paraId="4F44CAC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1D2343E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Соёлын сайд</w:t>
            </w:r>
          </w:p>
        </w:tc>
        <w:tc>
          <w:tcPr>
            <w:tcW w:w="1418" w:type="dxa"/>
            <w:shd w:val="clear" w:color="auto" w:fill="FFFFFF"/>
            <w:vAlign w:val="center"/>
          </w:tcPr>
          <w:p w14:paraId="6CF0BD1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 Улсын сайд, Засгийн газрын Хэрэг эрхлэх газрын дарга</w:t>
            </w:r>
          </w:p>
        </w:tc>
      </w:tr>
      <w:tr w:rsidR="0046012A" w:rsidRPr="00A65CDA" w14:paraId="3957E73A" w14:textId="77777777" w:rsidTr="00323816">
        <w:trPr>
          <w:trHeight w:val="20"/>
        </w:trPr>
        <w:tc>
          <w:tcPr>
            <w:tcW w:w="773" w:type="dxa"/>
            <w:shd w:val="clear" w:color="auto" w:fill="FFFFFF"/>
            <w:vAlign w:val="center"/>
          </w:tcPr>
          <w:p w14:paraId="0B607F2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2.6.4</w:t>
            </w:r>
          </w:p>
        </w:tc>
        <w:tc>
          <w:tcPr>
            <w:tcW w:w="1349" w:type="dxa"/>
            <w:shd w:val="clear" w:color="auto" w:fill="FFFFFF"/>
            <w:vAlign w:val="center"/>
          </w:tcPr>
          <w:p w14:paraId="0FFAA54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МУТЖҮЧ-1.1.2,  ЗГҮАХ-2.6.2</w:t>
            </w:r>
          </w:p>
        </w:tc>
        <w:tc>
          <w:tcPr>
            <w:tcW w:w="2268" w:type="dxa"/>
            <w:shd w:val="clear" w:color="auto" w:fill="FFFFFF"/>
            <w:vAlign w:val="center"/>
          </w:tcPr>
          <w:p w14:paraId="1DA371C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Алтайн өндөр уулыг ЮНЕСКО-ийн дэлхийн өвийн жагсаалтад, Наурызын баярыг ЮНЕСКО-ийн соёлын биет бус өвийн жагсаалтад бүртгүүлэхээр нэр дэвшүүлэх</w:t>
            </w:r>
          </w:p>
        </w:tc>
        <w:tc>
          <w:tcPr>
            <w:tcW w:w="1842" w:type="dxa"/>
            <w:shd w:val="clear" w:color="auto" w:fill="FFFFFF"/>
            <w:vAlign w:val="center"/>
          </w:tcPr>
          <w:p w14:paraId="2250C91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Соёлын биет бус өвийн үндэсний жагсаалтад багтсан.</w:t>
            </w:r>
          </w:p>
        </w:tc>
        <w:tc>
          <w:tcPr>
            <w:tcW w:w="2410" w:type="dxa"/>
            <w:shd w:val="clear" w:color="auto" w:fill="FFFFFF"/>
            <w:vAlign w:val="center"/>
          </w:tcPr>
          <w:p w14:paraId="103F637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Алтайн өндөр уул, Наурызын баярыг ЮНЕСКО-д нэр дэвшүүлэхээр баримт бичгийг хүргүүлсэн байна.</w:t>
            </w:r>
          </w:p>
        </w:tc>
        <w:tc>
          <w:tcPr>
            <w:tcW w:w="1559" w:type="dxa"/>
            <w:shd w:val="clear" w:color="auto" w:fill="FFFFFF"/>
            <w:vAlign w:val="center"/>
          </w:tcPr>
          <w:p w14:paraId="6AD81D4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75.0</w:t>
            </w:r>
          </w:p>
        </w:tc>
        <w:tc>
          <w:tcPr>
            <w:tcW w:w="1418" w:type="dxa"/>
            <w:shd w:val="clear" w:color="auto" w:fill="FFFFFF"/>
            <w:vAlign w:val="center"/>
          </w:tcPr>
          <w:p w14:paraId="7FE8247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07CB532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Соёлын сайд</w:t>
            </w:r>
          </w:p>
        </w:tc>
        <w:tc>
          <w:tcPr>
            <w:tcW w:w="1418" w:type="dxa"/>
            <w:shd w:val="clear" w:color="auto" w:fill="FFFFFF"/>
            <w:vAlign w:val="center"/>
          </w:tcPr>
          <w:p w14:paraId="1E40DC8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6D52994A" w14:textId="77777777" w:rsidTr="00323816">
        <w:trPr>
          <w:trHeight w:val="20"/>
        </w:trPr>
        <w:tc>
          <w:tcPr>
            <w:tcW w:w="773" w:type="dxa"/>
            <w:shd w:val="clear" w:color="auto" w:fill="FFFFFF"/>
            <w:vAlign w:val="center"/>
          </w:tcPr>
          <w:p w14:paraId="7C4E75E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2.6.5</w:t>
            </w:r>
          </w:p>
        </w:tc>
        <w:tc>
          <w:tcPr>
            <w:tcW w:w="1349" w:type="dxa"/>
            <w:shd w:val="clear" w:color="auto" w:fill="FFFFFF"/>
            <w:vAlign w:val="center"/>
          </w:tcPr>
          <w:p w14:paraId="690E3D5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МУТЖҮЧ-1.1.4,  ЗГҮАХ-2.6.3</w:t>
            </w:r>
          </w:p>
        </w:tc>
        <w:tc>
          <w:tcPr>
            <w:tcW w:w="2268" w:type="dxa"/>
            <w:shd w:val="clear" w:color="auto" w:fill="FFFFFF"/>
            <w:vAlign w:val="center"/>
          </w:tcPr>
          <w:p w14:paraId="625325F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хамгаалалтад байх түүх, соёлын үл хөдлөх дурсгалыг иргэн, хуулийн этгээдтэй гэрээ байгуулж хамгаалуулах</w:t>
            </w:r>
          </w:p>
        </w:tc>
        <w:tc>
          <w:tcPr>
            <w:tcW w:w="1842" w:type="dxa"/>
            <w:shd w:val="clear" w:color="auto" w:fill="FFFFFF"/>
            <w:vAlign w:val="center"/>
          </w:tcPr>
          <w:p w14:paraId="2AE450E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Засгийн газрын 2020 оны 13 дугаар тогтоолоор 187 дурсгалыг улсын хамгаалалтын жагсаалтад оруулсан.</w:t>
            </w:r>
          </w:p>
        </w:tc>
        <w:tc>
          <w:tcPr>
            <w:tcW w:w="2410" w:type="dxa"/>
            <w:shd w:val="clear" w:color="auto" w:fill="FFFFFF"/>
            <w:vAlign w:val="center"/>
          </w:tcPr>
          <w:p w14:paraId="140024B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хамгаалалтад байх түүх, соёлын үл хөдлөх дурсгалын 50 хувийг гэрээний үндсэн дээр иргэн, хуулийн этгээдээр хамгаалуулна.</w:t>
            </w:r>
          </w:p>
        </w:tc>
        <w:tc>
          <w:tcPr>
            <w:tcW w:w="1559" w:type="dxa"/>
            <w:shd w:val="clear" w:color="auto" w:fill="FFFFFF"/>
            <w:vAlign w:val="center"/>
          </w:tcPr>
          <w:p w14:paraId="648CDA1E"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200.0</w:t>
            </w:r>
          </w:p>
        </w:tc>
        <w:tc>
          <w:tcPr>
            <w:tcW w:w="1418" w:type="dxa"/>
            <w:shd w:val="clear" w:color="auto" w:fill="FFFFFF"/>
            <w:vAlign w:val="center"/>
          </w:tcPr>
          <w:p w14:paraId="0A988AB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190F465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Соёлын сайд</w:t>
            </w:r>
          </w:p>
        </w:tc>
        <w:tc>
          <w:tcPr>
            <w:tcW w:w="1418" w:type="dxa"/>
            <w:shd w:val="clear" w:color="auto" w:fill="FFFFFF"/>
            <w:vAlign w:val="center"/>
          </w:tcPr>
          <w:p w14:paraId="7A0A044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3D8CF85A" w14:textId="77777777" w:rsidTr="00323816">
        <w:trPr>
          <w:trHeight w:val="20"/>
        </w:trPr>
        <w:tc>
          <w:tcPr>
            <w:tcW w:w="773" w:type="dxa"/>
            <w:shd w:val="clear" w:color="auto" w:fill="FFFFFF"/>
            <w:vAlign w:val="center"/>
          </w:tcPr>
          <w:p w14:paraId="14CF9E0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2.6.6</w:t>
            </w:r>
          </w:p>
        </w:tc>
        <w:tc>
          <w:tcPr>
            <w:tcW w:w="1349" w:type="dxa"/>
            <w:shd w:val="clear" w:color="auto" w:fill="FFFFFF"/>
            <w:vAlign w:val="center"/>
          </w:tcPr>
          <w:p w14:paraId="7BED320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МУТЖҮЧ-1.1.4,   ЗГҮАХ-2.6.3</w:t>
            </w:r>
          </w:p>
        </w:tc>
        <w:tc>
          <w:tcPr>
            <w:tcW w:w="2268" w:type="dxa"/>
            <w:shd w:val="clear" w:color="auto" w:fill="FFFFFF"/>
            <w:vAlign w:val="center"/>
          </w:tcPr>
          <w:p w14:paraId="55A6049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Баримтат өвийн бүртгэлийн нэгдсэн системийн үйл ажиллагааг шинэчилж, иргэн, сүм, хийдийн өмчлөл, эзэмшилд </w:t>
            </w:r>
            <w:r w:rsidRPr="00A65CDA">
              <w:rPr>
                <w:rFonts w:ascii="Arial" w:eastAsia="Arial" w:hAnsi="Arial" w:cs="Arial"/>
                <w:noProof/>
                <w:color w:val="000000" w:themeColor="text1"/>
                <w:sz w:val="18"/>
                <w:szCs w:val="18"/>
                <w:lang w:val="mn-MN"/>
              </w:rPr>
              <w:lastRenderedPageBreak/>
              <w:t>байгаа 1000 баримтат өвийн бүртгэлийг хийх</w:t>
            </w:r>
          </w:p>
        </w:tc>
        <w:tc>
          <w:tcPr>
            <w:tcW w:w="1842" w:type="dxa"/>
            <w:shd w:val="clear" w:color="auto" w:fill="FFFFFF"/>
            <w:vAlign w:val="center"/>
          </w:tcPr>
          <w:p w14:paraId="5D0A4BF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Баримтат өвийн бүртгэлийн нэгдсэн системд бүртгэл хийгдээгүй байна.</w:t>
            </w:r>
          </w:p>
        </w:tc>
        <w:tc>
          <w:tcPr>
            <w:tcW w:w="2410" w:type="dxa"/>
            <w:shd w:val="clear" w:color="auto" w:fill="FFFFFF"/>
            <w:vAlign w:val="center"/>
          </w:tcPr>
          <w:p w14:paraId="6F108D3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Иргэдийн гар дээрх 1000 баримтат өвийг бүртгэн баримтжуулсан байна.</w:t>
            </w:r>
          </w:p>
        </w:tc>
        <w:tc>
          <w:tcPr>
            <w:tcW w:w="1559" w:type="dxa"/>
            <w:shd w:val="clear" w:color="auto" w:fill="FFFFFF"/>
            <w:vAlign w:val="center"/>
          </w:tcPr>
          <w:p w14:paraId="6906F61C"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197.0</w:t>
            </w:r>
          </w:p>
        </w:tc>
        <w:tc>
          <w:tcPr>
            <w:tcW w:w="1418" w:type="dxa"/>
            <w:shd w:val="clear" w:color="auto" w:fill="FFFFFF"/>
            <w:vAlign w:val="center"/>
          </w:tcPr>
          <w:p w14:paraId="4B1C7CB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1EEA666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Соёлын сайд</w:t>
            </w:r>
          </w:p>
        </w:tc>
        <w:tc>
          <w:tcPr>
            <w:tcW w:w="1418" w:type="dxa"/>
            <w:shd w:val="clear" w:color="auto" w:fill="FFFFFF"/>
            <w:vAlign w:val="center"/>
          </w:tcPr>
          <w:p w14:paraId="216868E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3E6D3757" w14:textId="77777777" w:rsidTr="00323816">
        <w:trPr>
          <w:trHeight w:val="20"/>
        </w:trPr>
        <w:tc>
          <w:tcPr>
            <w:tcW w:w="773" w:type="dxa"/>
            <w:shd w:val="clear" w:color="auto" w:fill="FFFFFF"/>
            <w:vAlign w:val="center"/>
          </w:tcPr>
          <w:p w14:paraId="64206265"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2.6.7</w:t>
            </w:r>
          </w:p>
        </w:tc>
        <w:tc>
          <w:tcPr>
            <w:tcW w:w="1349" w:type="dxa"/>
            <w:shd w:val="clear" w:color="auto" w:fill="FFFFFF"/>
            <w:vAlign w:val="center"/>
          </w:tcPr>
          <w:p w14:paraId="496BA46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МУТЖҮЧ-1.1.2, 1.2.1,  ЗГҮАХ-2.6.4</w:t>
            </w:r>
          </w:p>
        </w:tc>
        <w:tc>
          <w:tcPr>
            <w:tcW w:w="2268" w:type="dxa"/>
            <w:shd w:val="clear" w:color="auto" w:fill="FFFFFF"/>
            <w:vAlign w:val="center"/>
          </w:tcPr>
          <w:p w14:paraId="418E792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Соёлын бүтээлч үйлдвэрлэлийг хөгжүүлэх “Соёлын бүтээлч үйлдвэрлэл-II”, “Монгол соёл, Монголын баялаг” цогц арга хэмжээг төлөвлөгөөний дагуу хэрэгжүүлэх</w:t>
            </w:r>
          </w:p>
        </w:tc>
        <w:tc>
          <w:tcPr>
            <w:tcW w:w="1842" w:type="dxa"/>
            <w:shd w:val="clear" w:color="auto" w:fill="FFFFFF"/>
            <w:vAlign w:val="center"/>
          </w:tcPr>
          <w:p w14:paraId="11CAAB6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Соёлын бүтээлч үйлдвэрлэлийг дэмжих нөхцөл бүрдээгүй.</w:t>
            </w:r>
          </w:p>
        </w:tc>
        <w:tc>
          <w:tcPr>
            <w:tcW w:w="2410" w:type="dxa"/>
            <w:shd w:val="clear" w:color="auto" w:fill="FFFFFF"/>
            <w:vAlign w:val="center"/>
          </w:tcPr>
          <w:p w14:paraId="271F61C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hyperlink r:id="rId9">
              <w:r w:rsidRPr="00A65CDA">
                <w:rPr>
                  <w:rFonts w:ascii="Arial" w:eastAsia="Arial" w:hAnsi="Arial" w:cs="Arial"/>
                  <w:noProof/>
                  <w:color w:val="000000" w:themeColor="text1"/>
                  <w:sz w:val="18"/>
                  <w:szCs w:val="18"/>
                  <w:lang w:val="mn-MN"/>
                </w:rPr>
                <w:t>ISO Research Standard-20252</w:t>
              </w:r>
            </w:hyperlink>
            <w:r w:rsidRPr="00A65CDA">
              <w:rPr>
                <w:rFonts w:ascii="Arial" w:eastAsia="Arial" w:hAnsi="Arial" w:cs="Arial"/>
                <w:noProof/>
                <w:color w:val="000000" w:themeColor="text1"/>
                <w:sz w:val="18"/>
                <w:szCs w:val="18"/>
                <w:lang w:val="mn-MN"/>
              </w:rPr>
              <w:t xml:space="preserve">” стандартад нийцүүлэн соёлын бүтээлч үйлдвэрлэлийн салбарын чанарын судалгааг хийж гүйцэтгэсэн байна. </w:t>
            </w:r>
          </w:p>
          <w:p w14:paraId="79F68EF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p w14:paraId="02D88A9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-Соёлын бүтээлч үйлдвэрлэлийн салбарын хөгжлийн загвар, зураглал, экосистемийн суурь загвар, салбарын хамрах хүрээ, тэргүүлэх чиглэлийг тодорхойлсон байна. </w:t>
            </w:r>
          </w:p>
          <w:p w14:paraId="484A182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p w14:paraId="5D8E553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-Соёлын бүтээлч үйлдвэрлэлийн цогцолбор болон академи байгуулах техник, эдийн засгийн үндэслэл хийгдсэн байна.</w:t>
            </w:r>
          </w:p>
          <w:p w14:paraId="3867C17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tc>
        <w:tc>
          <w:tcPr>
            <w:tcW w:w="1559" w:type="dxa"/>
            <w:shd w:val="clear" w:color="auto" w:fill="FFFFFF"/>
            <w:vAlign w:val="center"/>
          </w:tcPr>
          <w:p w14:paraId="7F75218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2,000.0</w:t>
            </w:r>
          </w:p>
        </w:tc>
        <w:tc>
          <w:tcPr>
            <w:tcW w:w="1418" w:type="dxa"/>
            <w:shd w:val="clear" w:color="auto" w:fill="FFFFFF"/>
            <w:vAlign w:val="center"/>
          </w:tcPr>
          <w:p w14:paraId="4B94468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1263A20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Соёлын сайд</w:t>
            </w:r>
          </w:p>
        </w:tc>
        <w:tc>
          <w:tcPr>
            <w:tcW w:w="1418" w:type="dxa"/>
            <w:shd w:val="clear" w:color="auto" w:fill="FFFFFF"/>
            <w:vAlign w:val="center"/>
          </w:tcPr>
          <w:p w14:paraId="134AFA3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Боловсрол, шинжлэх ухааны сайд</w:t>
            </w:r>
          </w:p>
        </w:tc>
      </w:tr>
      <w:tr w:rsidR="0046012A" w:rsidRPr="00A65CDA" w14:paraId="7A41E532" w14:textId="77777777" w:rsidTr="00323816">
        <w:trPr>
          <w:trHeight w:val="20"/>
        </w:trPr>
        <w:tc>
          <w:tcPr>
            <w:tcW w:w="14454" w:type="dxa"/>
            <w:gridSpan w:val="9"/>
            <w:shd w:val="clear" w:color="auto" w:fill="FFFFFF"/>
            <w:vAlign w:val="center"/>
          </w:tcPr>
          <w:p w14:paraId="7EF0E303"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Бүлэг 3.Эдийн засгийн бодлого</w:t>
            </w:r>
          </w:p>
        </w:tc>
      </w:tr>
      <w:tr w:rsidR="0046012A" w:rsidRPr="00A65CDA" w14:paraId="66566309" w14:textId="77777777" w:rsidTr="00323816">
        <w:trPr>
          <w:trHeight w:val="20"/>
        </w:trPr>
        <w:tc>
          <w:tcPr>
            <w:tcW w:w="14454" w:type="dxa"/>
            <w:gridSpan w:val="9"/>
            <w:shd w:val="clear" w:color="auto" w:fill="FFFFFF"/>
            <w:vAlign w:val="center"/>
          </w:tcPr>
          <w:p w14:paraId="4D0299C9"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 xml:space="preserve">Зорилго 3.1.Санхүү, эдийн засгийн хүндрэлийг богино хугацаанд даван туулж, эдийн засгийн тогтвортой, </w:t>
            </w:r>
          </w:p>
          <w:p w14:paraId="77D2A023"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хүртээмжтэй өсөлтийг хангах бодлого хэрэгжүүлнэ.</w:t>
            </w:r>
          </w:p>
        </w:tc>
      </w:tr>
      <w:tr w:rsidR="0046012A" w:rsidRPr="00A65CDA" w14:paraId="4CB76C67" w14:textId="77777777" w:rsidTr="00323816">
        <w:trPr>
          <w:trHeight w:val="20"/>
        </w:trPr>
        <w:tc>
          <w:tcPr>
            <w:tcW w:w="773" w:type="dxa"/>
            <w:shd w:val="clear" w:color="auto" w:fill="FFFFFF"/>
            <w:vAlign w:val="center"/>
          </w:tcPr>
          <w:p w14:paraId="1B224815"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3.1.1</w:t>
            </w:r>
          </w:p>
        </w:tc>
        <w:tc>
          <w:tcPr>
            <w:tcW w:w="1349" w:type="dxa"/>
            <w:shd w:val="clear" w:color="auto" w:fill="FFFFFF"/>
            <w:vAlign w:val="center"/>
          </w:tcPr>
          <w:p w14:paraId="0D34121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ЗГҮАХ-3.1.12</w:t>
            </w:r>
          </w:p>
        </w:tc>
        <w:tc>
          <w:tcPr>
            <w:tcW w:w="2268" w:type="dxa"/>
            <w:shd w:val="clear" w:color="auto" w:fill="FFFFFF"/>
            <w:vAlign w:val="center"/>
          </w:tcPr>
          <w:p w14:paraId="21A7BD2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Төсвийн хөрөнгө оруулалтын PIMIS системийг хөгжүүлж, хөрөнгө оруулалтын талаарх цогц мэдээллийг олон нийтэд хүргэх</w:t>
            </w:r>
          </w:p>
        </w:tc>
        <w:tc>
          <w:tcPr>
            <w:tcW w:w="1842" w:type="dxa"/>
            <w:shd w:val="clear" w:color="auto" w:fill="FFFFFF"/>
            <w:vAlign w:val="center"/>
          </w:tcPr>
          <w:p w14:paraId="3B0F3F4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Гар утасны аппликейшн хөгжүүлсэн.</w:t>
            </w:r>
          </w:p>
        </w:tc>
        <w:tc>
          <w:tcPr>
            <w:tcW w:w="2410" w:type="dxa"/>
            <w:shd w:val="clear" w:color="auto" w:fill="FFFFFF"/>
            <w:vAlign w:val="center"/>
          </w:tcPr>
          <w:p w14:paraId="52FA772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Үйл ажиллагааны үе шат болгон хэрэгжүүлнэ.</w:t>
            </w:r>
          </w:p>
        </w:tc>
        <w:tc>
          <w:tcPr>
            <w:tcW w:w="1559" w:type="dxa"/>
            <w:shd w:val="clear" w:color="auto" w:fill="FFFFFF"/>
            <w:vAlign w:val="center"/>
          </w:tcPr>
          <w:p w14:paraId="6DBA0B8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20.0</w:t>
            </w:r>
          </w:p>
        </w:tc>
        <w:tc>
          <w:tcPr>
            <w:tcW w:w="1418" w:type="dxa"/>
            <w:shd w:val="clear" w:color="auto" w:fill="FFFFFF"/>
            <w:vAlign w:val="center"/>
          </w:tcPr>
          <w:p w14:paraId="155822C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713A770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Сангийн сайд</w:t>
            </w:r>
          </w:p>
        </w:tc>
        <w:tc>
          <w:tcPr>
            <w:tcW w:w="1418" w:type="dxa"/>
            <w:shd w:val="clear" w:color="auto" w:fill="FFFFFF"/>
            <w:vAlign w:val="center"/>
          </w:tcPr>
          <w:p w14:paraId="6AF4CF0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0F1DC151" w14:textId="77777777" w:rsidTr="00323816">
        <w:trPr>
          <w:trHeight w:val="20"/>
        </w:trPr>
        <w:tc>
          <w:tcPr>
            <w:tcW w:w="773" w:type="dxa"/>
            <w:shd w:val="clear" w:color="auto" w:fill="FFFFFF"/>
            <w:vAlign w:val="center"/>
          </w:tcPr>
          <w:p w14:paraId="33C6870E"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3.1.2</w:t>
            </w:r>
          </w:p>
        </w:tc>
        <w:tc>
          <w:tcPr>
            <w:tcW w:w="1349" w:type="dxa"/>
            <w:shd w:val="clear" w:color="auto" w:fill="FFFFFF"/>
            <w:vAlign w:val="center"/>
          </w:tcPr>
          <w:p w14:paraId="6238038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МУТЖҮЧ-4.2.3,  ЗГҮАХ-3.1.13</w:t>
            </w:r>
          </w:p>
        </w:tc>
        <w:tc>
          <w:tcPr>
            <w:tcW w:w="2268" w:type="dxa"/>
            <w:shd w:val="clear" w:color="auto" w:fill="FFFFFF"/>
            <w:vAlign w:val="center"/>
          </w:tcPr>
          <w:p w14:paraId="19ECD51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Зах зээл дэх хэт төвлөрлийг сааруулах, монополь, давамгай байдлаа урвуугаар ашиглахын эсрэг бодлогын арга хэмжээг авах</w:t>
            </w:r>
          </w:p>
        </w:tc>
        <w:tc>
          <w:tcPr>
            <w:tcW w:w="1842" w:type="dxa"/>
            <w:shd w:val="clear" w:color="auto" w:fill="FFFFFF"/>
            <w:vAlign w:val="center"/>
          </w:tcPr>
          <w:p w14:paraId="2DB6EAC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Монополь, давамгай байдалтай аж ахуй эрхлэгчийг тодорхойлох зах зээлийн судалгааг хийх, төвлөрлийг сааруулах арга </w:t>
            </w:r>
            <w:r w:rsidRPr="00A65CDA">
              <w:rPr>
                <w:rFonts w:ascii="Arial" w:eastAsia="Arial" w:hAnsi="Arial" w:cs="Arial"/>
                <w:noProof/>
                <w:color w:val="000000" w:themeColor="text1"/>
                <w:sz w:val="18"/>
                <w:szCs w:val="18"/>
                <w:lang w:val="mn-MN"/>
              </w:rPr>
              <w:lastRenderedPageBreak/>
              <w:t>хэмжээг зохион байгуулсан.</w:t>
            </w:r>
          </w:p>
        </w:tc>
        <w:tc>
          <w:tcPr>
            <w:tcW w:w="2410" w:type="dxa"/>
            <w:shd w:val="clear" w:color="auto" w:fill="FFFFFF"/>
            <w:vAlign w:val="center"/>
          </w:tcPr>
          <w:p w14:paraId="5D58D86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 xml:space="preserve">Төмөр замын суурь бүтцийг ашиглан тээврийн үйл ажиллагаа эрхлэх боломжийг төмөр замын тээврийн үйл ажиллагаа эрхлэх зөвшөөрөл бүхий бусад аж ахуй эрхлэгчдэд </w:t>
            </w:r>
            <w:r w:rsidRPr="00A65CDA">
              <w:rPr>
                <w:rFonts w:ascii="Arial" w:eastAsia="Arial" w:hAnsi="Arial" w:cs="Arial"/>
                <w:noProof/>
                <w:color w:val="000000" w:themeColor="text1"/>
                <w:sz w:val="18"/>
                <w:szCs w:val="18"/>
                <w:lang w:val="mn-MN"/>
              </w:rPr>
              <w:lastRenderedPageBreak/>
              <w:t>нээлттэй болгох замаар төмөр замын тээврийн салбарт өрсөлдөөнийг бий болгоно.</w:t>
            </w:r>
          </w:p>
        </w:tc>
        <w:tc>
          <w:tcPr>
            <w:tcW w:w="1559" w:type="dxa"/>
            <w:shd w:val="clear" w:color="auto" w:fill="FFFFFF"/>
            <w:vAlign w:val="center"/>
          </w:tcPr>
          <w:p w14:paraId="347410D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w:t>
            </w:r>
          </w:p>
        </w:tc>
        <w:tc>
          <w:tcPr>
            <w:tcW w:w="1418" w:type="dxa"/>
            <w:shd w:val="clear" w:color="auto" w:fill="FFFFFF"/>
            <w:vAlign w:val="center"/>
          </w:tcPr>
          <w:p w14:paraId="63B7AF6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7" w:type="dxa"/>
            <w:shd w:val="clear" w:color="auto" w:fill="FFFFFF"/>
            <w:vAlign w:val="center"/>
          </w:tcPr>
          <w:p w14:paraId="18D0AFF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Шадар сайд</w:t>
            </w:r>
          </w:p>
        </w:tc>
        <w:tc>
          <w:tcPr>
            <w:tcW w:w="1418" w:type="dxa"/>
            <w:shd w:val="clear" w:color="auto" w:fill="FFFFFF"/>
            <w:vAlign w:val="center"/>
          </w:tcPr>
          <w:p w14:paraId="18FBCE1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7BF91045" w14:textId="77777777" w:rsidTr="00323816">
        <w:trPr>
          <w:trHeight w:val="20"/>
        </w:trPr>
        <w:tc>
          <w:tcPr>
            <w:tcW w:w="773" w:type="dxa"/>
            <w:shd w:val="clear" w:color="auto" w:fill="FFFFFF"/>
            <w:vAlign w:val="center"/>
          </w:tcPr>
          <w:p w14:paraId="038DF10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3.1.3</w:t>
            </w:r>
          </w:p>
        </w:tc>
        <w:tc>
          <w:tcPr>
            <w:tcW w:w="1349" w:type="dxa"/>
            <w:shd w:val="clear" w:color="auto" w:fill="FFFFFF"/>
            <w:vAlign w:val="center"/>
          </w:tcPr>
          <w:p w14:paraId="77657B8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МУТЖҮЧ-8.1.5,  ЗГҮАХ-3.1.18</w:t>
            </w:r>
          </w:p>
        </w:tc>
        <w:tc>
          <w:tcPr>
            <w:tcW w:w="2268" w:type="dxa"/>
            <w:shd w:val="clear" w:color="auto" w:fill="FFFFFF"/>
            <w:vAlign w:val="center"/>
          </w:tcPr>
          <w:p w14:paraId="0B3FE06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Хилийн боомтуудын нэвтрүүлэх хүчин чадлыг үе шаттайгаар нэмэгдүүлж, сайжруулах</w:t>
            </w:r>
          </w:p>
        </w:tc>
        <w:tc>
          <w:tcPr>
            <w:tcW w:w="1842" w:type="dxa"/>
            <w:shd w:val="clear" w:color="auto" w:fill="FFFFFF"/>
            <w:vAlign w:val="center"/>
          </w:tcPr>
          <w:p w14:paraId="2C908F7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Алтанбулаг, Боршоо, Гашуунсухайт, Бичигт, Замын-Үүд, Ярант, Хавирга, Ульхан хилийн боомтуудын өдөрт дунджаар нэвтрүүлэх нийт </w:t>
            </w:r>
          </w:p>
          <w:p w14:paraId="40DD472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хүчин чадал-2040 тээврийн хэрэгсэл.</w:t>
            </w:r>
          </w:p>
        </w:tc>
        <w:tc>
          <w:tcPr>
            <w:tcW w:w="2410" w:type="dxa"/>
            <w:shd w:val="clear" w:color="auto" w:fill="FFFFFF"/>
            <w:vAlign w:val="center"/>
          </w:tcPr>
          <w:p w14:paraId="03FEE14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Алтанбулаг, Боршоо, Гашуунсухайт, Бичигт,  Замын-Үүд, Ярант, Хавирга, Ульхан хилийн боомтуудаар нэвтрэх тээврийн хэрэгслийн тоо 3 дахин нэмэгдсэн байна. </w:t>
            </w:r>
          </w:p>
        </w:tc>
        <w:tc>
          <w:tcPr>
            <w:tcW w:w="1559" w:type="dxa"/>
            <w:shd w:val="clear" w:color="auto" w:fill="FFFFFF"/>
            <w:vAlign w:val="center"/>
          </w:tcPr>
          <w:p w14:paraId="64165423"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173,533.0</w:t>
            </w:r>
          </w:p>
        </w:tc>
        <w:tc>
          <w:tcPr>
            <w:tcW w:w="1418" w:type="dxa"/>
            <w:shd w:val="clear" w:color="auto" w:fill="FFFFFF"/>
            <w:vAlign w:val="center"/>
          </w:tcPr>
          <w:p w14:paraId="47A6A4A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5F07374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Сангийн сайд</w:t>
            </w:r>
          </w:p>
        </w:tc>
        <w:tc>
          <w:tcPr>
            <w:tcW w:w="1418" w:type="dxa"/>
            <w:shd w:val="clear" w:color="auto" w:fill="FFFFFF"/>
            <w:vAlign w:val="center"/>
          </w:tcPr>
          <w:p w14:paraId="32E0FA8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4F3CD9CC" w14:textId="77777777" w:rsidTr="00323816">
        <w:trPr>
          <w:trHeight w:val="20"/>
        </w:trPr>
        <w:tc>
          <w:tcPr>
            <w:tcW w:w="773" w:type="dxa"/>
            <w:shd w:val="clear" w:color="auto" w:fill="FFFFFF"/>
            <w:vAlign w:val="center"/>
          </w:tcPr>
          <w:p w14:paraId="1CF21C7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3.1.4</w:t>
            </w:r>
          </w:p>
        </w:tc>
        <w:tc>
          <w:tcPr>
            <w:tcW w:w="1349" w:type="dxa"/>
            <w:shd w:val="clear" w:color="auto" w:fill="FFFFFF"/>
            <w:vAlign w:val="center"/>
          </w:tcPr>
          <w:p w14:paraId="0F3B667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ЗГҮАХ-3.1.17</w:t>
            </w:r>
          </w:p>
        </w:tc>
        <w:tc>
          <w:tcPr>
            <w:tcW w:w="2268" w:type="dxa"/>
            <w:shd w:val="clear" w:color="auto" w:fill="FFFFFF"/>
            <w:vAlign w:val="center"/>
          </w:tcPr>
          <w:p w14:paraId="74D5A2A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“Алтанбулаг” чөлөөт бүсийг гаалийн теле хяналтын нэгдсэн системд холбох</w:t>
            </w:r>
          </w:p>
        </w:tc>
        <w:tc>
          <w:tcPr>
            <w:tcW w:w="1842" w:type="dxa"/>
            <w:shd w:val="clear" w:color="auto" w:fill="FFFFFF"/>
            <w:vAlign w:val="center"/>
          </w:tcPr>
          <w:p w14:paraId="42CE34A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Гаалийн теле хяналтын нэгдсэн системд холбогдоогүй байна.</w:t>
            </w:r>
          </w:p>
        </w:tc>
        <w:tc>
          <w:tcPr>
            <w:tcW w:w="2410" w:type="dxa"/>
            <w:shd w:val="clear" w:color="auto" w:fill="FFFFFF"/>
            <w:vAlign w:val="center"/>
          </w:tcPr>
          <w:p w14:paraId="7BC64C2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Гаалийн теле хяналтын нэгдсэн системд холбогдсон байна.</w:t>
            </w:r>
          </w:p>
        </w:tc>
        <w:tc>
          <w:tcPr>
            <w:tcW w:w="1559" w:type="dxa"/>
            <w:shd w:val="clear" w:color="auto" w:fill="FFFFFF"/>
            <w:vAlign w:val="center"/>
          </w:tcPr>
          <w:p w14:paraId="0165109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130.0</w:t>
            </w:r>
          </w:p>
        </w:tc>
        <w:tc>
          <w:tcPr>
            <w:tcW w:w="1418" w:type="dxa"/>
            <w:shd w:val="clear" w:color="auto" w:fill="FFFFFF"/>
            <w:vAlign w:val="center"/>
          </w:tcPr>
          <w:p w14:paraId="1D3A848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68FB7C7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Шадар сайд</w:t>
            </w:r>
          </w:p>
        </w:tc>
        <w:tc>
          <w:tcPr>
            <w:tcW w:w="1418" w:type="dxa"/>
            <w:shd w:val="clear" w:color="auto" w:fill="FFFFFF"/>
            <w:vAlign w:val="center"/>
          </w:tcPr>
          <w:p w14:paraId="12E3FBB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Сангийн сайд</w:t>
            </w:r>
          </w:p>
        </w:tc>
      </w:tr>
      <w:tr w:rsidR="0046012A" w:rsidRPr="00A65CDA" w14:paraId="380FD99D" w14:textId="77777777" w:rsidTr="00323816">
        <w:trPr>
          <w:trHeight w:val="20"/>
        </w:trPr>
        <w:tc>
          <w:tcPr>
            <w:tcW w:w="773" w:type="dxa"/>
            <w:shd w:val="clear" w:color="auto" w:fill="FFFFFF"/>
            <w:vAlign w:val="center"/>
          </w:tcPr>
          <w:p w14:paraId="6C7C4F0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3.1.5</w:t>
            </w:r>
          </w:p>
        </w:tc>
        <w:tc>
          <w:tcPr>
            <w:tcW w:w="1349" w:type="dxa"/>
            <w:shd w:val="clear" w:color="auto" w:fill="FFFFFF"/>
            <w:vAlign w:val="center"/>
          </w:tcPr>
          <w:p w14:paraId="77F0E3A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ЗГҮАХ-3.1.4</w:t>
            </w:r>
          </w:p>
        </w:tc>
        <w:tc>
          <w:tcPr>
            <w:tcW w:w="2268" w:type="dxa"/>
            <w:shd w:val="clear" w:color="auto" w:fill="FFFFFF"/>
            <w:vAlign w:val="center"/>
          </w:tcPr>
          <w:p w14:paraId="6F59B642"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Зээлийн хүүг бууруулах стратегийг эрчимжүүлж, зээлийн хүүг үргэлжлүүлэн бууруулах</w:t>
            </w:r>
          </w:p>
        </w:tc>
        <w:tc>
          <w:tcPr>
            <w:tcW w:w="1842" w:type="dxa"/>
            <w:shd w:val="clear" w:color="auto" w:fill="FFFFFF"/>
            <w:vAlign w:val="center"/>
          </w:tcPr>
          <w:p w14:paraId="5FB1FE48"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Банкны салбарын шинээр олгосон зээлийн жигнэсэн дундаж зээлийн хүү 14.8 хувьтай байна.</w:t>
            </w:r>
          </w:p>
        </w:tc>
        <w:tc>
          <w:tcPr>
            <w:tcW w:w="2410" w:type="dxa"/>
            <w:shd w:val="clear" w:color="auto" w:fill="FFFFFF"/>
            <w:vAlign w:val="center"/>
          </w:tcPr>
          <w:p w14:paraId="4A74F72F"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Банкны салбарын шинээр олгосон зээлийн жигнэсэн дундаж зээлийн хүүг жилийн 13.8 хувьд хүргэсэн байна.</w:t>
            </w:r>
          </w:p>
        </w:tc>
        <w:tc>
          <w:tcPr>
            <w:tcW w:w="1559" w:type="dxa"/>
            <w:shd w:val="clear" w:color="auto" w:fill="FFFFFF"/>
            <w:vAlign w:val="center"/>
          </w:tcPr>
          <w:p w14:paraId="043B968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8" w:type="dxa"/>
            <w:shd w:val="clear" w:color="auto" w:fill="FFFFFF"/>
            <w:vAlign w:val="center"/>
          </w:tcPr>
          <w:p w14:paraId="7D0B55D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7" w:type="dxa"/>
            <w:shd w:val="clear" w:color="auto" w:fill="FFFFFF"/>
            <w:vAlign w:val="center"/>
          </w:tcPr>
          <w:p w14:paraId="36E9294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Сангийн сайд</w:t>
            </w:r>
          </w:p>
        </w:tc>
        <w:tc>
          <w:tcPr>
            <w:tcW w:w="1418" w:type="dxa"/>
            <w:shd w:val="clear" w:color="auto" w:fill="FFFFFF"/>
            <w:vAlign w:val="center"/>
          </w:tcPr>
          <w:p w14:paraId="29E101D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40CBECAA" w14:textId="77777777" w:rsidTr="00323816">
        <w:trPr>
          <w:trHeight w:val="20"/>
        </w:trPr>
        <w:tc>
          <w:tcPr>
            <w:tcW w:w="773" w:type="dxa"/>
            <w:shd w:val="clear" w:color="auto" w:fill="FFFFFF"/>
            <w:vAlign w:val="center"/>
          </w:tcPr>
          <w:p w14:paraId="531C2D55"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3.1.6</w:t>
            </w:r>
          </w:p>
        </w:tc>
        <w:tc>
          <w:tcPr>
            <w:tcW w:w="1349" w:type="dxa"/>
            <w:shd w:val="clear" w:color="auto" w:fill="FFFFFF"/>
            <w:vAlign w:val="center"/>
          </w:tcPr>
          <w:p w14:paraId="7B03F2C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ЗГҮАХ-1.1.2</w:t>
            </w:r>
          </w:p>
        </w:tc>
        <w:tc>
          <w:tcPr>
            <w:tcW w:w="2268" w:type="dxa"/>
            <w:shd w:val="clear" w:color="auto" w:fill="FFFFFF"/>
            <w:vAlign w:val="center"/>
          </w:tcPr>
          <w:p w14:paraId="6186123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мэндээ хамгаалж, эдийн засгаа сэргээх цогц арга хэмжээг үргэлжлүүлэн хэрэгжүүлж, санхүүгийн үйлчилгээний хүртээмжийг нэмэгдүүлэх</w:t>
            </w:r>
          </w:p>
        </w:tc>
        <w:tc>
          <w:tcPr>
            <w:tcW w:w="1842" w:type="dxa"/>
            <w:shd w:val="clear" w:color="auto" w:fill="FFFFFF"/>
            <w:vAlign w:val="center"/>
          </w:tcPr>
          <w:p w14:paraId="6F7591E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Хүн амын 60 хувийг дархлаажуулсан.</w:t>
            </w:r>
          </w:p>
          <w:p w14:paraId="0C6C626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120.0 мянган ажлын байрыг хадгалж, макро үзүүлэлтүүд цар тахлын өмнөх түвшинд хүрсэн байна.</w:t>
            </w:r>
          </w:p>
        </w:tc>
        <w:tc>
          <w:tcPr>
            <w:tcW w:w="2410" w:type="dxa"/>
            <w:shd w:val="clear" w:color="auto" w:fill="FFFFFF"/>
            <w:vAlign w:val="center"/>
          </w:tcPr>
          <w:p w14:paraId="3506F41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Хүн амын 70-аас доошгүй хувийг дархлаажуулсан байна.</w:t>
            </w:r>
          </w:p>
          <w:p w14:paraId="66CEC97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Томоохон төслүүдийн бүтээн байгуулалтыг идэвхжүүлж эдийн засаг тогтворжсон байна.</w:t>
            </w:r>
          </w:p>
        </w:tc>
        <w:tc>
          <w:tcPr>
            <w:tcW w:w="1559" w:type="dxa"/>
            <w:shd w:val="clear" w:color="auto" w:fill="FFFFFF"/>
            <w:vAlign w:val="center"/>
          </w:tcPr>
          <w:p w14:paraId="261362B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8" w:type="dxa"/>
            <w:shd w:val="clear" w:color="auto" w:fill="FFFFFF"/>
            <w:vAlign w:val="center"/>
          </w:tcPr>
          <w:p w14:paraId="50BE34A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7" w:type="dxa"/>
            <w:shd w:val="clear" w:color="auto" w:fill="FFFFFF"/>
            <w:vAlign w:val="center"/>
          </w:tcPr>
          <w:p w14:paraId="2BF703B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Сангийн сайд</w:t>
            </w:r>
          </w:p>
        </w:tc>
        <w:tc>
          <w:tcPr>
            <w:tcW w:w="1418" w:type="dxa"/>
            <w:shd w:val="clear" w:color="auto" w:fill="FFFFFF"/>
            <w:vAlign w:val="center"/>
          </w:tcPr>
          <w:p w14:paraId="3E5793B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 Улсын сайд, Засгийн газрын Хэрэг эрхлэх газрын дарга</w:t>
            </w:r>
          </w:p>
        </w:tc>
      </w:tr>
      <w:tr w:rsidR="0046012A" w:rsidRPr="00A65CDA" w14:paraId="79D507A4" w14:textId="77777777" w:rsidTr="00323816">
        <w:trPr>
          <w:trHeight w:val="20"/>
        </w:trPr>
        <w:tc>
          <w:tcPr>
            <w:tcW w:w="773" w:type="dxa"/>
            <w:shd w:val="clear" w:color="auto" w:fill="FFFFFF"/>
            <w:vAlign w:val="center"/>
          </w:tcPr>
          <w:p w14:paraId="6A430D46"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3.1.7</w:t>
            </w:r>
          </w:p>
        </w:tc>
        <w:tc>
          <w:tcPr>
            <w:tcW w:w="1349" w:type="dxa"/>
            <w:shd w:val="clear" w:color="auto" w:fill="FFFFFF"/>
            <w:vAlign w:val="center"/>
          </w:tcPr>
          <w:p w14:paraId="2961164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ЗГҮАХ-4.5.3</w:t>
            </w:r>
          </w:p>
        </w:tc>
        <w:tc>
          <w:tcPr>
            <w:tcW w:w="2268" w:type="dxa"/>
            <w:shd w:val="clear" w:color="auto" w:fill="FFFFFF"/>
            <w:vAlign w:val="center"/>
          </w:tcPr>
          <w:p w14:paraId="0C9FEE6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Хөрөнгө оруулагчийн эрх ашгийг хамгаалах, гомдлыг шийдвэрлэх цогц тогтолцоог бүрдүүлэх</w:t>
            </w:r>
          </w:p>
        </w:tc>
        <w:tc>
          <w:tcPr>
            <w:tcW w:w="1842" w:type="dxa"/>
            <w:shd w:val="clear" w:color="auto" w:fill="FFFFFF"/>
            <w:vAlign w:val="center"/>
          </w:tcPr>
          <w:p w14:paraId="6E895B4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Хуулийн төслийг шинэчлэн боловсруулах ажлын хэсэг байгуулагдсан.</w:t>
            </w:r>
          </w:p>
        </w:tc>
        <w:tc>
          <w:tcPr>
            <w:tcW w:w="2410" w:type="dxa"/>
            <w:shd w:val="clear" w:color="auto" w:fill="FFFFFF"/>
            <w:vAlign w:val="center"/>
          </w:tcPr>
          <w:p w14:paraId="2680852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Хөрөнгө оруулагчийн хууль ёсны эрх зөрчигдөхөөс урьдчилан сэргийлэх, түүнтэй холбоотой гомдлыг шуурхай шийдвэрлэх тогтолцоог бүрдүүлэх </w:t>
            </w:r>
            <w:r w:rsidRPr="00A65CDA">
              <w:rPr>
                <w:rFonts w:ascii="Arial" w:eastAsia="Arial" w:hAnsi="Arial" w:cs="Arial"/>
                <w:noProof/>
                <w:color w:val="000000" w:themeColor="text1"/>
                <w:sz w:val="18"/>
                <w:szCs w:val="18"/>
                <w:lang w:val="mn-MN"/>
              </w:rPr>
              <w:lastRenderedPageBreak/>
              <w:t>хууль, эрх зүйн орчин бүрдсэн байна.</w:t>
            </w:r>
          </w:p>
        </w:tc>
        <w:tc>
          <w:tcPr>
            <w:tcW w:w="1559" w:type="dxa"/>
            <w:shd w:val="clear" w:color="auto" w:fill="FFFFFF"/>
            <w:vAlign w:val="center"/>
          </w:tcPr>
          <w:p w14:paraId="2B81A78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50.0</w:t>
            </w:r>
          </w:p>
        </w:tc>
        <w:tc>
          <w:tcPr>
            <w:tcW w:w="1418" w:type="dxa"/>
            <w:shd w:val="clear" w:color="auto" w:fill="FFFFFF"/>
            <w:vAlign w:val="center"/>
          </w:tcPr>
          <w:p w14:paraId="2805996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79DABB5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 Улсын сайд, Засгийн газрын Хэрэг эрхлэх газрын дарга</w:t>
            </w:r>
          </w:p>
        </w:tc>
        <w:tc>
          <w:tcPr>
            <w:tcW w:w="1418" w:type="dxa"/>
            <w:shd w:val="clear" w:color="auto" w:fill="FFFFFF"/>
            <w:vAlign w:val="center"/>
          </w:tcPr>
          <w:p w14:paraId="5751D7E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5ACE0251" w14:textId="77777777" w:rsidTr="00323816">
        <w:trPr>
          <w:trHeight w:val="20"/>
        </w:trPr>
        <w:tc>
          <w:tcPr>
            <w:tcW w:w="773" w:type="dxa"/>
            <w:shd w:val="clear" w:color="auto" w:fill="FFFFFF"/>
            <w:vAlign w:val="center"/>
          </w:tcPr>
          <w:p w14:paraId="7C932466"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3.1.8</w:t>
            </w:r>
          </w:p>
        </w:tc>
        <w:tc>
          <w:tcPr>
            <w:tcW w:w="1349" w:type="dxa"/>
            <w:shd w:val="clear" w:color="auto" w:fill="FFFFFF"/>
            <w:vAlign w:val="center"/>
          </w:tcPr>
          <w:p w14:paraId="33E846C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ЗГҮАХ-3.1.13</w:t>
            </w:r>
          </w:p>
        </w:tc>
        <w:tc>
          <w:tcPr>
            <w:tcW w:w="2268" w:type="dxa"/>
            <w:shd w:val="clear" w:color="auto" w:fill="FFFFFF"/>
            <w:vAlign w:val="center"/>
          </w:tcPr>
          <w:p w14:paraId="70F0258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Хэрэглэгчийн эрхийг хамгаалах тухай хуулийн шинэчилсэн найруулгын төслийг боловсруулж батлуулах</w:t>
            </w:r>
          </w:p>
        </w:tc>
        <w:tc>
          <w:tcPr>
            <w:tcW w:w="1842" w:type="dxa"/>
            <w:shd w:val="clear" w:color="auto" w:fill="FFFFFF"/>
            <w:vAlign w:val="center"/>
          </w:tcPr>
          <w:p w14:paraId="47DC485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Ажлын хэсэг байгуулагдсан. Төслийн үзэл баримтлалыг боловсруулсан.</w:t>
            </w:r>
          </w:p>
        </w:tc>
        <w:tc>
          <w:tcPr>
            <w:tcW w:w="2410" w:type="dxa"/>
            <w:shd w:val="clear" w:color="auto" w:fill="FFFFFF"/>
            <w:vAlign w:val="center"/>
          </w:tcPr>
          <w:p w14:paraId="68D10B1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Холбогдох судалгааг хийж, хуулийн төслийг боловсруулан Улсын Их Хуралд өргөн мэдүүлж, батлуулсан байна.</w:t>
            </w:r>
          </w:p>
        </w:tc>
        <w:tc>
          <w:tcPr>
            <w:tcW w:w="1559" w:type="dxa"/>
            <w:shd w:val="clear" w:color="auto" w:fill="FFFFFF"/>
            <w:vAlign w:val="center"/>
          </w:tcPr>
          <w:p w14:paraId="36A3ACD4"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16.0</w:t>
            </w:r>
          </w:p>
        </w:tc>
        <w:tc>
          <w:tcPr>
            <w:tcW w:w="1418" w:type="dxa"/>
            <w:shd w:val="clear" w:color="auto" w:fill="FFFFFF"/>
            <w:vAlign w:val="center"/>
          </w:tcPr>
          <w:p w14:paraId="402A065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274178A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Шадар сайд</w:t>
            </w:r>
          </w:p>
        </w:tc>
        <w:tc>
          <w:tcPr>
            <w:tcW w:w="1418" w:type="dxa"/>
            <w:shd w:val="clear" w:color="auto" w:fill="FFFFFF"/>
            <w:vAlign w:val="center"/>
          </w:tcPr>
          <w:p w14:paraId="15BEFBC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022A47FF" w14:textId="77777777" w:rsidTr="00323816">
        <w:trPr>
          <w:trHeight w:val="20"/>
        </w:trPr>
        <w:tc>
          <w:tcPr>
            <w:tcW w:w="773" w:type="dxa"/>
            <w:shd w:val="clear" w:color="auto" w:fill="FFFFFF"/>
            <w:vAlign w:val="center"/>
          </w:tcPr>
          <w:p w14:paraId="2C3BD563"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3.1.9</w:t>
            </w:r>
          </w:p>
        </w:tc>
        <w:tc>
          <w:tcPr>
            <w:tcW w:w="1349" w:type="dxa"/>
            <w:shd w:val="clear" w:color="auto" w:fill="FFFFFF"/>
            <w:vAlign w:val="center"/>
          </w:tcPr>
          <w:p w14:paraId="0E76096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ЗГҮАХ-3.1.17</w:t>
            </w:r>
          </w:p>
        </w:tc>
        <w:tc>
          <w:tcPr>
            <w:tcW w:w="2268" w:type="dxa"/>
            <w:shd w:val="clear" w:color="auto" w:fill="FFFFFF"/>
            <w:vAlign w:val="center"/>
          </w:tcPr>
          <w:p w14:paraId="6152ED4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“Замын-Үүд” чөлөөт бүсэд гадаад, дотоодын хөрөнгө оруулалтыг нэмэгдүүлж, экспортод чиглэсэн үйл ажиллагаа явуулах аж ахуйн нэгжүүдийн үйл ажиллагааг эрчимжүүлж, эдийн засгийн хамтын ажиллагааг сайжруулах</w:t>
            </w:r>
          </w:p>
        </w:tc>
        <w:tc>
          <w:tcPr>
            <w:tcW w:w="1842" w:type="dxa"/>
            <w:shd w:val="clear" w:color="auto" w:fill="FFFFFF"/>
            <w:vAlign w:val="center"/>
          </w:tcPr>
          <w:p w14:paraId="4566E17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2410" w:type="dxa"/>
            <w:shd w:val="clear" w:color="auto" w:fill="FFFFFF"/>
            <w:vAlign w:val="center"/>
          </w:tcPr>
          <w:p w14:paraId="16E37B8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Хөрөнгө оруулалт нэмэгдэж, чөлөөт бүсэд аж үйлдвэрийг хөгжүүлэх таатай орчин бүрдэнэ.</w:t>
            </w:r>
          </w:p>
        </w:tc>
        <w:tc>
          <w:tcPr>
            <w:tcW w:w="1559" w:type="dxa"/>
            <w:shd w:val="clear" w:color="auto" w:fill="FFFFFF"/>
            <w:vAlign w:val="center"/>
          </w:tcPr>
          <w:p w14:paraId="30079F5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200.0</w:t>
            </w:r>
          </w:p>
        </w:tc>
        <w:tc>
          <w:tcPr>
            <w:tcW w:w="1418" w:type="dxa"/>
            <w:shd w:val="clear" w:color="auto" w:fill="FFFFFF"/>
            <w:vAlign w:val="center"/>
          </w:tcPr>
          <w:p w14:paraId="2F78EBF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4D01BD1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Шадар сайд</w:t>
            </w:r>
          </w:p>
        </w:tc>
        <w:tc>
          <w:tcPr>
            <w:tcW w:w="1418" w:type="dxa"/>
            <w:shd w:val="clear" w:color="auto" w:fill="FFFFFF"/>
            <w:vAlign w:val="center"/>
          </w:tcPr>
          <w:p w14:paraId="56BF40E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 харилцааны сайд</w:t>
            </w:r>
          </w:p>
        </w:tc>
      </w:tr>
      <w:tr w:rsidR="0046012A" w:rsidRPr="00A65CDA" w14:paraId="70784DB8" w14:textId="77777777" w:rsidTr="00323816">
        <w:trPr>
          <w:trHeight w:val="20"/>
        </w:trPr>
        <w:tc>
          <w:tcPr>
            <w:tcW w:w="14454" w:type="dxa"/>
            <w:gridSpan w:val="9"/>
            <w:shd w:val="clear" w:color="auto" w:fill="FFFFFF"/>
            <w:vAlign w:val="center"/>
          </w:tcPr>
          <w:p w14:paraId="2B18C633"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Зорилго 3.2.Ил тод, хариуцлагатай уул уурхай, нэмүү өртөг шингэсэн үйлдвэрлэлийг хөгжүүлж, эрдэс баялгийн сан хөмрөгийг арвижуулах замаар тогтвортой, олон тулгуурт эдийн засгийн бүтцийг бий болгож, баялгийн шударга хуваарилалтын зарчмыг хэрэгжүүлнэ. Газрын тос, нүүрс-хими, зэсийн баяжмал, төмөрлөг зэрэг хүнд үйлдвэрүүдийн бүтээн байгуулалтыг эхлүүлж, холбогдох дэд бүтцийн төслүүдийг хэрэгжүүлнэ.</w:t>
            </w:r>
          </w:p>
        </w:tc>
      </w:tr>
      <w:tr w:rsidR="0046012A" w:rsidRPr="00A65CDA" w14:paraId="1C1A2910" w14:textId="77777777" w:rsidTr="00323816">
        <w:trPr>
          <w:trHeight w:val="20"/>
        </w:trPr>
        <w:tc>
          <w:tcPr>
            <w:tcW w:w="773" w:type="dxa"/>
            <w:shd w:val="clear" w:color="auto" w:fill="FFFFFF"/>
            <w:vAlign w:val="center"/>
          </w:tcPr>
          <w:p w14:paraId="524A8FB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3.2.1</w:t>
            </w:r>
          </w:p>
        </w:tc>
        <w:tc>
          <w:tcPr>
            <w:tcW w:w="1349" w:type="dxa"/>
            <w:shd w:val="clear" w:color="auto" w:fill="FFFFFF"/>
            <w:vAlign w:val="center"/>
          </w:tcPr>
          <w:p w14:paraId="117853B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ЗГҮАХ-3.2.3</w:t>
            </w:r>
          </w:p>
        </w:tc>
        <w:tc>
          <w:tcPr>
            <w:tcW w:w="2268" w:type="dxa"/>
            <w:shd w:val="clear" w:color="auto" w:fill="FFFFFF"/>
            <w:vAlign w:val="center"/>
          </w:tcPr>
          <w:p w14:paraId="502FA2F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1:50000-ны масштабын геологийн зураглал, ерөнхий эрлийн ажлын хэмжээг нэмэгдүүлж, нутаг дэвсгэрийн 47 хувийг хамруулах</w:t>
            </w:r>
          </w:p>
          <w:p w14:paraId="4E8AB1C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tc>
        <w:tc>
          <w:tcPr>
            <w:tcW w:w="1842" w:type="dxa"/>
            <w:shd w:val="clear" w:color="auto" w:fill="FFFFFF"/>
            <w:vAlign w:val="center"/>
          </w:tcPr>
          <w:p w14:paraId="39D2B19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Гүйцэтгэл 40.06 хувьтай байна.</w:t>
            </w:r>
          </w:p>
        </w:tc>
        <w:tc>
          <w:tcPr>
            <w:tcW w:w="2410" w:type="dxa"/>
            <w:shd w:val="clear" w:color="auto" w:fill="FFFFFF"/>
            <w:vAlign w:val="center"/>
          </w:tcPr>
          <w:p w14:paraId="62F33A8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Гүйцэтгэл 45 хувьд хүрсэн байна.</w:t>
            </w:r>
          </w:p>
        </w:tc>
        <w:tc>
          <w:tcPr>
            <w:tcW w:w="1559" w:type="dxa"/>
            <w:shd w:val="clear" w:color="auto" w:fill="FFFFFF"/>
            <w:vAlign w:val="center"/>
          </w:tcPr>
          <w:p w14:paraId="28193CF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11,166.4</w:t>
            </w:r>
          </w:p>
        </w:tc>
        <w:tc>
          <w:tcPr>
            <w:tcW w:w="1418" w:type="dxa"/>
            <w:shd w:val="clear" w:color="auto" w:fill="FFFFFF"/>
            <w:vAlign w:val="center"/>
          </w:tcPr>
          <w:p w14:paraId="6B45779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630AF41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Уул уурхай, хүнд үйлдвэрийн сайд</w:t>
            </w:r>
          </w:p>
        </w:tc>
        <w:tc>
          <w:tcPr>
            <w:tcW w:w="1418" w:type="dxa"/>
            <w:shd w:val="clear" w:color="auto" w:fill="FFFFFF"/>
            <w:vAlign w:val="center"/>
          </w:tcPr>
          <w:p w14:paraId="3641F9D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3F401F71" w14:textId="77777777" w:rsidTr="00323816">
        <w:trPr>
          <w:trHeight w:val="20"/>
        </w:trPr>
        <w:tc>
          <w:tcPr>
            <w:tcW w:w="773" w:type="dxa"/>
            <w:shd w:val="clear" w:color="auto" w:fill="FFFFFF"/>
            <w:vAlign w:val="center"/>
          </w:tcPr>
          <w:p w14:paraId="32A605A2"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3.2.2</w:t>
            </w:r>
          </w:p>
        </w:tc>
        <w:tc>
          <w:tcPr>
            <w:tcW w:w="1349" w:type="dxa"/>
            <w:shd w:val="clear" w:color="auto" w:fill="FFFFFF"/>
            <w:vAlign w:val="center"/>
          </w:tcPr>
          <w:p w14:paraId="2632E1E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ЗГҮАХ-3.2.3</w:t>
            </w:r>
          </w:p>
        </w:tc>
        <w:tc>
          <w:tcPr>
            <w:tcW w:w="2268" w:type="dxa"/>
            <w:shd w:val="clear" w:color="auto" w:fill="FFFFFF"/>
            <w:vAlign w:val="center"/>
          </w:tcPr>
          <w:p w14:paraId="0910604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Агаарын геофизикийн 1:200000-ны масштабын соронзон судалгааны ажлыг хэрэгжүүлж, нутаг дэвсгэрийн 70 хувийг хамруулах</w:t>
            </w:r>
          </w:p>
        </w:tc>
        <w:tc>
          <w:tcPr>
            <w:tcW w:w="1842" w:type="dxa"/>
            <w:shd w:val="clear" w:color="auto" w:fill="FFFFFF"/>
            <w:vAlign w:val="center"/>
          </w:tcPr>
          <w:p w14:paraId="5449B6E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Гүйцэтгэл 60 хувьтай байна.</w:t>
            </w:r>
          </w:p>
        </w:tc>
        <w:tc>
          <w:tcPr>
            <w:tcW w:w="2410" w:type="dxa"/>
            <w:shd w:val="clear" w:color="auto" w:fill="FFFFFF"/>
            <w:vAlign w:val="center"/>
          </w:tcPr>
          <w:p w14:paraId="2AFB214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Гүйцэтгэл 66 хувьд хүрсэн байна.</w:t>
            </w:r>
          </w:p>
        </w:tc>
        <w:tc>
          <w:tcPr>
            <w:tcW w:w="1559" w:type="dxa"/>
            <w:shd w:val="clear" w:color="auto" w:fill="FFFFFF"/>
            <w:vAlign w:val="center"/>
          </w:tcPr>
          <w:p w14:paraId="7F38545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163.7</w:t>
            </w:r>
          </w:p>
        </w:tc>
        <w:tc>
          <w:tcPr>
            <w:tcW w:w="1418" w:type="dxa"/>
            <w:shd w:val="clear" w:color="auto" w:fill="FFFFFF"/>
            <w:vAlign w:val="center"/>
          </w:tcPr>
          <w:p w14:paraId="2F088C9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7607120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Уул уурхай, хүнд үйлдвэрийн сайд</w:t>
            </w:r>
          </w:p>
        </w:tc>
        <w:tc>
          <w:tcPr>
            <w:tcW w:w="1418" w:type="dxa"/>
            <w:shd w:val="clear" w:color="auto" w:fill="FFFFFF"/>
            <w:vAlign w:val="center"/>
          </w:tcPr>
          <w:p w14:paraId="084AF90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037F8A6F" w14:textId="77777777" w:rsidTr="00323816">
        <w:trPr>
          <w:trHeight w:val="20"/>
        </w:trPr>
        <w:tc>
          <w:tcPr>
            <w:tcW w:w="773" w:type="dxa"/>
            <w:shd w:val="clear" w:color="auto" w:fill="FFFFFF"/>
            <w:vAlign w:val="center"/>
          </w:tcPr>
          <w:p w14:paraId="1A02F7B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3.2.3</w:t>
            </w:r>
          </w:p>
        </w:tc>
        <w:tc>
          <w:tcPr>
            <w:tcW w:w="1349" w:type="dxa"/>
            <w:shd w:val="clear" w:color="auto" w:fill="FFFFFF"/>
            <w:vAlign w:val="center"/>
          </w:tcPr>
          <w:p w14:paraId="7EE6BE4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ЗГҮАХ-3.2.3</w:t>
            </w:r>
          </w:p>
        </w:tc>
        <w:tc>
          <w:tcPr>
            <w:tcW w:w="2268" w:type="dxa"/>
            <w:shd w:val="clear" w:color="auto" w:fill="FFFFFF"/>
            <w:vAlign w:val="center"/>
          </w:tcPr>
          <w:p w14:paraId="751EF24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Геохимийн 1:1000000-ны масштабын зураг зохиох ажлыг хэрэгжүүлж, нутаг дэвсгэрийг 100 хувь хамруулах</w:t>
            </w:r>
          </w:p>
        </w:tc>
        <w:tc>
          <w:tcPr>
            <w:tcW w:w="1842" w:type="dxa"/>
            <w:shd w:val="clear" w:color="auto" w:fill="FFFFFF"/>
            <w:vAlign w:val="center"/>
          </w:tcPr>
          <w:p w14:paraId="3F42508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Гүйцэтгэл 32 хувьтай байна.</w:t>
            </w:r>
          </w:p>
        </w:tc>
        <w:tc>
          <w:tcPr>
            <w:tcW w:w="2410" w:type="dxa"/>
            <w:shd w:val="clear" w:color="auto" w:fill="FFFFFF"/>
            <w:vAlign w:val="center"/>
          </w:tcPr>
          <w:p w14:paraId="6E1771A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Гүйцэтгэл 100 хувьд хүрсэн байна.</w:t>
            </w:r>
          </w:p>
        </w:tc>
        <w:tc>
          <w:tcPr>
            <w:tcW w:w="1559" w:type="dxa"/>
            <w:shd w:val="clear" w:color="auto" w:fill="FFFFFF"/>
            <w:vAlign w:val="center"/>
          </w:tcPr>
          <w:p w14:paraId="146FF92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100.9</w:t>
            </w:r>
          </w:p>
        </w:tc>
        <w:tc>
          <w:tcPr>
            <w:tcW w:w="1418" w:type="dxa"/>
            <w:shd w:val="clear" w:color="auto" w:fill="FFFFFF"/>
            <w:vAlign w:val="center"/>
          </w:tcPr>
          <w:p w14:paraId="26B4F20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06B4DEB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Уул уурхай, хүнд үйлдвэрийн сайд</w:t>
            </w:r>
          </w:p>
        </w:tc>
        <w:tc>
          <w:tcPr>
            <w:tcW w:w="1418" w:type="dxa"/>
            <w:shd w:val="clear" w:color="auto" w:fill="FFFFFF"/>
            <w:vAlign w:val="center"/>
          </w:tcPr>
          <w:p w14:paraId="63D1D25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73D1071B" w14:textId="77777777" w:rsidTr="00323816">
        <w:trPr>
          <w:trHeight w:val="20"/>
        </w:trPr>
        <w:tc>
          <w:tcPr>
            <w:tcW w:w="773" w:type="dxa"/>
            <w:shd w:val="clear" w:color="auto" w:fill="FFFFFF"/>
            <w:vAlign w:val="center"/>
          </w:tcPr>
          <w:p w14:paraId="4EEE7F9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3.2.4</w:t>
            </w:r>
          </w:p>
        </w:tc>
        <w:tc>
          <w:tcPr>
            <w:tcW w:w="1349" w:type="dxa"/>
            <w:shd w:val="clear" w:color="auto" w:fill="FFFFFF"/>
            <w:vAlign w:val="center"/>
          </w:tcPr>
          <w:p w14:paraId="2EA1B7B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ЗГҮАХ-3.2.4</w:t>
            </w:r>
          </w:p>
        </w:tc>
        <w:tc>
          <w:tcPr>
            <w:tcW w:w="2268" w:type="dxa"/>
            <w:shd w:val="clear" w:color="auto" w:fill="FFFFFF"/>
            <w:vAlign w:val="center"/>
          </w:tcPr>
          <w:p w14:paraId="0D10FA7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Үндэсний геомэдээллийн нэгдсэн сан төслийг магматизм, стратиграф болон бусад геологийн мэдээллээр бүрдүүлэх, баяжуулах, мэдээлэл түгээх үйлчилгээг хялбаршуулах</w:t>
            </w:r>
          </w:p>
        </w:tc>
        <w:tc>
          <w:tcPr>
            <w:tcW w:w="1842" w:type="dxa"/>
            <w:shd w:val="clear" w:color="auto" w:fill="FFFFFF"/>
            <w:vAlign w:val="center"/>
          </w:tcPr>
          <w:p w14:paraId="5F654FB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Гүйцэтгэл 10 хувьтай байна.</w:t>
            </w:r>
          </w:p>
        </w:tc>
        <w:tc>
          <w:tcPr>
            <w:tcW w:w="2410" w:type="dxa"/>
            <w:shd w:val="clear" w:color="auto" w:fill="FFFFFF"/>
            <w:vAlign w:val="center"/>
          </w:tcPr>
          <w:p w14:paraId="4CAF167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Гүйцэтгэл 60 хувьд хүрсэн байна.</w:t>
            </w:r>
          </w:p>
        </w:tc>
        <w:tc>
          <w:tcPr>
            <w:tcW w:w="1559" w:type="dxa"/>
            <w:shd w:val="clear" w:color="auto" w:fill="FFFFFF"/>
            <w:vAlign w:val="center"/>
          </w:tcPr>
          <w:p w14:paraId="73FC980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500.0</w:t>
            </w:r>
          </w:p>
        </w:tc>
        <w:tc>
          <w:tcPr>
            <w:tcW w:w="1418" w:type="dxa"/>
            <w:shd w:val="clear" w:color="auto" w:fill="FFFFFF"/>
            <w:vAlign w:val="center"/>
          </w:tcPr>
          <w:p w14:paraId="3C625B5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2456844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Уул уурхай, хүнд үйлдвэрийн сайд</w:t>
            </w:r>
          </w:p>
        </w:tc>
        <w:tc>
          <w:tcPr>
            <w:tcW w:w="1418" w:type="dxa"/>
            <w:shd w:val="clear" w:color="auto" w:fill="FFFFFF"/>
            <w:vAlign w:val="center"/>
          </w:tcPr>
          <w:p w14:paraId="261E4F3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3ADFF8D5" w14:textId="77777777" w:rsidTr="00323816">
        <w:trPr>
          <w:trHeight w:val="20"/>
        </w:trPr>
        <w:tc>
          <w:tcPr>
            <w:tcW w:w="773" w:type="dxa"/>
            <w:shd w:val="clear" w:color="auto" w:fill="FFFFFF"/>
            <w:vAlign w:val="center"/>
          </w:tcPr>
          <w:p w14:paraId="350A7DC3"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3.2.5</w:t>
            </w:r>
          </w:p>
        </w:tc>
        <w:tc>
          <w:tcPr>
            <w:tcW w:w="1349" w:type="dxa"/>
            <w:shd w:val="clear" w:color="auto" w:fill="FFFFFF"/>
            <w:vAlign w:val="center"/>
          </w:tcPr>
          <w:p w14:paraId="6E876B7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ЗГҮАХ-3.2.3</w:t>
            </w:r>
          </w:p>
        </w:tc>
        <w:tc>
          <w:tcPr>
            <w:tcW w:w="2268" w:type="dxa"/>
            <w:shd w:val="clear" w:color="auto" w:fill="FFFFFF"/>
            <w:vAlign w:val="center"/>
          </w:tcPr>
          <w:p w14:paraId="5C33AFD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Бүс нутаг болон хотуудын геоэкологи, гидрогеологи, геотермийн судалгааны ажил хийх</w:t>
            </w:r>
          </w:p>
        </w:tc>
        <w:tc>
          <w:tcPr>
            <w:tcW w:w="1842" w:type="dxa"/>
            <w:shd w:val="clear" w:color="auto" w:fill="FFFFFF"/>
            <w:vAlign w:val="center"/>
          </w:tcPr>
          <w:p w14:paraId="45ECC64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 төсөл</w:t>
            </w:r>
          </w:p>
        </w:tc>
        <w:tc>
          <w:tcPr>
            <w:tcW w:w="2410" w:type="dxa"/>
            <w:shd w:val="clear" w:color="auto" w:fill="FFFFFF"/>
            <w:vAlign w:val="center"/>
          </w:tcPr>
          <w:p w14:paraId="277EA9F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 төсөл</w:t>
            </w:r>
          </w:p>
        </w:tc>
        <w:tc>
          <w:tcPr>
            <w:tcW w:w="1559" w:type="dxa"/>
            <w:shd w:val="clear" w:color="auto" w:fill="FFFFFF"/>
            <w:vAlign w:val="center"/>
          </w:tcPr>
          <w:p w14:paraId="414A65D5"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1,300.0</w:t>
            </w:r>
          </w:p>
        </w:tc>
        <w:tc>
          <w:tcPr>
            <w:tcW w:w="1418" w:type="dxa"/>
            <w:shd w:val="clear" w:color="auto" w:fill="FFFFFF"/>
            <w:vAlign w:val="center"/>
          </w:tcPr>
          <w:p w14:paraId="5E3169B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28B1099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Уул уурхай, хүнд үйлдвэрийн сайд</w:t>
            </w:r>
          </w:p>
        </w:tc>
        <w:tc>
          <w:tcPr>
            <w:tcW w:w="1418" w:type="dxa"/>
            <w:shd w:val="clear" w:color="auto" w:fill="FFFFFF"/>
            <w:vAlign w:val="center"/>
          </w:tcPr>
          <w:p w14:paraId="2ACAA31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38706BFD" w14:textId="77777777" w:rsidTr="00323816">
        <w:trPr>
          <w:trHeight w:val="20"/>
        </w:trPr>
        <w:tc>
          <w:tcPr>
            <w:tcW w:w="773" w:type="dxa"/>
            <w:shd w:val="clear" w:color="auto" w:fill="FFFFFF"/>
            <w:vAlign w:val="center"/>
          </w:tcPr>
          <w:p w14:paraId="3D59DBC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3.2.6</w:t>
            </w:r>
          </w:p>
        </w:tc>
        <w:tc>
          <w:tcPr>
            <w:tcW w:w="1349" w:type="dxa"/>
            <w:shd w:val="clear" w:color="auto" w:fill="FFFFFF"/>
            <w:vAlign w:val="center"/>
          </w:tcPr>
          <w:p w14:paraId="3B51E17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ЗГҮАХ-3.2.5</w:t>
            </w:r>
          </w:p>
        </w:tc>
        <w:tc>
          <w:tcPr>
            <w:tcW w:w="2268" w:type="dxa"/>
            <w:shd w:val="clear" w:color="auto" w:fill="FFFFFF"/>
            <w:vAlign w:val="center"/>
          </w:tcPr>
          <w:p w14:paraId="4F43B9E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Газрын ховор элемент болон өндөр технологийн түүхий эдийн суурь судалгааны ажил хийх, хэтийн төлвийн үнэлгээ өгөх</w:t>
            </w:r>
          </w:p>
        </w:tc>
        <w:tc>
          <w:tcPr>
            <w:tcW w:w="1842" w:type="dxa"/>
            <w:shd w:val="clear" w:color="auto" w:fill="FFFFFF"/>
            <w:vAlign w:val="center"/>
          </w:tcPr>
          <w:p w14:paraId="744059D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 төсөл</w:t>
            </w:r>
          </w:p>
        </w:tc>
        <w:tc>
          <w:tcPr>
            <w:tcW w:w="2410" w:type="dxa"/>
            <w:shd w:val="clear" w:color="auto" w:fill="FFFFFF"/>
            <w:vAlign w:val="center"/>
          </w:tcPr>
          <w:p w14:paraId="63C3756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 төсөл</w:t>
            </w:r>
          </w:p>
        </w:tc>
        <w:tc>
          <w:tcPr>
            <w:tcW w:w="1559" w:type="dxa"/>
            <w:shd w:val="clear" w:color="auto" w:fill="FFFFFF"/>
            <w:vAlign w:val="center"/>
          </w:tcPr>
          <w:p w14:paraId="5C7BEAA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1,000.0</w:t>
            </w:r>
          </w:p>
        </w:tc>
        <w:tc>
          <w:tcPr>
            <w:tcW w:w="1418" w:type="dxa"/>
            <w:shd w:val="clear" w:color="auto" w:fill="FFFFFF"/>
            <w:vAlign w:val="center"/>
          </w:tcPr>
          <w:p w14:paraId="18E4DFC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1F69C57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Уул уурхай, хүнд үйлдвэрийн сайд</w:t>
            </w:r>
          </w:p>
        </w:tc>
        <w:tc>
          <w:tcPr>
            <w:tcW w:w="1418" w:type="dxa"/>
            <w:shd w:val="clear" w:color="auto" w:fill="FFFFFF"/>
            <w:vAlign w:val="center"/>
          </w:tcPr>
          <w:p w14:paraId="37C9167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4F8EDFA3" w14:textId="77777777" w:rsidTr="00323816">
        <w:trPr>
          <w:trHeight w:val="20"/>
        </w:trPr>
        <w:tc>
          <w:tcPr>
            <w:tcW w:w="773" w:type="dxa"/>
            <w:shd w:val="clear" w:color="auto" w:fill="FFFFFF"/>
            <w:vAlign w:val="center"/>
          </w:tcPr>
          <w:p w14:paraId="4BEB93B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3.2.7</w:t>
            </w:r>
          </w:p>
        </w:tc>
        <w:tc>
          <w:tcPr>
            <w:tcW w:w="1349" w:type="dxa"/>
            <w:shd w:val="clear" w:color="auto" w:fill="FFFFFF"/>
            <w:vAlign w:val="center"/>
          </w:tcPr>
          <w:p w14:paraId="278DAB6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ЗГҮАХ-3.2.4</w:t>
            </w:r>
          </w:p>
        </w:tc>
        <w:tc>
          <w:tcPr>
            <w:tcW w:w="2268" w:type="dxa"/>
            <w:shd w:val="clear" w:color="auto" w:fill="FFFFFF"/>
            <w:vAlign w:val="center"/>
          </w:tcPr>
          <w:p w14:paraId="00F5F19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Геологийн чулуун дээжийн сан болон цахим архивыг бүрдүүлэх, баяжуулах, мэдээлэл түгээх үйлчилгээг хялбаршуулах</w:t>
            </w:r>
          </w:p>
        </w:tc>
        <w:tc>
          <w:tcPr>
            <w:tcW w:w="1842" w:type="dxa"/>
            <w:shd w:val="clear" w:color="auto" w:fill="FFFFFF"/>
            <w:vAlign w:val="center"/>
          </w:tcPr>
          <w:p w14:paraId="7642709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Гүйцэтгэл 5 хувьтай байна.</w:t>
            </w:r>
          </w:p>
        </w:tc>
        <w:tc>
          <w:tcPr>
            <w:tcW w:w="2410" w:type="dxa"/>
            <w:shd w:val="clear" w:color="auto" w:fill="FFFFFF"/>
            <w:vAlign w:val="center"/>
          </w:tcPr>
          <w:p w14:paraId="6DE6544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Гүйцэтгэл 60 хувьд хүрсэн байна. </w:t>
            </w:r>
          </w:p>
        </w:tc>
        <w:tc>
          <w:tcPr>
            <w:tcW w:w="1559" w:type="dxa"/>
            <w:shd w:val="clear" w:color="auto" w:fill="FFFFFF"/>
            <w:vAlign w:val="center"/>
          </w:tcPr>
          <w:p w14:paraId="383C241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1,000.0</w:t>
            </w:r>
          </w:p>
        </w:tc>
        <w:tc>
          <w:tcPr>
            <w:tcW w:w="1418" w:type="dxa"/>
            <w:shd w:val="clear" w:color="auto" w:fill="FFFFFF"/>
            <w:vAlign w:val="center"/>
          </w:tcPr>
          <w:p w14:paraId="7641BA1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528D94A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Уул уурхай, хүнд үйлдвэрийн сайд</w:t>
            </w:r>
          </w:p>
        </w:tc>
        <w:tc>
          <w:tcPr>
            <w:tcW w:w="1418" w:type="dxa"/>
            <w:shd w:val="clear" w:color="auto" w:fill="FFFFFF"/>
            <w:vAlign w:val="center"/>
          </w:tcPr>
          <w:p w14:paraId="1C8C5B1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73EFD537" w14:textId="77777777" w:rsidTr="00323816">
        <w:trPr>
          <w:trHeight w:val="20"/>
        </w:trPr>
        <w:tc>
          <w:tcPr>
            <w:tcW w:w="773" w:type="dxa"/>
            <w:shd w:val="clear" w:color="auto" w:fill="FFFFFF"/>
            <w:vAlign w:val="center"/>
          </w:tcPr>
          <w:p w14:paraId="3726541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3.2.8</w:t>
            </w:r>
          </w:p>
        </w:tc>
        <w:tc>
          <w:tcPr>
            <w:tcW w:w="1349" w:type="dxa"/>
            <w:shd w:val="clear" w:color="auto" w:fill="FFFFFF"/>
            <w:vAlign w:val="center"/>
          </w:tcPr>
          <w:p w14:paraId="5474FB6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ЗГҮАХ-3.2.3</w:t>
            </w:r>
          </w:p>
        </w:tc>
        <w:tc>
          <w:tcPr>
            <w:tcW w:w="2268" w:type="dxa"/>
            <w:shd w:val="clear" w:color="auto" w:fill="FFFFFF"/>
            <w:vAlign w:val="center"/>
          </w:tcPr>
          <w:p w14:paraId="26DE753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Геологийн өв, тулгуур зүсэлт, онцлог тогтоц, тектоник, минерагенийн болон геохими, геофизик, энергийн түүхий эдийн хэтийн төлвийн сэдэвчилсэн судалгааны ажил хийх</w:t>
            </w:r>
          </w:p>
        </w:tc>
        <w:tc>
          <w:tcPr>
            <w:tcW w:w="1842" w:type="dxa"/>
            <w:shd w:val="clear" w:color="auto" w:fill="FFFFFF"/>
            <w:vAlign w:val="center"/>
          </w:tcPr>
          <w:p w14:paraId="3F43990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 төсөл</w:t>
            </w:r>
          </w:p>
        </w:tc>
        <w:tc>
          <w:tcPr>
            <w:tcW w:w="2410" w:type="dxa"/>
            <w:shd w:val="clear" w:color="auto" w:fill="FFFFFF"/>
            <w:vAlign w:val="center"/>
          </w:tcPr>
          <w:p w14:paraId="1F53219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 төсөл</w:t>
            </w:r>
          </w:p>
        </w:tc>
        <w:tc>
          <w:tcPr>
            <w:tcW w:w="1559" w:type="dxa"/>
            <w:shd w:val="clear" w:color="auto" w:fill="FFFFFF"/>
            <w:vAlign w:val="center"/>
          </w:tcPr>
          <w:p w14:paraId="533BD16E"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1,450.0</w:t>
            </w:r>
          </w:p>
        </w:tc>
        <w:tc>
          <w:tcPr>
            <w:tcW w:w="1418" w:type="dxa"/>
            <w:shd w:val="clear" w:color="auto" w:fill="FFFFFF"/>
            <w:vAlign w:val="center"/>
          </w:tcPr>
          <w:p w14:paraId="38DE385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4023164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Уул уурхай, хүнд үйлдвэрийн сайд</w:t>
            </w:r>
          </w:p>
        </w:tc>
        <w:tc>
          <w:tcPr>
            <w:tcW w:w="1418" w:type="dxa"/>
            <w:shd w:val="clear" w:color="auto" w:fill="FFFFFF"/>
            <w:vAlign w:val="center"/>
          </w:tcPr>
          <w:p w14:paraId="1D19702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0680B903" w14:textId="77777777" w:rsidTr="00323816">
        <w:trPr>
          <w:trHeight w:val="20"/>
        </w:trPr>
        <w:tc>
          <w:tcPr>
            <w:tcW w:w="773" w:type="dxa"/>
            <w:shd w:val="clear" w:color="auto" w:fill="FFFFFF"/>
            <w:vAlign w:val="center"/>
          </w:tcPr>
          <w:p w14:paraId="52D38B6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3.2.9</w:t>
            </w:r>
          </w:p>
        </w:tc>
        <w:tc>
          <w:tcPr>
            <w:tcW w:w="1349" w:type="dxa"/>
            <w:shd w:val="clear" w:color="auto" w:fill="FFFFFF"/>
            <w:vAlign w:val="center"/>
          </w:tcPr>
          <w:p w14:paraId="1897C1F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ЗГҮАХ-3.2.5</w:t>
            </w:r>
          </w:p>
        </w:tc>
        <w:tc>
          <w:tcPr>
            <w:tcW w:w="2268" w:type="dxa"/>
            <w:shd w:val="clear" w:color="auto" w:fill="FFFFFF"/>
            <w:vAlign w:val="center"/>
          </w:tcPr>
          <w:p w14:paraId="10F8E88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Үнэт, өнгөт, хар, ховор, холимог металл болон металл бус ашигт малтмалын нарийвчилсан эрэл, үнэлгээний ажил хийх, хэтийн төлвийн үнэлгээ өгөх</w:t>
            </w:r>
          </w:p>
        </w:tc>
        <w:tc>
          <w:tcPr>
            <w:tcW w:w="1842" w:type="dxa"/>
            <w:shd w:val="clear" w:color="auto" w:fill="FFFFFF"/>
            <w:vAlign w:val="center"/>
          </w:tcPr>
          <w:p w14:paraId="37FCC3E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 төсөл</w:t>
            </w:r>
          </w:p>
        </w:tc>
        <w:tc>
          <w:tcPr>
            <w:tcW w:w="2410" w:type="dxa"/>
            <w:shd w:val="clear" w:color="auto" w:fill="FFFFFF"/>
            <w:vAlign w:val="center"/>
          </w:tcPr>
          <w:p w14:paraId="76F363D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4 төсөл</w:t>
            </w:r>
          </w:p>
        </w:tc>
        <w:tc>
          <w:tcPr>
            <w:tcW w:w="1559" w:type="dxa"/>
            <w:shd w:val="clear" w:color="auto" w:fill="FFFFFF"/>
            <w:vAlign w:val="center"/>
          </w:tcPr>
          <w:p w14:paraId="724AAF95"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3,566.8</w:t>
            </w:r>
          </w:p>
        </w:tc>
        <w:tc>
          <w:tcPr>
            <w:tcW w:w="1418" w:type="dxa"/>
            <w:shd w:val="clear" w:color="auto" w:fill="FFFFFF"/>
            <w:vAlign w:val="center"/>
          </w:tcPr>
          <w:p w14:paraId="363EDE0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24D909A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Уул уурхай, хүнд үйлдвэрийн сайд</w:t>
            </w:r>
          </w:p>
        </w:tc>
        <w:tc>
          <w:tcPr>
            <w:tcW w:w="1418" w:type="dxa"/>
            <w:shd w:val="clear" w:color="auto" w:fill="FFFFFF"/>
            <w:vAlign w:val="center"/>
          </w:tcPr>
          <w:p w14:paraId="3554850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14FB84A9" w14:textId="77777777" w:rsidTr="00323816">
        <w:trPr>
          <w:trHeight w:val="20"/>
        </w:trPr>
        <w:tc>
          <w:tcPr>
            <w:tcW w:w="773" w:type="dxa"/>
            <w:shd w:val="clear" w:color="auto" w:fill="FFFFFF"/>
            <w:vAlign w:val="center"/>
          </w:tcPr>
          <w:p w14:paraId="13465C8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3.2.10</w:t>
            </w:r>
          </w:p>
        </w:tc>
        <w:tc>
          <w:tcPr>
            <w:tcW w:w="1349" w:type="dxa"/>
            <w:shd w:val="clear" w:color="auto" w:fill="FFFFFF"/>
            <w:vAlign w:val="center"/>
          </w:tcPr>
          <w:p w14:paraId="0D58F9A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МУТЖҮЧ-4.2.11,  ЗГҮАХ-3.2.8</w:t>
            </w:r>
          </w:p>
        </w:tc>
        <w:tc>
          <w:tcPr>
            <w:tcW w:w="2268" w:type="dxa"/>
            <w:shd w:val="clear" w:color="auto" w:fill="FFFFFF"/>
            <w:vAlign w:val="center"/>
          </w:tcPr>
          <w:p w14:paraId="296EDF4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Газрын тос дамжуулах хоолой барих төслийн техник, эдийн засгийн үндэслэл, инженер техникийн зураг төслийг боловсруулж батлан, барилга угсралт, бүтээн байгуулалтын ажлыг зохион байгуулах</w:t>
            </w:r>
          </w:p>
        </w:tc>
        <w:tc>
          <w:tcPr>
            <w:tcW w:w="1842" w:type="dxa"/>
            <w:shd w:val="clear" w:color="auto" w:fill="FFFFFF"/>
            <w:vAlign w:val="center"/>
          </w:tcPr>
          <w:p w14:paraId="1D79601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Дамжуулах хоолой барих төслийн санхүүжилтийн эх үүсвэрийг шийдвэрлэж, трассын дагуух газрыг тусгай хэрэгцээнд авсан байна. Техник, эдийн засгийн </w:t>
            </w:r>
            <w:r w:rsidRPr="00A65CDA">
              <w:rPr>
                <w:rFonts w:ascii="Arial" w:eastAsia="Arial" w:hAnsi="Arial" w:cs="Arial"/>
                <w:noProof/>
                <w:color w:val="000000" w:themeColor="text1"/>
                <w:sz w:val="18"/>
                <w:szCs w:val="18"/>
                <w:lang w:val="mn-MN"/>
              </w:rPr>
              <w:lastRenderedPageBreak/>
              <w:t>үндэслэлийг хүлээн авсан байна. Хэрэгжилт 10 хувьтай байна.</w:t>
            </w:r>
          </w:p>
        </w:tc>
        <w:tc>
          <w:tcPr>
            <w:tcW w:w="2410" w:type="dxa"/>
            <w:shd w:val="clear" w:color="auto" w:fill="FFFFFF"/>
            <w:vAlign w:val="center"/>
          </w:tcPr>
          <w:p w14:paraId="546756D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Дамжуулах хоолойн инженер техникийн зураг төслийг боловсруулах, батлуулах ажлыг зохион байгуулж, барилга угсралтын ажлыг эхлүүлсэн байна. Хэрэгжилт 40 хувьд хүрсэн байна.</w:t>
            </w:r>
          </w:p>
        </w:tc>
        <w:tc>
          <w:tcPr>
            <w:tcW w:w="1559" w:type="dxa"/>
            <w:shd w:val="clear" w:color="auto" w:fill="FFFFFF"/>
            <w:vAlign w:val="center"/>
          </w:tcPr>
          <w:p w14:paraId="1B7C9C0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530,100.0</w:t>
            </w:r>
          </w:p>
        </w:tc>
        <w:tc>
          <w:tcPr>
            <w:tcW w:w="1418" w:type="dxa"/>
            <w:shd w:val="clear" w:color="auto" w:fill="FFFFFF"/>
            <w:vAlign w:val="center"/>
          </w:tcPr>
          <w:p w14:paraId="167A8B6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Төр-хувийн хэвшлийн түншлэл</w:t>
            </w:r>
          </w:p>
        </w:tc>
        <w:tc>
          <w:tcPr>
            <w:tcW w:w="1417" w:type="dxa"/>
            <w:shd w:val="clear" w:color="auto" w:fill="FFFFFF"/>
            <w:vAlign w:val="center"/>
          </w:tcPr>
          <w:p w14:paraId="7643374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Уул уурхай, хүнд үйлдвэрийн сайд</w:t>
            </w:r>
          </w:p>
        </w:tc>
        <w:tc>
          <w:tcPr>
            <w:tcW w:w="1418" w:type="dxa"/>
            <w:shd w:val="clear" w:color="auto" w:fill="FFFFFF"/>
            <w:vAlign w:val="center"/>
          </w:tcPr>
          <w:p w14:paraId="0BAD5DF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06C0B8ED" w14:textId="77777777" w:rsidTr="00323816">
        <w:trPr>
          <w:trHeight w:val="20"/>
        </w:trPr>
        <w:tc>
          <w:tcPr>
            <w:tcW w:w="773" w:type="dxa"/>
            <w:shd w:val="clear" w:color="auto" w:fill="FFFFFF"/>
            <w:vAlign w:val="center"/>
          </w:tcPr>
          <w:p w14:paraId="101D0164"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3.2.11</w:t>
            </w:r>
          </w:p>
        </w:tc>
        <w:tc>
          <w:tcPr>
            <w:tcW w:w="1349" w:type="dxa"/>
            <w:shd w:val="clear" w:color="auto" w:fill="FFFFFF"/>
            <w:vAlign w:val="center"/>
          </w:tcPr>
          <w:p w14:paraId="43CB236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МУТЖҮЧ-4.2.11,  ЗГҮАХ-3.2.8</w:t>
            </w:r>
          </w:p>
        </w:tc>
        <w:tc>
          <w:tcPr>
            <w:tcW w:w="2268" w:type="dxa"/>
            <w:shd w:val="clear" w:color="auto" w:fill="FFFFFF"/>
            <w:vAlign w:val="center"/>
          </w:tcPr>
          <w:p w14:paraId="631B257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Газрын тос боловсруулах үйлдвэрийн барилга угсралт, бүтээн байгуулалтын ажлыг төлөвлөгөөний дагуу гүйцэтгэх ажлыг зохион байгуулж, дэмжлэг үзүүлэх</w:t>
            </w:r>
          </w:p>
        </w:tc>
        <w:tc>
          <w:tcPr>
            <w:tcW w:w="1842" w:type="dxa"/>
            <w:shd w:val="clear" w:color="auto" w:fill="FFFFFF"/>
            <w:vAlign w:val="center"/>
          </w:tcPr>
          <w:p w14:paraId="23789B9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Лицензгүй болон үйлдвэрийн хэрэглээний бус байгууламж, үйлдвэрийн цахилгаан станцын барилга угсралтын ажлуудыг эхлүүлсэн байна. Мөн лицензтэй байгууламжийн гүйцэтгэгчийг сонгон шалгаруулсан байна. Хэрэгжилт 10 хувьтай байна.</w:t>
            </w:r>
          </w:p>
        </w:tc>
        <w:tc>
          <w:tcPr>
            <w:tcW w:w="2410" w:type="dxa"/>
            <w:shd w:val="clear" w:color="auto" w:fill="FFFFFF"/>
            <w:vAlign w:val="center"/>
          </w:tcPr>
          <w:p w14:paraId="64F608D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2020-2021 онд хийж эхэлсэн барилга угсралтын ажлуудыг дуусгаж, лицензтэй байгууламжийн барилга угсралтын ажлыг эхлүүлж, гүйцэтгэлийг 60 хувьд хүргэсэн байна. </w:t>
            </w:r>
          </w:p>
        </w:tc>
        <w:tc>
          <w:tcPr>
            <w:tcW w:w="1559" w:type="dxa"/>
            <w:shd w:val="clear" w:color="auto" w:fill="FFFFFF"/>
            <w:vAlign w:val="center"/>
          </w:tcPr>
          <w:p w14:paraId="4DBEB65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288,456.9</w:t>
            </w:r>
          </w:p>
        </w:tc>
        <w:tc>
          <w:tcPr>
            <w:tcW w:w="1418" w:type="dxa"/>
            <w:shd w:val="clear" w:color="auto" w:fill="FFFFFF"/>
            <w:vAlign w:val="center"/>
          </w:tcPr>
          <w:p w14:paraId="2865057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468F570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Уул уурхай, хүнд үйлдвэрийн сайд</w:t>
            </w:r>
          </w:p>
        </w:tc>
        <w:tc>
          <w:tcPr>
            <w:tcW w:w="1418" w:type="dxa"/>
            <w:shd w:val="clear" w:color="auto" w:fill="FFFFFF"/>
            <w:vAlign w:val="center"/>
          </w:tcPr>
          <w:p w14:paraId="0409CB1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61CE3DC4" w14:textId="77777777" w:rsidTr="00323816">
        <w:trPr>
          <w:trHeight w:val="20"/>
        </w:trPr>
        <w:tc>
          <w:tcPr>
            <w:tcW w:w="773" w:type="dxa"/>
            <w:shd w:val="clear" w:color="auto" w:fill="FFFFFF"/>
            <w:vAlign w:val="center"/>
          </w:tcPr>
          <w:p w14:paraId="2A831CD6"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3.2.12</w:t>
            </w:r>
          </w:p>
        </w:tc>
        <w:tc>
          <w:tcPr>
            <w:tcW w:w="1349" w:type="dxa"/>
            <w:shd w:val="clear" w:color="auto" w:fill="FFFFFF"/>
            <w:vAlign w:val="center"/>
          </w:tcPr>
          <w:p w14:paraId="02F6153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ЗГҮАХ-3.2.8</w:t>
            </w:r>
          </w:p>
        </w:tc>
        <w:tc>
          <w:tcPr>
            <w:tcW w:w="2268" w:type="dxa"/>
            <w:shd w:val="clear" w:color="auto" w:fill="FFFFFF"/>
            <w:vAlign w:val="center"/>
          </w:tcPr>
          <w:p w14:paraId="359784F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Газрын тосны төрийн өмчит болон төрийн өмчийн оролцоотой компани байгуулах хууль, эрх зүйн орчныг бүрдүүлэх ажлыг зохион байгуулж, газрын тосны судалгаа, шинжилгээ, хайгуул, ашиглалт, боловсруулалт, хангамжийн цогц үйл ажиллагаа явуулах төрийн өмчит үндэсний компани байгуулах</w:t>
            </w:r>
          </w:p>
        </w:tc>
        <w:tc>
          <w:tcPr>
            <w:tcW w:w="1842" w:type="dxa"/>
            <w:shd w:val="clear" w:color="auto" w:fill="FFFFFF"/>
            <w:vAlign w:val="center"/>
          </w:tcPr>
          <w:p w14:paraId="10D3D55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Газрын тосны төрийн өмчит болон төрийн өмчийн оролцоотой компани байгуулах хууль, эрх зүйн орчныг бүрдүүлэх хүрээнд холбогдох хууль тогтоомжид өөрчлөлт оруулах хуулийн төсөл боловсруулж, Улсын Их Хуралд өргөн мэдүүлсэн байна. Хэрэгжилт 10 хувьтай байна.</w:t>
            </w:r>
          </w:p>
        </w:tc>
        <w:tc>
          <w:tcPr>
            <w:tcW w:w="2410" w:type="dxa"/>
            <w:shd w:val="clear" w:color="auto" w:fill="FFFFFF"/>
            <w:vAlign w:val="center"/>
          </w:tcPr>
          <w:p w14:paraId="29AD2A0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Газрын тосны судалгаа, шинжилгээ, хайгуул, ашиглалт, боловсруулалт, хангамжийн цогц үйл ажиллагаа явуулах төрийн өмчит үндэсний компани байгуулах асуудлыг шийдвэрлэсэн байна /20 хувь/.</w:t>
            </w:r>
          </w:p>
        </w:tc>
        <w:tc>
          <w:tcPr>
            <w:tcW w:w="1559" w:type="dxa"/>
            <w:shd w:val="clear" w:color="auto" w:fill="FFFFFF"/>
            <w:vAlign w:val="center"/>
          </w:tcPr>
          <w:p w14:paraId="73320ED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8" w:type="dxa"/>
            <w:shd w:val="clear" w:color="auto" w:fill="FFFFFF"/>
            <w:vAlign w:val="center"/>
          </w:tcPr>
          <w:p w14:paraId="626FD55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7" w:type="dxa"/>
            <w:shd w:val="clear" w:color="auto" w:fill="FFFFFF"/>
            <w:vAlign w:val="center"/>
          </w:tcPr>
          <w:p w14:paraId="77598F2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Уул уурхай, хүнд үйлдвэрийн сайд</w:t>
            </w:r>
          </w:p>
        </w:tc>
        <w:tc>
          <w:tcPr>
            <w:tcW w:w="1418" w:type="dxa"/>
            <w:shd w:val="clear" w:color="auto" w:fill="FFFFFF"/>
            <w:vAlign w:val="center"/>
          </w:tcPr>
          <w:p w14:paraId="41D6A03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26194659" w14:textId="77777777" w:rsidTr="00323816">
        <w:trPr>
          <w:trHeight w:val="20"/>
        </w:trPr>
        <w:tc>
          <w:tcPr>
            <w:tcW w:w="773" w:type="dxa"/>
            <w:shd w:val="clear" w:color="auto" w:fill="FFFFFF"/>
            <w:vAlign w:val="center"/>
          </w:tcPr>
          <w:p w14:paraId="402480D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3.2.13</w:t>
            </w:r>
          </w:p>
        </w:tc>
        <w:tc>
          <w:tcPr>
            <w:tcW w:w="1349" w:type="dxa"/>
            <w:shd w:val="clear" w:color="auto" w:fill="FFFFFF"/>
            <w:vAlign w:val="center"/>
          </w:tcPr>
          <w:p w14:paraId="536F7C8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МУТЖҮЧ-4.2.1,4.2.11,  ЗГҮАХ-3.2.1</w:t>
            </w:r>
          </w:p>
        </w:tc>
        <w:tc>
          <w:tcPr>
            <w:tcW w:w="2268" w:type="dxa"/>
            <w:shd w:val="clear" w:color="auto" w:fill="FFFFFF"/>
            <w:vAlign w:val="center"/>
          </w:tcPr>
          <w:p w14:paraId="7708A79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Асгатын мөнгөний ордыг эдийн засгийн эргэлтэд оруулахад шаардлагатай туршилт, судалгааг хийж, хөрөнгө оруулалтын асуудлыг шийдвэрлэх</w:t>
            </w:r>
          </w:p>
        </w:tc>
        <w:tc>
          <w:tcPr>
            <w:tcW w:w="1842" w:type="dxa"/>
            <w:shd w:val="clear" w:color="auto" w:fill="FFFFFF"/>
            <w:vAlign w:val="center"/>
          </w:tcPr>
          <w:p w14:paraId="2211812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Гүйцэтгэл 10 хувьтай байна.</w:t>
            </w:r>
          </w:p>
        </w:tc>
        <w:tc>
          <w:tcPr>
            <w:tcW w:w="2410" w:type="dxa"/>
            <w:shd w:val="clear" w:color="auto" w:fill="FFFFFF"/>
            <w:vAlign w:val="center"/>
          </w:tcPr>
          <w:p w14:paraId="14948B6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Гүйцэтгэл 20 хувьд хүрсэн байна.</w:t>
            </w:r>
          </w:p>
        </w:tc>
        <w:tc>
          <w:tcPr>
            <w:tcW w:w="1559" w:type="dxa"/>
            <w:shd w:val="clear" w:color="auto" w:fill="FFFFFF"/>
            <w:vAlign w:val="center"/>
          </w:tcPr>
          <w:p w14:paraId="21B5179C"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1,500.0</w:t>
            </w:r>
          </w:p>
        </w:tc>
        <w:tc>
          <w:tcPr>
            <w:tcW w:w="1418" w:type="dxa"/>
            <w:shd w:val="clear" w:color="auto" w:fill="FFFFFF"/>
            <w:vAlign w:val="center"/>
          </w:tcPr>
          <w:p w14:paraId="3B5774B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25248CE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Уул уурхай, хүнд үйлдвэрийн сайд</w:t>
            </w:r>
          </w:p>
        </w:tc>
        <w:tc>
          <w:tcPr>
            <w:tcW w:w="1418" w:type="dxa"/>
            <w:shd w:val="clear" w:color="auto" w:fill="FFFFFF"/>
            <w:vAlign w:val="center"/>
          </w:tcPr>
          <w:p w14:paraId="063E7B9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1BE7A7B2" w14:textId="77777777" w:rsidTr="00323816">
        <w:trPr>
          <w:trHeight w:val="20"/>
        </w:trPr>
        <w:tc>
          <w:tcPr>
            <w:tcW w:w="773" w:type="dxa"/>
            <w:shd w:val="clear" w:color="auto" w:fill="FFFFFF"/>
            <w:vAlign w:val="center"/>
          </w:tcPr>
          <w:p w14:paraId="32AC980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3.2.14</w:t>
            </w:r>
          </w:p>
        </w:tc>
        <w:tc>
          <w:tcPr>
            <w:tcW w:w="1349" w:type="dxa"/>
            <w:shd w:val="clear" w:color="auto" w:fill="FFFFFF"/>
            <w:vAlign w:val="center"/>
          </w:tcPr>
          <w:p w14:paraId="22511A4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МУТЖҮЧ-4.2.1,    ЗГҮАХ-3.2.7</w:t>
            </w:r>
          </w:p>
        </w:tc>
        <w:tc>
          <w:tcPr>
            <w:tcW w:w="2268" w:type="dxa"/>
            <w:shd w:val="clear" w:color="auto" w:fill="FFFFFF"/>
            <w:vAlign w:val="center"/>
          </w:tcPr>
          <w:p w14:paraId="1C694E6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“Эрдэнэт үйлдвэр” төрийн өмчит үйлдвэрийн газрыг түшиглэн “Уул уурхай-металлурги-химийн үйлдвэрийн цогцолбор” үйлдвэрлэл, технологийн парк  байгуулах ажлын хүрээнд дэд бүтэц барих</w:t>
            </w:r>
          </w:p>
        </w:tc>
        <w:tc>
          <w:tcPr>
            <w:tcW w:w="1842" w:type="dxa"/>
            <w:shd w:val="clear" w:color="auto" w:fill="FFFFFF"/>
            <w:vAlign w:val="center"/>
          </w:tcPr>
          <w:p w14:paraId="0EF101D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Төслийн нарийвчилсан техник, эдийн засгийн үндэслэл болон байгаль орчны нөлөөллийн нарийвчилсан үнэлгээг боловсруулсан </w:t>
            </w:r>
          </w:p>
          <w:p w14:paraId="4EE0285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 хувь/.</w:t>
            </w:r>
          </w:p>
        </w:tc>
        <w:tc>
          <w:tcPr>
            <w:tcW w:w="2410" w:type="dxa"/>
            <w:shd w:val="clear" w:color="auto" w:fill="FFFFFF"/>
            <w:vAlign w:val="center"/>
          </w:tcPr>
          <w:p w14:paraId="0879456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Үйлдвэрлэл, технологийн паркийн авто зам, дулаан, ус хангамж, төмөр зам, ариутгах татуургын сүлжээ барих ажлыг гүйцэтгэнэ </w:t>
            </w:r>
          </w:p>
          <w:p w14:paraId="2F68ADE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/100 хувь/.</w:t>
            </w:r>
          </w:p>
        </w:tc>
        <w:tc>
          <w:tcPr>
            <w:tcW w:w="1559" w:type="dxa"/>
            <w:shd w:val="clear" w:color="auto" w:fill="FFFFFF"/>
            <w:vAlign w:val="center"/>
          </w:tcPr>
          <w:p w14:paraId="5DE35752"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128,663.0</w:t>
            </w:r>
          </w:p>
        </w:tc>
        <w:tc>
          <w:tcPr>
            <w:tcW w:w="1418" w:type="dxa"/>
            <w:shd w:val="clear" w:color="auto" w:fill="FFFFFF"/>
            <w:vAlign w:val="center"/>
          </w:tcPr>
          <w:p w14:paraId="7599C2A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Төр-хувийн хэвшлийн түншлэл</w:t>
            </w:r>
          </w:p>
        </w:tc>
        <w:tc>
          <w:tcPr>
            <w:tcW w:w="1417" w:type="dxa"/>
            <w:shd w:val="clear" w:color="auto" w:fill="FFFFFF"/>
            <w:vAlign w:val="center"/>
          </w:tcPr>
          <w:p w14:paraId="26CE312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Уул уурхай, хүнд үйлдвэрийн сайд</w:t>
            </w:r>
          </w:p>
        </w:tc>
        <w:tc>
          <w:tcPr>
            <w:tcW w:w="1418" w:type="dxa"/>
            <w:shd w:val="clear" w:color="auto" w:fill="FFFFFF"/>
            <w:vAlign w:val="center"/>
          </w:tcPr>
          <w:p w14:paraId="4F416C6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0D8EA4EF" w14:textId="77777777" w:rsidTr="00323816">
        <w:trPr>
          <w:trHeight w:val="20"/>
        </w:trPr>
        <w:tc>
          <w:tcPr>
            <w:tcW w:w="773" w:type="dxa"/>
            <w:shd w:val="clear" w:color="auto" w:fill="FFFFFF"/>
            <w:vAlign w:val="center"/>
          </w:tcPr>
          <w:p w14:paraId="2119251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3.2.15</w:t>
            </w:r>
          </w:p>
        </w:tc>
        <w:tc>
          <w:tcPr>
            <w:tcW w:w="1349" w:type="dxa"/>
            <w:shd w:val="clear" w:color="auto" w:fill="FFFFFF"/>
            <w:vAlign w:val="center"/>
          </w:tcPr>
          <w:p w14:paraId="5CAFC90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МУТЖҮЧ-4.2.11,     ЗГҮАХ-3.2.7</w:t>
            </w:r>
          </w:p>
        </w:tc>
        <w:tc>
          <w:tcPr>
            <w:tcW w:w="2268" w:type="dxa"/>
            <w:shd w:val="clear" w:color="auto" w:fill="FFFFFF"/>
            <w:vAlign w:val="center"/>
          </w:tcPr>
          <w:p w14:paraId="5EBEFE4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“Уул уурхай-металлурги-химийн үйлдвэрийн цогцолбор” үйлдвэрлэл, технологийн паркийн хүрээнд зэсийн баяжмал боловсруулах үйлдвэр барих ажлыг эхлүүлэх</w:t>
            </w:r>
          </w:p>
        </w:tc>
        <w:tc>
          <w:tcPr>
            <w:tcW w:w="1842" w:type="dxa"/>
            <w:shd w:val="clear" w:color="auto" w:fill="FFFFFF"/>
            <w:vAlign w:val="center"/>
          </w:tcPr>
          <w:p w14:paraId="602EF97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Урьдчилсан техник, эдийн засгийн үндэслэлийг боловсруулсан </w:t>
            </w:r>
          </w:p>
          <w:p w14:paraId="0524F8C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 хувь/.</w:t>
            </w:r>
          </w:p>
        </w:tc>
        <w:tc>
          <w:tcPr>
            <w:tcW w:w="2410" w:type="dxa"/>
            <w:shd w:val="clear" w:color="auto" w:fill="FFFFFF"/>
            <w:vAlign w:val="center"/>
          </w:tcPr>
          <w:p w14:paraId="766822F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Нарийвчилсан техник, эдийн засгийн үндэслэл, байгаль орчны нөлөөллийн нарийвчилсан үнэлгээ, инженерийн зураг төсөл боловсруулж, үйлдвэрийн бүтээн байгуулалтыг эхлүүлж, гүйцэтгэлийг 10 хувьд хүргэсэн байна.</w:t>
            </w:r>
          </w:p>
        </w:tc>
        <w:tc>
          <w:tcPr>
            <w:tcW w:w="1559" w:type="dxa"/>
            <w:shd w:val="clear" w:color="auto" w:fill="FFFFFF"/>
            <w:vAlign w:val="center"/>
          </w:tcPr>
          <w:p w14:paraId="14121435"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670,451.0</w:t>
            </w:r>
          </w:p>
        </w:tc>
        <w:tc>
          <w:tcPr>
            <w:tcW w:w="1418" w:type="dxa"/>
            <w:shd w:val="clear" w:color="auto" w:fill="FFFFFF"/>
            <w:vAlign w:val="center"/>
          </w:tcPr>
          <w:p w14:paraId="149DEAD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Төр-хувийн хэвшлийн түншлэл</w:t>
            </w:r>
          </w:p>
        </w:tc>
        <w:tc>
          <w:tcPr>
            <w:tcW w:w="1417" w:type="dxa"/>
            <w:shd w:val="clear" w:color="auto" w:fill="FFFFFF"/>
            <w:vAlign w:val="center"/>
          </w:tcPr>
          <w:p w14:paraId="09469BF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Уул уурхай, хүнд үйлдвэрийн сайд</w:t>
            </w:r>
          </w:p>
        </w:tc>
        <w:tc>
          <w:tcPr>
            <w:tcW w:w="1418" w:type="dxa"/>
            <w:shd w:val="clear" w:color="auto" w:fill="FFFFFF"/>
            <w:vAlign w:val="center"/>
          </w:tcPr>
          <w:p w14:paraId="74DAEBA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66652D4C" w14:textId="77777777" w:rsidTr="00323816">
        <w:trPr>
          <w:trHeight w:val="20"/>
        </w:trPr>
        <w:tc>
          <w:tcPr>
            <w:tcW w:w="773" w:type="dxa"/>
            <w:shd w:val="clear" w:color="auto" w:fill="FFFFFF"/>
            <w:vAlign w:val="center"/>
          </w:tcPr>
          <w:p w14:paraId="345A1AB3"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3.2.16</w:t>
            </w:r>
          </w:p>
        </w:tc>
        <w:tc>
          <w:tcPr>
            <w:tcW w:w="1349" w:type="dxa"/>
            <w:shd w:val="clear" w:color="auto" w:fill="FFFFFF"/>
            <w:vAlign w:val="center"/>
          </w:tcPr>
          <w:p w14:paraId="7FBF0F8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МУХОХ-2.41,     ЗГҮАХ-3.2.7</w:t>
            </w:r>
          </w:p>
        </w:tc>
        <w:tc>
          <w:tcPr>
            <w:tcW w:w="2268" w:type="dxa"/>
            <w:shd w:val="clear" w:color="auto" w:fill="FFFFFF"/>
            <w:vAlign w:val="center"/>
          </w:tcPr>
          <w:p w14:paraId="5FC2B6D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“Уул уурхай-металлурги-химийн үйлдвэрийн цогцолбор” үйлдвэрлэл, технологийн паркийн хүрээнд исэлдсэн хүдрийг нуруулдан уусгах технологийн катодын зэсийн үйлдвэр барих</w:t>
            </w:r>
          </w:p>
        </w:tc>
        <w:tc>
          <w:tcPr>
            <w:tcW w:w="1842" w:type="dxa"/>
            <w:shd w:val="clear" w:color="auto" w:fill="FFFFFF"/>
            <w:vAlign w:val="center"/>
          </w:tcPr>
          <w:p w14:paraId="4BECE3A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Урьдчилсан техник, эдийн засгийн үндэслэлийг боловсруулсан</w:t>
            </w:r>
          </w:p>
          <w:p w14:paraId="59E6EC3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/1 хувь/.</w:t>
            </w:r>
          </w:p>
        </w:tc>
        <w:tc>
          <w:tcPr>
            <w:tcW w:w="2410" w:type="dxa"/>
            <w:shd w:val="clear" w:color="auto" w:fill="FFFFFF"/>
            <w:vAlign w:val="center"/>
          </w:tcPr>
          <w:p w14:paraId="0B01C73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Үйлдвэрийн барилгын ажлыг гүйцэтгэсэн байна</w:t>
            </w:r>
          </w:p>
          <w:p w14:paraId="5E434CE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/100 хувь/.</w:t>
            </w:r>
          </w:p>
        </w:tc>
        <w:tc>
          <w:tcPr>
            <w:tcW w:w="1559" w:type="dxa"/>
            <w:shd w:val="clear" w:color="auto" w:fill="FFFFFF"/>
            <w:vAlign w:val="center"/>
          </w:tcPr>
          <w:p w14:paraId="56EA63A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167,371.0</w:t>
            </w:r>
          </w:p>
        </w:tc>
        <w:tc>
          <w:tcPr>
            <w:tcW w:w="1418" w:type="dxa"/>
            <w:shd w:val="clear" w:color="auto" w:fill="FFFFFF"/>
            <w:vAlign w:val="center"/>
          </w:tcPr>
          <w:p w14:paraId="78FD014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Төр-хувийн хэвшлийн түншлэл</w:t>
            </w:r>
          </w:p>
        </w:tc>
        <w:tc>
          <w:tcPr>
            <w:tcW w:w="1417" w:type="dxa"/>
            <w:shd w:val="clear" w:color="auto" w:fill="FFFFFF"/>
            <w:vAlign w:val="center"/>
          </w:tcPr>
          <w:p w14:paraId="1D2739A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Уул уурхай, хүнд үйлдвэрийн сайд</w:t>
            </w:r>
          </w:p>
        </w:tc>
        <w:tc>
          <w:tcPr>
            <w:tcW w:w="1418" w:type="dxa"/>
            <w:shd w:val="clear" w:color="auto" w:fill="FFFFFF"/>
            <w:vAlign w:val="center"/>
          </w:tcPr>
          <w:p w14:paraId="04DB269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256BD796" w14:textId="77777777" w:rsidTr="00323816">
        <w:trPr>
          <w:trHeight w:val="20"/>
        </w:trPr>
        <w:tc>
          <w:tcPr>
            <w:tcW w:w="773" w:type="dxa"/>
            <w:vMerge w:val="restart"/>
            <w:shd w:val="clear" w:color="auto" w:fill="FFFFFF"/>
            <w:vAlign w:val="center"/>
          </w:tcPr>
          <w:p w14:paraId="5287BBC3"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3.2.17</w:t>
            </w:r>
          </w:p>
        </w:tc>
        <w:tc>
          <w:tcPr>
            <w:tcW w:w="1349" w:type="dxa"/>
            <w:vMerge w:val="restart"/>
            <w:shd w:val="clear" w:color="auto" w:fill="FFFFFF"/>
            <w:vAlign w:val="center"/>
          </w:tcPr>
          <w:p w14:paraId="3C3B0B0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ЗГҮАХ-3.2.1</w:t>
            </w:r>
          </w:p>
        </w:tc>
        <w:tc>
          <w:tcPr>
            <w:tcW w:w="2268" w:type="dxa"/>
            <w:vMerge w:val="restart"/>
            <w:shd w:val="clear" w:color="auto" w:fill="FFFFFF"/>
            <w:vAlign w:val="center"/>
          </w:tcPr>
          <w:p w14:paraId="402391B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Тавантолгойн нүүрсний бүлэг ордын дэд бүтцийг бүрдүүлж, үйлдвэрлэл, технологийн парк байгуулах ажлын хүрээнд нүүрс баяжуулах үйлдвэрийг ашиглалтад оруулах ажлыг үргэлжлүүлэх</w:t>
            </w:r>
          </w:p>
        </w:tc>
        <w:tc>
          <w:tcPr>
            <w:tcW w:w="1842" w:type="dxa"/>
            <w:vMerge w:val="restart"/>
            <w:shd w:val="clear" w:color="auto" w:fill="FFFFFF"/>
            <w:vAlign w:val="center"/>
          </w:tcPr>
          <w:p w14:paraId="2F9A08D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Гүйцэтгэл 32 хувьтай байна.</w:t>
            </w:r>
          </w:p>
        </w:tc>
        <w:tc>
          <w:tcPr>
            <w:tcW w:w="2410" w:type="dxa"/>
            <w:vMerge w:val="restart"/>
            <w:shd w:val="clear" w:color="auto" w:fill="FFFFFF"/>
            <w:vAlign w:val="center"/>
          </w:tcPr>
          <w:p w14:paraId="43515D5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Гүйцэтгэл 50 хувьд хүрсэн байна.</w:t>
            </w:r>
          </w:p>
        </w:tc>
        <w:tc>
          <w:tcPr>
            <w:tcW w:w="1559" w:type="dxa"/>
            <w:shd w:val="clear" w:color="auto" w:fill="FFFFFF"/>
            <w:vAlign w:val="center"/>
          </w:tcPr>
          <w:p w14:paraId="2376D8E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292,181.8</w:t>
            </w:r>
          </w:p>
        </w:tc>
        <w:tc>
          <w:tcPr>
            <w:tcW w:w="1418" w:type="dxa"/>
            <w:shd w:val="clear" w:color="auto" w:fill="FFFFFF"/>
            <w:vAlign w:val="center"/>
          </w:tcPr>
          <w:p w14:paraId="216AF66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vMerge w:val="restart"/>
            <w:shd w:val="clear" w:color="auto" w:fill="FFFFFF"/>
            <w:vAlign w:val="center"/>
          </w:tcPr>
          <w:p w14:paraId="1F7B658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Уул уурхай, хүнд үйлдвэрийн сайд</w:t>
            </w:r>
          </w:p>
        </w:tc>
        <w:tc>
          <w:tcPr>
            <w:tcW w:w="1418" w:type="dxa"/>
            <w:vMerge w:val="restart"/>
            <w:shd w:val="clear" w:color="auto" w:fill="FFFFFF"/>
            <w:vAlign w:val="center"/>
          </w:tcPr>
          <w:p w14:paraId="5BF37211"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w:t>
            </w:r>
          </w:p>
        </w:tc>
      </w:tr>
      <w:tr w:rsidR="0046012A" w:rsidRPr="00A65CDA" w14:paraId="61F18619" w14:textId="77777777" w:rsidTr="00323816">
        <w:trPr>
          <w:trHeight w:val="20"/>
        </w:trPr>
        <w:tc>
          <w:tcPr>
            <w:tcW w:w="773" w:type="dxa"/>
            <w:vMerge/>
            <w:shd w:val="clear" w:color="auto" w:fill="FFFFFF"/>
            <w:vAlign w:val="center"/>
          </w:tcPr>
          <w:p w14:paraId="353A4E10"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b/>
                <w:noProof/>
                <w:color w:val="000000" w:themeColor="text1"/>
                <w:sz w:val="18"/>
                <w:szCs w:val="18"/>
                <w:lang w:val="mn-MN"/>
              </w:rPr>
            </w:pPr>
          </w:p>
        </w:tc>
        <w:tc>
          <w:tcPr>
            <w:tcW w:w="1349" w:type="dxa"/>
            <w:vMerge/>
            <w:shd w:val="clear" w:color="auto" w:fill="FFFFFF"/>
            <w:vAlign w:val="center"/>
          </w:tcPr>
          <w:p w14:paraId="18D19AF9"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b/>
                <w:noProof/>
                <w:color w:val="000000" w:themeColor="text1"/>
                <w:sz w:val="18"/>
                <w:szCs w:val="18"/>
                <w:lang w:val="mn-MN"/>
              </w:rPr>
            </w:pPr>
          </w:p>
        </w:tc>
        <w:tc>
          <w:tcPr>
            <w:tcW w:w="2268" w:type="dxa"/>
            <w:vMerge/>
            <w:shd w:val="clear" w:color="auto" w:fill="FFFFFF"/>
            <w:vAlign w:val="center"/>
          </w:tcPr>
          <w:p w14:paraId="3C331029"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b/>
                <w:noProof/>
                <w:color w:val="000000" w:themeColor="text1"/>
                <w:sz w:val="18"/>
                <w:szCs w:val="18"/>
                <w:lang w:val="mn-MN"/>
              </w:rPr>
            </w:pPr>
          </w:p>
        </w:tc>
        <w:tc>
          <w:tcPr>
            <w:tcW w:w="1842" w:type="dxa"/>
            <w:vMerge/>
            <w:shd w:val="clear" w:color="auto" w:fill="FFFFFF"/>
            <w:vAlign w:val="center"/>
          </w:tcPr>
          <w:p w14:paraId="0DFFB63C"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b/>
                <w:noProof/>
                <w:color w:val="000000" w:themeColor="text1"/>
                <w:sz w:val="18"/>
                <w:szCs w:val="18"/>
                <w:lang w:val="mn-MN"/>
              </w:rPr>
            </w:pPr>
          </w:p>
        </w:tc>
        <w:tc>
          <w:tcPr>
            <w:tcW w:w="2410" w:type="dxa"/>
            <w:vMerge/>
            <w:shd w:val="clear" w:color="auto" w:fill="FFFFFF"/>
            <w:vAlign w:val="center"/>
          </w:tcPr>
          <w:p w14:paraId="25FEDE43"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b/>
                <w:noProof/>
                <w:color w:val="000000" w:themeColor="text1"/>
                <w:sz w:val="18"/>
                <w:szCs w:val="18"/>
                <w:lang w:val="mn-MN"/>
              </w:rPr>
            </w:pPr>
          </w:p>
        </w:tc>
        <w:tc>
          <w:tcPr>
            <w:tcW w:w="1559" w:type="dxa"/>
            <w:shd w:val="clear" w:color="auto" w:fill="FFFFFF"/>
            <w:vAlign w:val="center"/>
          </w:tcPr>
          <w:p w14:paraId="3DA1683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348,006.2</w:t>
            </w:r>
          </w:p>
        </w:tc>
        <w:tc>
          <w:tcPr>
            <w:tcW w:w="1418" w:type="dxa"/>
            <w:shd w:val="clear" w:color="auto" w:fill="FFFFFF"/>
            <w:vAlign w:val="center"/>
          </w:tcPr>
          <w:p w14:paraId="7428B2F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Төр-хувийн хэвшлийн түншлэл</w:t>
            </w:r>
          </w:p>
        </w:tc>
        <w:tc>
          <w:tcPr>
            <w:tcW w:w="1417" w:type="dxa"/>
            <w:vMerge/>
            <w:shd w:val="clear" w:color="auto" w:fill="FFFFFF"/>
            <w:vAlign w:val="center"/>
          </w:tcPr>
          <w:p w14:paraId="5866A085"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418" w:type="dxa"/>
            <w:vMerge/>
            <w:shd w:val="clear" w:color="auto" w:fill="FFFFFF"/>
            <w:vAlign w:val="center"/>
          </w:tcPr>
          <w:p w14:paraId="7428F2A4"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r>
      <w:tr w:rsidR="0046012A" w:rsidRPr="00A65CDA" w14:paraId="33640D7D" w14:textId="77777777" w:rsidTr="00323816">
        <w:trPr>
          <w:trHeight w:val="20"/>
        </w:trPr>
        <w:tc>
          <w:tcPr>
            <w:tcW w:w="773" w:type="dxa"/>
            <w:shd w:val="clear" w:color="auto" w:fill="FFFFFF"/>
            <w:vAlign w:val="center"/>
          </w:tcPr>
          <w:p w14:paraId="09B2452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3.2.18</w:t>
            </w:r>
          </w:p>
        </w:tc>
        <w:tc>
          <w:tcPr>
            <w:tcW w:w="1349" w:type="dxa"/>
            <w:shd w:val="clear" w:color="auto" w:fill="FFFFFF"/>
            <w:vAlign w:val="center"/>
          </w:tcPr>
          <w:p w14:paraId="1712A08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ЗГҮАХ-3.2.7</w:t>
            </w:r>
          </w:p>
        </w:tc>
        <w:tc>
          <w:tcPr>
            <w:tcW w:w="2268" w:type="dxa"/>
            <w:shd w:val="clear" w:color="auto" w:fill="FFFFFF"/>
            <w:vAlign w:val="center"/>
          </w:tcPr>
          <w:p w14:paraId="40A48AC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Үнэт металлын сорьцын хяналтын газрын сорьц тогтоох лаборатори </w:t>
            </w:r>
            <w:r w:rsidRPr="00A65CDA">
              <w:rPr>
                <w:rFonts w:ascii="Arial" w:eastAsia="Arial" w:hAnsi="Arial" w:cs="Arial"/>
                <w:noProof/>
                <w:color w:val="000000" w:themeColor="text1"/>
                <w:sz w:val="18"/>
                <w:szCs w:val="18"/>
                <w:lang w:val="mn-MN"/>
              </w:rPr>
              <w:lastRenderedPageBreak/>
              <w:t>байгуулж үнэт металлыг сорьцлох, эрдэнийн чулууг тодорхойлох үйл ажиллагааг өргөжүүлэх. Иргэдэд үзүүлэх үйлчилгээний чанар, хүртээмжийг нэмэгдүүлэх</w:t>
            </w:r>
          </w:p>
          <w:p w14:paraId="036D795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tc>
        <w:tc>
          <w:tcPr>
            <w:tcW w:w="1842" w:type="dxa"/>
            <w:shd w:val="clear" w:color="auto" w:fill="FFFFFF"/>
            <w:vAlign w:val="center"/>
          </w:tcPr>
          <w:p w14:paraId="19D4F88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2 лаборатори</w:t>
            </w:r>
          </w:p>
        </w:tc>
        <w:tc>
          <w:tcPr>
            <w:tcW w:w="2410" w:type="dxa"/>
            <w:shd w:val="clear" w:color="auto" w:fill="FFFFFF"/>
            <w:vAlign w:val="center"/>
          </w:tcPr>
          <w:p w14:paraId="1A4EA7B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 лаборатори</w:t>
            </w:r>
          </w:p>
        </w:tc>
        <w:tc>
          <w:tcPr>
            <w:tcW w:w="1559" w:type="dxa"/>
            <w:shd w:val="clear" w:color="auto" w:fill="FFFFFF"/>
            <w:vAlign w:val="center"/>
          </w:tcPr>
          <w:p w14:paraId="5685B196"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500.0</w:t>
            </w:r>
          </w:p>
        </w:tc>
        <w:tc>
          <w:tcPr>
            <w:tcW w:w="1418" w:type="dxa"/>
            <w:shd w:val="clear" w:color="auto" w:fill="FFFFFF"/>
            <w:vAlign w:val="center"/>
          </w:tcPr>
          <w:p w14:paraId="61FA9C9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6656F3B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Шадар сайд</w:t>
            </w:r>
          </w:p>
        </w:tc>
        <w:tc>
          <w:tcPr>
            <w:tcW w:w="1418" w:type="dxa"/>
            <w:shd w:val="clear" w:color="auto" w:fill="FFFFFF"/>
            <w:vAlign w:val="center"/>
          </w:tcPr>
          <w:p w14:paraId="30CFEA8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2990B7C8" w14:textId="77777777" w:rsidTr="00323816">
        <w:trPr>
          <w:trHeight w:val="20"/>
        </w:trPr>
        <w:tc>
          <w:tcPr>
            <w:tcW w:w="773" w:type="dxa"/>
            <w:shd w:val="clear" w:color="auto" w:fill="FFFFFF"/>
            <w:vAlign w:val="center"/>
          </w:tcPr>
          <w:p w14:paraId="206637D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3.2.19</w:t>
            </w:r>
          </w:p>
        </w:tc>
        <w:tc>
          <w:tcPr>
            <w:tcW w:w="1349" w:type="dxa"/>
            <w:shd w:val="clear" w:color="auto" w:fill="FFFFFF"/>
            <w:vAlign w:val="center"/>
          </w:tcPr>
          <w:p w14:paraId="0C794598" w14:textId="77777777" w:rsidR="0046012A" w:rsidRPr="00A65CDA" w:rsidRDefault="0046012A" w:rsidP="00323816">
            <w:pPr>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ЗГҮАХ-3.2.9</w:t>
            </w:r>
          </w:p>
        </w:tc>
        <w:tc>
          <w:tcPr>
            <w:tcW w:w="2268" w:type="dxa"/>
            <w:shd w:val="clear" w:color="auto" w:fill="FFFFFF"/>
            <w:vAlign w:val="center"/>
          </w:tcPr>
          <w:p w14:paraId="236F8FD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Баялгийн сангийн тухай хуулийн төслийг боловсруулан Улсын Их Хуралд өргөн мэдүүлж батлуулан, хэрэгжүүлж эхлэх</w:t>
            </w:r>
          </w:p>
        </w:tc>
        <w:tc>
          <w:tcPr>
            <w:tcW w:w="1842" w:type="dxa"/>
            <w:shd w:val="clear" w:color="auto" w:fill="FFFFFF"/>
            <w:vAlign w:val="center"/>
          </w:tcPr>
          <w:p w14:paraId="09ED163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Ажлын хэсэг байгуулж, төслийн үзэл баримтлалыг боловсруулсан.</w:t>
            </w:r>
          </w:p>
        </w:tc>
        <w:tc>
          <w:tcPr>
            <w:tcW w:w="2410" w:type="dxa"/>
            <w:shd w:val="clear" w:color="auto" w:fill="FFFFFF"/>
            <w:vAlign w:val="center"/>
          </w:tcPr>
          <w:p w14:paraId="677A659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 Улсын Үндсэн хуульд зааснаар төрийн нийтийн өмч болох газрын хэвлийн баялгийн үр өгөөжийг үндэсний баялгийн санд төвлөрүүлж, байгалийн шавхагдах баялгийг эдийн засгийн эргэлтэд оруулах замаар байгалийн баялгийн үр өгөөжийг өнөө болон ирээдүй хойч үедээ тэгш, шударга хуваарилах боломжтой болно.</w:t>
            </w:r>
          </w:p>
        </w:tc>
        <w:tc>
          <w:tcPr>
            <w:tcW w:w="1559" w:type="dxa"/>
            <w:shd w:val="clear" w:color="auto" w:fill="FFFFFF"/>
            <w:vAlign w:val="center"/>
          </w:tcPr>
          <w:p w14:paraId="5D99413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8" w:type="dxa"/>
            <w:shd w:val="clear" w:color="auto" w:fill="FFFFFF"/>
            <w:vAlign w:val="center"/>
          </w:tcPr>
          <w:p w14:paraId="5B683E5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7" w:type="dxa"/>
            <w:shd w:val="clear" w:color="auto" w:fill="FFFFFF"/>
            <w:vAlign w:val="center"/>
          </w:tcPr>
          <w:p w14:paraId="492B60A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Уул уурхай, хүнд үйлдвэрийн сайд</w:t>
            </w:r>
          </w:p>
        </w:tc>
        <w:tc>
          <w:tcPr>
            <w:tcW w:w="1418" w:type="dxa"/>
            <w:shd w:val="clear" w:color="auto" w:fill="FFFFFF"/>
            <w:vAlign w:val="center"/>
          </w:tcPr>
          <w:p w14:paraId="20279520" w14:textId="77777777" w:rsidR="0046012A" w:rsidRPr="00A65CDA" w:rsidRDefault="0046012A" w:rsidP="00323816">
            <w:pPr>
              <w:spacing w:after="0" w:line="240" w:lineRule="auto"/>
              <w:jc w:val="center"/>
              <w:rPr>
                <w:rFonts w:ascii="Arial" w:eastAsia="Arial" w:hAnsi="Arial" w:cs="Arial"/>
                <w:bCs/>
                <w:noProof/>
                <w:color w:val="000000" w:themeColor="text1"/>
                <w:sz w:val="18"/>
                <w:szCs w:val="18"/>
                <w:lang w:val="mn-MN"/>
              </w:rPr>
            </w:pPr>
            <w:r w:rsidRPr="00A65CDA">
              <w:rPr>
                <w:rFonts w:ascii="Arial" w:eastAsia="Arial" w:hAnsi="Arial" w:cs="Arial"/>
                <w:bCs/>
                <w:noProof/>
                <w:color w:val="000000" w:themeColor="text1"/>
                <w:sz w:val="18"/>
                <w:szCs w:val="18"/>
                <w:lang w:val="mn-MN"/>
              </w:rPr>
              <w:t>Сангийн сайд</w:t>
            </w:r>
          </w:p>
        </w:tc>
      </w:tr>
      <w:tr w:rsidR="0046012A" w:rsidRPr="00A65CDA" w14:paraId="4701302E" w14:textId="77777777" w:rsidTr="00323816">
        <w:trPr>
          <w:trHeight w:val="20"/>
        </w:trPr>
        <w:tc>
          <w:tcPr>
            <w:tcW w:w="773" w:type="dxa"/>
            <w:vMerge w:val="restart"/>
            <w:shd w:val="clear" w:color="auto" w:fill="FFFFFF"/>
            <w:vAlign w:val="center"/>
          </w:tcPr>
          <w:p w14:paraId="2FE72E4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3.2.20</w:t>
            </w:r>
          </w:p>
        </w:tc>
        <w:tc>
          <w:tcPr>
            <w:tcW w:w="1349" w:type="dxa"/>
            <w:vMerge w:val="restart"/>
            <w:shd w:val="clear" w:color="auto" w:fill="FFFFFF"/>
            <w:vAlign w:val="center"/>
          </w:tcPr>
          <w:p w14:paraId="52E628B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ЗГҮАХ-3.2.2</w:t>
            </w:r>
          </w:p>
        </w:tc>
        <w:tc>
          <w:tcPr>
            <w:tcW w:w="2268" w:type="dxa"/>
            <w:vMerge w:val="restart"/>
            <w:shd w:val="clear" w:color="auto" w:fill="FFFFFF"/>
            <w:vAlign w:val="center"/>
          </w:tcPr>
          <w:p w14:paraId="62B5AC2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Зүүн Цагаан дэлийн жоншны далд уурхайг ашиглалтад оруулах</w:t>
            </w:r>
          </w:p>
        </w:tc>
        <w:tc>
          <w:tcPr>
            <w:tcW w:w="1842" w:type="dxa"/>
            <w:vMerge w:val="restart"/>
            <w:shd w:val="clear" w:color="auto" w:fill="FFFFFF"/>
            <w:vAlign w:val="center"/>
          </w:tcPr>
          <w:p w14:paraId="6E9B528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Бүтээн байгуулалтын ажлын гүйцэтгэл 10 хувьтай байна.</w:t>
            </w:r>
          </w:p>
        </w:tc>
        <w:tc>
          <w:tcPr>
            <w:tcW w:w="2410" w:type="dxa"/>
            <w:vMerge w:val="restart"/>
            <w:shd w:val="clear" w:color="auto" w:fill="FFFFFF"/>
            <w:vAlign w:val="center"/>
          </w:tcPr>
          <w:p w14:paraId="57B9DB8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Бүтээн байгуулалтын ажлын гүйцэтгэл 50 хувьд хүрсэн байна.</w:t>
            </w:r>
          </w:p>
        </w:tc>
        <w:tc>
          <w:tcPr>
            <w:tcW w:w="1559" w:type="dxa"/>
            <w:shd w:val="clear" w:color="auto" w:fill="FFFFFF"/>
            <w:vAlign w:val="center"/>
          </w:tcPr>
          <w:p w14:paraId="1026FBB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27,650.0</w:t>
            </w:r>
          </w:p>
        </w:tc>
        <w:tc>
          <w:tcPr>
            <w:tcW w:w="1418" w:type="dxa"/>
            <w:shd w:val="clear" w:color="auto" w:fill="FFFFFF"/>
            <w:vAlign w:val="center"/>
          </w:tcPr>
          <w:p w14:paraId="429488F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vMerge w:val="restart"/>
            <w:shd w:val="clear" w:color="auto" w:fill="FFFFFF"/>
            <w:vAlign w:val="center"/>
          </w:tcPr>
          <w:p w14:paraId="5757E0A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Уул уурхай, хүнд үйлдвэрийн сайд</w:t>
            </w:r>
          </w:p>
        </w:tc>
        <w:tc>
          <w:tcPr>
            <w:tcW w:w="1418" w:type="dxa"/>
            <w:vMerge w:val="restart"/>
            <w:shd w:val="clear" w:color="auto" w:fill="FFFFFF"/>
            <w:vAlign w:val="center"/>
          </w:tcPr>
          <w:p w14:paraId="6152F801"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w:t>
            </w:r>
          </w:p>
        </w:tc>
      </w:tr>
      <w:tr w:rsidR="0046012A" w:rsidRPr="00A65CDA" w14:paraId="111ED622" w14:textId="77777777" w:rsidTr="00323816">
        <w:trPr>
          <w:trHeight w:val="20"/>
        </w:trPr>
        <w:tc>
          <w:tcPr>
            <w:tcW w:w="773" w:type="dxa"/>
            <w:vMerge/>
            <w:shd w:val="clear" w:color="auto" w:fill="FFFFFF"/>
            <w:vAlign w:val="center"/>
          </w:tcPr>
          <w:p w14:paraId="13A22B2E"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b/>
                <w:noProof/>
                <w:color w:val="000000" w:themeColor="text1"/>
                <w:sz w:val="18"/>
                <w:szCs w:val="18"/>
                <w:lang w:val="mn-MN"/>
              </w:rPr>
            </w:pPr>
          </w:p>
        </w:tc>
        <w:tc>
          <w:tcPr>
            <w:tcW w:w="1349" w:type="dxa"/>
            <w:vMerge/>
            <w:shd w:val="clear" w:color="auto" w:fill="FFFFFF"/>
            <w:vAlign w:val="center"/>
          </w:tcPr>
          <w:p w14:paraId="4F5F4EB7"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b/>
                <w:noProof/>
                <w:color w:val="000000" w:themeColor="text1"/>
                <w:sz w:val="18"/>
                <w:szCs w:val="18"/>
                <w:lang w:val="mn-MN"/>
              </w:rPr>
            </w:pPr>
          </w:p>
        </w:tc>
        <w:tc>
          <w:tcPr>
            <w:tcW w:w="2268" w:type="dxa"/>
            <w:vMerge/>
            <w:shd w:val="clear" w:color="auto" w:fill="FFFFFF"/>
            <w:vAlign w:val="center"/>
          </w:tcPr>
          <w:p w14:paraId="165B9581"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b/>
                <w:noProof/>
                <w:color w:val="000000" w:themeColor="text1"/>
                <w:sz w:val="18"/>
                <w:szCs w:val="18"/>
                <w:lang w:val="mn-MN"/>
              </w:rPr>
            </w:pPr>
          </w:p>
        </w:tc>
        <w:tc>
          <w:tcPr>
            <w:tcW w:w="1842" w:type="dxa"/>
            <w:vMerge/>
            <w:shd w:val="clear" w:color="auto" w:fill="FFFFFF"/>
            <w:vAlign w:val="center"/>
          </w:tcPr>
          <w:p w14:paraId="5283333B"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b/>
                <w:noProof/>
                <w:color w:val="000000" w:themeColor="text1"/>
                <w:sz w:val="18"/>
                <w:szCs w:val="18"/>
                <w:lang w:val="mn-MN"/>
              </w:rPr>
            </w:pPr>
          </w:p>
        </w:tc>
        <w:tc>
          <w:tcPr>
            <w:tcW w:w="2410" w:type="dxa"/>
            <w:vMerge/>
            <w:shd w:val="clear" w:color="auto" w:fill="FFFFFF"/>
            <w:vAlign w:val="center"/>
          </w:tcPr>
          <w:p w14:paraId="0E512F36"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b/>
                <w:noProof/>
                <w:color w:val="000000" w:themeColor="text1"/>
                <w:sz w:val="18"/>
                <w:szCs w:val="18"/>
                <w:lang w:val="mn-MN"/>
              </w:rPr>
            </w:pPr>
          </w:p>
        </w:tc>
        <w:tc>
          <w:tcPr>
            <w:tcW w:w="1559" w:type="dxa"/>
            <w:shd w:val="clear" w:color="auto" w:fill="FFFFFF"/>
            <w:vAlign w:val="center"/>
          </w:tcPr>
          <w:p w14:paraId="5B8CD6C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11,850.0</w:t>
            </w:r>
          </w:p>
        </w:tc>
        <w:tc>
          <w:tcPr>
            <w:tcW w:w="1418" w:type="dxa"/>
            <w:shd w:val="clear" w:color="auto" w:fill="FFFFFF"/>
            <w:vAlign w:val="center"/>
          </w:tcPr>
          <w:p w14:paraId="45175D1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Төр-хувийн хэвшлийн түншлэл</w:t>
            </w:r>
          </w:p>
        </w:tc>
        <w:tc>
          <w:tcPr>
            <w:tcW w:w="1417" w:type="dxa"/>
            <w:vMerge/>
            <w:shd w:val="clear" w:color="auto" w:fill="FFFFFF"/>
            <w:vAlign w:val="center"/>
          </w:tcPr>
          <w:p w14:paraId="2C5A1C6F"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418" w:type="dxa"/>
            <w:vMerge/>
            <w:shd w:val="clear" w:color="auto" w:fill="FFFFFF"/>
            <w:vAlign w:val="center"/>
          </w:tcPr>
          <w:p w14:paraId="18019E33"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r>
      <w:tr w:rsidR="0046012A" w:rsidRPr="00A65CDA" w14:paraId="270FAFA8" w14:textId="77777777" w:rsidTr="00323816">
        <w:trPr>
          <w:trHeight w:val="20"/>
        </w:trPr>
        <w:tc>
          <w:tcPr>
            <w:tcW w:w="773" w:type="dxa"/>
            <w:shd w:val="clear" w:color="auto" w:fill="FFFFFF"/>
            <w:vAlign w:val="center"/>
          </w:tcPr>
          <w:p w14:paraId="67099464"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3.2.21</w:t>
            </w:r>
          </w:p>
        </w:tc>
        <w:tc>
          <w:tcPr>
            <w:tcW w:w="1349" w:type="dxa"/>
            <w:shd w:val="clear" w:color="auto" w:fill="FFFFFF"/>
            <w:vAlign w:val="center"/>
          </w:tcPr>
          <w:p w14:paraId="758EA973"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ЗГҮАХ-3.2.7</w:t>
            </w:r>
          </w:p>
        </w:tc>
        <w:tc>
          <w:tcPr>
            <w:tcW w:w="2268" w:type="dxa"/>
            <w:shd w:val="clear" w:color="auto" w:fill="FFFFFF"/>
            <w:vAlign w:val="center"/>
          </w:tcPr>
          <w:p w14:paraId="7D079AE8"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Дорноговь аймагт хар төмөрлөгийн цогцолбор үйлдвэр байгуулах</w:t>
            </w:r>
          </w:p>
        </w:tc>
        <w:tc>
          <w:tcPr>
            <w:tcW w:w="1842" w:type="dxa"/>
            <w:shd w:val="clear" w:color="auto" w:fill="FFFFFF"/>
            <w:vAlign w:val="center"/>
          </w:tcPr>
          <w:p w14:paraId="27CEB97C"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Техник, эдийн засгийн үндэслэл, байгаль орчны нөлөөллийн нарийвчилсан үнэлгээ, инженер-геологийн судалгаа хийгдсэн. Үйлдвэрийн барилга баригдсан. Тоног төхөөрөмжийн захиалга хийгдсэн. Гүйцэтгэл 16.4 хувьтай байна.</w:t>
            </w:r>
          </w:p>
        </w:tc>
        <w:tc>
          <w:tcPr>
            <w:tcW w:w="2410" w:type="dxa"/>
            <w:shd w:val="clear" w:color="auto" w:fill="FFFFFF"/>
            <w:vAlign w:val="center"/>
          </w:tcPr>
          <w:p w14:paraId="40AE7F9F"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Гангийн үйлдвэрийн барилгын ажил, тоног төхөөрөмжийн татан авалт, угсралтын ажлыг гүйцэтгэж, түүхий эдийн</w:t>
            </w:r>
            <w:r w:rsidRPr="00A65CDA">
              <w:rPr>
                <w:rFonts w:ascii="Arial" w:eastAsia="Arial" w:hAnsi="Arial" w:cs="Arial"/>
                <w:strike/>
                <w:noProof/>
                <w:color w:val="000000" w:themeColor="text1"/>
                <w:sz w:val="18"/>
                <w:szCs w:val="18"/>
                <w:lang w:val="mn-MN"/>
              </w:rPr>
              <w:t xml:space="preserve"> </w:t>
            </w:r>
            <w:r w:rsidRPr="00A65CDA">
              <w:rPr>
                <w:rFonts w:ascii="Arial" w:eastAsia="Arial" w:hAnsi="Arial" w:cs="Arial"/>
                <w:noProof/>
                <w:color w:val="000000" w:themeColor="text1"/>
                <w:sz w:val="18"/>
                <w:szCs w:val="18"/>
                <w:lang w:val="mn-MN"/>
              </w:rPr>
              <w:t>татан авалт</w:t>
            </w:r>
            <w:r w:rsidRPr="00A65CDA">
              <w:rPr>
                <w:rFonts w:ascii="Arial" w:eastAsia="Arial" w:hAnsi="Arial" w:cs="Arial"/>
                <w:b/>
                <w:i/>
                <w:noProof/>
                <w:color w:val="000000" w:themeColor="text1"/>
                <w:sz w:val="18"/>
                <w:szCs w:val="18"/>
                <w:lang w:val="mn-MN"/>
              </w:rPr>
              <w:t xml:space="preserve"> </w:t>
            </w:r>
            <w:r w:rsidRPr="00A65CDA">
              <w:rPr>
                <w:rFonts w:ascii="Arial" w:eastAsia="Arial" w:hAnsi="Arial" w:cs="Arial"/>
                <w:noProof/>
                <w:color w:val="000000" w:themeColor="text1"/>
                <w:sz w:val="18"/>
                <w:szCs w:val="18"/>
                <w:lang w:val="mn-MN"/>
              </w:rPr>
              <w:t xml:space="preserve"> 88 хувьтай байна.</w:t>
            </w:r>
          </w:p>
        </w:tc>
        <w:tc>
          <w:tcPr>
            <w:tcW w:w="1559" w:type="dxa"/>
            <w:shd w:val="clear" w:color="auto" w:fill="FFFFFF"/>
            <w:vAlign w:val="center"/>
          </w:tcPr>
          <w:p w14:paraId="0162CBBC"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9,000.0</w:t>
            </w:r>
          </w:p>
        </w:tc>
        <w:tc>
          <w:tcPr>
            <w:tcW w:w="1418" w:type="dxa"/>
            <w:shd w:val="clear" w:color="auto" w:fill="FFFFFF"/>
            <w:vAlign w:val="center"/>
          </w:tcPr>
          <w:p w14:paraId="462E9E0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Концесс, төр-</w:t>
            </w:r>
            <w:r w:rsidRPr="00A65CDA">
              <w:rPr>
                <w:rFonts w:ascii="Arial" w:eastAsia="Arial" w:hAnsi="Arial" w:cs="Arial"/>
                <w:b/>
                <w:i/>
                <w:noProof/>
                <w:color w:val="000000" w:themeColor="text1"/>
                <w:sz w:val="18"/>
                <w:szCs w:val="18"/>
                <w:u w:val="single"/>
                <w:lang w:val="mn-MN"/>
              </w:rPr>
              <w:t xml:space="preserve"> </w:t>
            </w:r>
            <w:r w:rsidRPr="00A65CDA">
              <w:rPr>
                <w:rFonts w:ascii="Arial" w:eastAsia="Arial" w:hAnsi="Arial" w:cs="Arial"/>
                <w:noProof/>
                <w:color w:val="000000" w:themeColor="text1"/>
                <w:sz w:val="18"/>
                <w:szCs w:val="18"/>
                <w:lang w:val="mn-MN"/>
              </w:rPr>
              <w:t>хувийн хэвшлийн түншлэл</w:t>
            </w:r>
          </w:p>
        </w:tc>
        <w:tc>
          <w:tcPr>
            <w:tcW w:w="1417" w:type="dxa"/>
            <w:shd w:val="clear" w:color="auto" w:fill="FFFFFF"/>
            <w:vAlign w:val="center"/>
          </w:tcPr>
          <w:p w14:paraId="057124E6" w14:textId="77777777" w:rsidR="0046012A" w:rsidRPr="00A65CDA" w:rsidRDefault="0046012A" w:rsidP="00323816">
            <w:pPr>
              <w:widowControl w:val="0"/>
              <w:pBdr>
                <w:top w:val="nil"/>
                <w:left w:val="nil"/>
                <w:bottom w:val="nil"/>
                <w:right w:val="nil"/>
                <w:between w:val="nil"/>
              </w:pBd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Уул уурхай, хүнд үйлдвэрийн сайд</w:t>
            </w:r>
          </w:p>
        </w:tc>
        <w:tc>
          <w:tcPr>
            <w:tcW w:w="1418" w:type="dxa"/>
            <w:shd w:val="clear" w:color="auto" w:fill="FFFFFF"/>
            <w:vAlign w:val="center"/>
          </w:tcPr>
          <w:p w14:paraId="60A14CE4" w14:textId="77777777" w:rsidR="0046012A" w:rsidRPr="00A65CDA" w:rsidRDefault="0046012A" w:rsidP="00323816">
            <w:pPr>
              <w:widowControl w:val="0"/>
              <w:pBdr>
                <w:top w:val="nil"/>
                <w:left w:val="nil"/>
                <w:bottom w:val="nil"/>
                <w:right w:val="nil"/>
                <w:between w:val="nil"/>
              </w:pBdr>
              <w:spacing w:after="0" w:line="276"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53909F7E" w14:textId="77777777" w:rsidTr="00323816">
        <w:trPr>
          <w:trHeight w:val="20"/>
        </w:trPr>
        <w:tc>
          <w:tcPr>
            <w:tcW w:w="14454" w:type="dxa"/>
            <w:gridSpan w:val="9"/>
            <w:shd w:val="clear" w:color="auto" w:fill="FFFFFF"/>
            <w:vAlign w:val="center"/>
          </w:tcPr>
          <w:p w14:paraId="1FD277EE"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lastRenderedPageBreak/>
              <w:t xml:space="preserve">Зорилго 3.3.Хөдөө аж ахуйн бүтээгдэхүүн үйлдвэрлэл, борлуулалтын сүлжээг хөгжүүлж, гол нэрийн хүнсний бүтээгдэхүүний хэрэгцээг дотоодоос </w:t>
            </w:r>
          </w:p>
          <w:p w14:paraId="684FAC44"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бүрэн хангаж, импортыг орлох болон экспортын баримжаатай бүтээгдэхүүн үйлдвэрлэлийг дэмжинэ.</w:t>
            </w:r>
          </w:p>
        </w:tc>
      </w:tr>
      <w:tr w:rsidR="0046012A" w:rsidRPr="00A65CDA" w14:paraId="26128BBE" w14:textId="77777777" w:rsidTr="00323816">
        <w:trPr>
          <w:trHeight w:val="20"/>
        </w:trPr>
        <w:tc>
          <w:tcPr>
            <w:tcW w:w="773" w:type="dxa"/>
            <w:shd w:val="clear" w:color="auto" w:fill="FFFFFF"/>
            <w:vAlign w:val="center"/>
          </w:tcPr>
          <w:p w14:paraId="6E43891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3.3.1</w:t>
            </w:r>
          </w:p>
        </w:tc>
        <w:tc>
          <w:tcPr>
            <w:tcW w:w="1349" w:type="dxa"/>
            <w:shd w:val="clear" w:color="auto" w:fill="FFFFFF"/>
            <w:vAlign w:val="center"/>
          </w:tcPr>
          <w:p w14:paraId="2FEF8C9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ЗГҮАХ-3.3.15</w:t>
            </w:r>
          </w:p>
        </w:tc>
        <w:tc>
          <w:tcPr>
            <w:tcW w:w="2268" w:type="dxa"/>
            <w:shd w:val="clear" w:color="auto" w:fill="FFFFFF"/>
            <w:vAlign w:val="center"/>
          </w:tcPr>
          <w:p w14:paraId="13F1C7F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нийгэмд ээлтэй, ногоон төслүүдийн санхүүжилтийг дэмжих үндэсний тогтолцоо, ногоон зээлийн санг бий болгоход бодлогын дэмжлэг үзүүлэх</w:t>
            </w:r>
          </w:p>
        </w:tc>
        <w:tc>
          <w:tcPr>
            <w:tcW w:w="1842" w:type="dxa"/>
            <w:shd w:val="clear" w:color="auto" w:fill="FFFFFF"/>
            <w:vAlign w:val="center"/>
          </w:tcPr>
          <w:p w14:paraId="3D91F8C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Ногоон зээлийн сан бүрдээгүй. </w:t>
            </w:r>
          </w:p>
        </w:tc>
        <w:tc>
          <w:tcPr>
            <w:tcW w:w="2410" w:type="dxa"/>
            <w:shd w:val="clear" w:color="auto" w:fill="FFFFFF"/>
            <w:vAlign w:val="center"/>
          </w:tcPr>
          <w:p w14:paraId="2402735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нийгэмд ээлтэй, ногоон төслүүдийн санхүүжилт бий болсон байна.</w:t>
            </w:r>
          </w:p>
        </w:tc>
        <w:tc>
          <w:tcPr>
            <w:tcW w:w="1559" w:type="dxa"/>
            <w:shd w:val="clear" w:color="auto" w:fill="FFFFFF"/>
            <w:vAlign w:val="center"/>
          </w:tcPr>
          <w:p w14:paraId="0D0EAFA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8" w:type="dxa"/>
            <w:shd w:val="clear" w:color="auto" w:fill="FFFFFF"/>
            <w:vAlign w:val="center"/>
          </w:tcPr>
          <w:p w14:paraId="0775B9F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4A6B1A5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аялал жуулчлалын сайд</w:t>
            </w:r>
          </w:p>
        </w:tc>
        <w:tc>
          <w:tcPr>
            <w:tcW w:w="1418" w:type="dxa"/>
            <w:shd w:val="clear" w:color="auto" w:fill="FFFFFF"/>
            <w:vAlign w:val="center"/>
          </w:tcPr>
          <w:p w14:paraId="09DE092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13CDA5DA" w14:textId="77777777" w:rsidTr="00323816">
        <w:trPr>
          <w:trHeight w:val="20"/>
        </w:trPr>
        <w:tc>
          <w:tcPr>
            <w:tcW w:w="773" w:type="dxa"/>
            <w:shd w:val="clear" w:color="auto" w:fill="FFFFFF"/>
            <w:vAlign w:val="center"/>
          </w:tcPr>
          <w:p w14:paraId="3087B8B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3.3.2</w:t>
            </w:r>
          </w:p>
        </w:tc>
        <w:tc>
          <w:tcPr>
            <w:tcW w:w="1349" w:type="dxa"/>
            <w:shd w:val="clear" w:color="auto" w:fill="FFFFFF"/>
            <w:vAlign w:val="center"/>
          </w:tcPr>
          <w:p w14:paraId="61C5086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МУТЖҮЧ-8.3.6, 8.3.11, ЗГҮАХ-3.3.1</w:t>
            </w:r>
          </w:p>
        </w:tc>
        <w:tc>
          <w:tcPr>
            <w:tcW w:w="2268" w:type="dxa"/>
            <w:shd w:val="clear" w:color="auto" w:fill="FFFFFF"/>
            <w:vAlign w:val="center"/>
          </w:tcPr>
          <w:p w14:paraId="5EE0812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Энгийн болон инженерийн хийц бүхий услалтын системийг шинээр барьж, сэргээн засварлах замаар усалгаатай талбайн хэмжээг нэмэгдүүлэх</w:t>
            </w:r>
          </w:p>
        </w:tc>
        <w:tc>
          <w:tcPr>
            <w:tcW w:w="1842" w:type="dxa"/>
            <w:shd w:val="clear" w:color="auto" w:fill="FFFFFF"/>
            <w:vAlign w:val="center"/>
          </w:tcPr>
          <w:p w14:paraId="65C6B8C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Инженерийн болон энгийн хийцтэй услалтын системд нийтдээ 54.1 мянган га-д усалгаатай тариалан эрхэлж байна.</w:t>
            </w:r>
          </w:p>
        </w:tc>
        <w:tc>
          <w:tcPr>
            <w:tcW w:w="2410" w:type="dxa"/>
            <w:shd w:val="clear" w:color="auto" w:fill="FFFFFF"/>
            <w:vAlign w:val="center"/>
          </w:tcPr>
          <w:p w14:paraId="13ABE32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Усалгаатай тариалангийн талбайн хэмжээг 1500 га-гаар нэмэгдүүлсэн байна.</w:t>
            </w:r>
          </w:p>
        </w:tc>
        <w:tc>
          <w:tcPr>
            <w:tcW w:w="1559" w:type="dxa"/>
            <w:shd w:val="clear" w:color="auto" w:fill="FFFFFF"/>
            <w:vAlign w:val="center"/>
          </w:tcPr>
          <w:p w14:paraId="4435BA0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11,368.0</w:t>
            </w:r>
          </w:p>
        </w:tc>
        <w:tc>
          <w:tcPr>
            <w:tcW w:w="1418" w:type="dxa"/>
            <w:shd w:val="clear" w:color="auto" w:fill="FFFFFF"/>
            <w:vAlign w:val="center"/>
          </w:tcPr>
          <w:p w14:paraId="5C2EE2E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0DC4A16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Хүнс, хөдөө аж ахуй, хөнгөн үйлдвэрийн сайд</w:t>
            </w:r>
          </w:p>
        </w:tc>
        <w:tc>
          <w:tcPr>
            <w:tcW w:w="1418" w:type="dxa"/>
            <w:shd w:val="clear" w:color="auto" w:fill="FFFFFF"/>
            <w:vAlign w:val="center"/>
          </w:tcPr>
          <w:p w14:paraId="4B6F9C5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Аймгийн Засаг дарга</w:t>
            </w:r>
          </w:p>
        </w:tc>
      </w:tr>
      <w:tr w:rsidR="0046012A" w:rsidRPr="00A65CDA" w14:paraId="0DC54B82" w14:textId="77777777" w:rsidTr="00323816">
        <w:trPr>
          <w:trHeight w:val="20"/>
        </w:trPr>
        <w:tc>
          <w:tcPr>
            <w:tcW w:w="773" w:type="dxa"/>
            <w:shd w:val="clear" w:color="auto" w:fill="FFFFFF"/>
            <w:vAlign w:val="center"/>
          </w:tcPr>
          <w:p w14:paraId="5360536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3.3.3</w:t>
            </w:r>
          </w:p>
        </w:tc>
        <w:tc>
          <w:tcPr>
            <w:tcW w:w="1349" w:type="dxa"/>
            <w:shd w:val="clear" w:color="auto" w:fill="FFFFFF"/>
            <w:vAlign w:val="center"/>
          </w:tcPr>
          <w:p w14:paraId="316D04B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МУТЖҮЧ-8.3.6, 8.3.11,  ЗГҮАХ-3.3.2</w:t>
            </w:r>
          </w:p>
        </w:tc>
        <w:tc>
          <w:tcPr>
            <w:tcW w:w="2268" w:type="dxa"/>
            <w:shd w:val="clear" w:color="auto" w:fill="FFFFFF"/>
            <w:vAlign w:val="center"/>
          </w:tcPr>
          <w:p w14:paraId="3E59C57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Таримлын үрийн аж ахуйг хөгжүүлж, үрийн чанар, хангамжийг сайжруулах</w:t>
            </w:r>
          </w:p>
        </w:tc>
        <w:tc>
          <w:tcPr>
            <w:tcW w:w="1842" w:type="dxa"/>
            <w:shd w:val="clear" w:color="auto" w:fill="FFFFFF"/>
            <w:vAlign w:val="center"/>
          </w:tcPr>
          <w:p w14:paraId="14F8D41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Жилд 56 тн улаан буудайн супер элит үр, 350 тн улаан буудайн элит үр, 125.0 мянган ширхэг төмсний бичил булцуу, 4 төрлийн 8000 кг хүнсний ногооны үр үйлдвэрлэж байна.</w:t>
            </w:r>
          </w:p>
        </w:tc>
        <w:tc>
          <w:tcPr>
            <w:tcW w:w="2410" w:type="dxa"/>
            <w:shd w:val="clear" w:color="auto" w:fill="FFFFFF"/>
            <w:vAlign w:val="center"/>
          </w:tcPr>
          <w:p w14:paraId="28ED9E9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Улаан буудайн супер элит үрийн хэмжээг 150 тн-оор, элит үрийн хэмжээг 1000 тн-оор, төмсний бичил булцууны үйлдвэрлэлийг 210.0 мянган ширхгээр, хүнсний ногооны 6 нэр төрлийн үрийн үйлдвэрлэлийг 11000 кг-аар, тэжээлийн таримлын үрийг 1000 тн-оор тус тус нэмэгдүүлсэн байна.</w:t>
            </w:r>
          </w:p>
        </w:tc>
        <w:tc>
          <w:tcPr>
            <w:tcW w:w="1559" w:type="dxa"/>
            <w:shd w:val="clear" w:color="auto" w:fill="FFFFFF"/>
            <w:vAlign w:val="center"/>
          </w:tcPr>
          <w:p w14:paraId="3EE9189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2,000.0</w:t>
            </w:r>
          </w:p>
        </w:tc>
        <w:tc>
          <w:tcPr>
            <w:tcW w:w="1418" w:type="dxa"/>
            <w:shd w:val="clear" w:color="auto" w:fill="FFFFFF"/>
            <w:vAlign w:val="center"/>
          </w:tcPr>
          <w:p w14:paraId="0F6017C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747C90A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Хүнс, хөдөө аж ахуй, хөнгөн үйлдвэрийн сайд</w:t>
            </w:r>
          </w:p>
        </w:tc>
        <w:tc>
          <w:tcPr>
            <w:tcW w:w="1418" w:type="dxa"/>
            <w:shd w:val="clear" w:color="auto" w:fill="FFFFFF"/>
            <w:vAlign w:val="center"/>
          </w:tcPr>
          <w:p w14:paraId="69C6E17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3ED1540A" w14:textId="77777777" w:rsidTr="00323816">
        <w:trPr>
          <w:trHeight w:val="20"/>
        </w:trPr>
        <w:tc>
          <w:tcPr>
            <w:tcW w:w="773" w:type="dxa"/>
            <w:shd w:val="clear" w:color="auto" w:fill="FFFFFF"/>
            <w:vAlign w:val="center"/>
          </w:tcPr>
          <w:p w14:paraId="64EE7E8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3.3.4</w:t>
            </w:r>
          </w:p>
        </w:tc>
        <w:tc>
          <w:tcPr>
            <w:tcW w:w="1349" w:type="dxa"/>
            <w:shd w:val="clear" w:color="auto" w:fill="FFFFFF"/>
            <w:vAlign w:val="center"/>
          </w:tcPr>
          <w:p w14:paraId="2C7A26F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МУТЖҮЧ-8.3.6, 8.3.11,  ЗГҮАХ-3.3.2</w:t>
            </w:r>
          </w:p>
        </w:tc>
        <w:tc>
          <w:tcPr>
            <w:tcW w:w="2268" w:type="dxa"/>
            <w:shd w:val="clear" w:color="auto" w:fill="FFFFFF"/>
            <w:vAlign w:val="center"/>
          </w:tcPr>
          <w:p w14:paraId="6535A49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Тариалангийн талбайн хог ургамал, хортон шавж, ургамлын өвчин, мэрэгч гэх мэт хөнөөлт организмын тархалтын судалгааг хийх, ургамал хамгааллын цогц арга хэмжээг хэрэгжүүлэх</w:t>
            </w:r>
          </w:p>
        </w:tc>
        <w:tc>
          <w:tcPr>
            <w:tcW w:w="1842" w:type="dxa"/>
            <w:shd w:val="clear" w:color="auto" w:fill="FFFFFF"/>
            <w:vAlign w:val="center"/>
          </w:tcPr>
          <w:p w14:paraId="55F87DB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Хангайн бүсэд 75.9 мянган га, Төвийн бүсэд 645.6 мянган га, Зүүн болон Говийн бүсэд 98.5 мянган га, Баруун бүсэд 43.7 мянган га, нийтдээ 863.7 мянган га талбайд талбайн хөнөөлт организмын тархалтын судалгааг хийж, </w:t>
            </w:r>
            <w:r w:rsidRPr="00A65CDA">
              <w:rPr>
                <w:rFonts w:ascii="Arial" w:eastAsia="Arial" w:hAnsi="Arial" w:cs="Arial"/>
                <w:noProof/>
                <w:color w:val="000000" w:themeColor="text1"/>
                <w:sz w:val="18"/>
                <w:szCs w:val="18"/>
                <w:lang w:val="mn-MN"/>
              </w:rPr>
              <w:lastRenderedPageBreak/>
              <w:t>тэмцэх арга, зөвлөмжийг боловсруулан, тариаланчдад хүргэсэн.</w:t>
            </w:r>
          </w:p>
        </w:tc>
        <w:tc>
          <w:tcPr>
            <w:tcW w:w="2410" w:type="dxa"/>
            <w:shd w:val="clear" w:color="auto" w:fill="FFFFFF"/>
            <w:vAlign w:val="center"/>
          </w:tcPr>
          <w:p w14:paraId="38FC94A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-Төвийн бүсэд тариалангийн судалгааг хийсэн байна.</w:t>
            </w:r>
          </w:p>
          <w:p w14:paraId="4CE0829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br/>
              <w:t>-Хөнөөлт организмын тархалтын судалгааг 645.6 мянган га-д хийсэн байна.</w:t>
            </w:r>
          </w:p>
          <w:p w14:paraId="5BFEE19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br/>
              <w:t>-Технологийн зөвлөмж, сургалтыг 4 удаа хийнэ.</w:t>
            </w:r>
          </w:p>
          <w:p w14:paraId="5C20B4D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br/>
              <w:t xml:space="preserve">-Урьдчилан сэргийлэх </w:t>
            </w:r>
            <w:r w:rsidRPr="00A65CDA">
              <w:rPr>
                <w:rFonts w:ascii="Arial" w:eastAsia="Arial" w:hAnsi="Arial" w:cs="Arial"/>
                <w:noProof/>
                <w:color w:val="000000" w:themeColor="text1"/>
                <w:sz w:val="18"/>
                <w:szCs w:val="18"/>
                <w:lang w:val="mn-MN"/>
              </w:rPr>
              <w:lastRenderedPageBreak/>
              <w:t>технологийн зөвлөмж гаргасан байна.</w:t>
            </w:r>
          </w:p>
        </w:tc>
        <w:tc>
          <w:tcPr>
            <w:tcW w:w="1559" w:type="dxa"/>
            <w:shd w:val="clear" w:color="auto" w:fill="FFFFFF"/>
            <w:vAlign w:val="center"/>
          </w:tcPr>
          <w:p w14:paraId="6DC79B23"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100.0</w:t>
            </w:r>
          </w:p>
        </w:tc>
        <w:tc>
          <w:tcPr>
            <w:tcW w:w="1418" w:type="dxa"/>
            <w:shd w:val="clear" w:color="auto" w:fill="FFFFFF"/>
            <w:vAlign w:val="center"/>
          </w:tcPr>
          <w:p w14:paraId="1D977C8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5791601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Хүнс, хөдөө аж ахуй, хөнгөн үйлдвэрийн сайд</w:t>
            </w:r>
          </w:p>
        </w:tc>
        <w:tc>
          <w:tcPr>
            <w:tcW w:w="1418" w:type="dxa"/>
            <w:shd w:val="clear" w:color="auto" w:fill="FFFFFF"/>
            <w:vAlign w:val="center"/>
          </w:tcPr>
          <w:p w14:paraId="7F21629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w:t>
            </w:r>
          </w:p>
        </w:tc>
      </w:tr>
      <w:tr w:rsidR="0046012A" w:rsidRPr="00A65CDA" w14:paraId="70085A7E" w14:textId="77777777" w:rsidTr="00323816">
        <w:trPr>
          <w:trHeight w:val="20"/>
        </w:trPr>
        <w:tc>
          <w:tcPr>
            <w:tcW w:w="773" w:type="dxa"/>
            <w:shd w:val="clear" w:color="auto" w:fill="FFFFFF"/>
            <w:vAlign w:val="center"/>
          </w:tcPr>
          <w:p w14:paraId="7F91DB3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3.3.5</w:t>
            </w:r>
          </w:p>
        </w:tc>
        <w:tc>
          <w:tcPr>
            <w:tcW w:w="1349" w:type="dxa"/>
            <w:shd w:val="clear" w:color="auto" w:fill="FFFFFF"/>
            <w:vAlign w:val="center"/>
          </w:tcPr>
          <w:p w14:paraId="1994008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МУТЖҮЧ-8.3.1,  ЗГҮАХ-3.3.3</w:t>
            </w:r>
          </w:p>
        </w:tc>
        <w:tc>
          <w:tcPr>
            <w:tcW w:w="2268" w:type="dxa"/>
            <w:shd w:val="clear" w:color="auto" w:fill="FFFFFF"/>
            <w:vAlign w:val="center"/>
          </w:tcPr>
          <w:p w14:paraId="5DE45D2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Махны нөөц бүрдүүлэх</w:t>
            </w:r>
          </w:p>
        </w:tc>
        <w:tc>
          <w:tcPr>
            <w:tcW w:w="1842" w:type="dxa"/>
            <w:shd w:val="clear" w:color="auto" w:fill="FFFFFF"/>
            <w:vAlign w:val="center"/>
          </w:tcPr>
          <w:p w14:paraId="1CD6B0E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Нийтийн хэрэгцээнд 10.5 мянган тн мах</w:t>
            </w:r>
            <w:r w:rsidRPr="00A65CDA">
              <w:rPr>
                <w:rFonts w:ascii="Arial" w:eastAsia="Arial" w:hAnsi="Arial" w:cs="Arial"/>
                <w:b/>
                <w:i/>
                <w:noProof/>
                <w:color w:val="000000" w:themeColor="text1"/>
                <w:sz w:val="18"/>
                <w:szCs w:val="18"/>
                <w:lang w:val="mn-MN"/>
              </w:rPr>
              <w:t xml:space="preserve"> </w:t>
            </w:r>
            <w:r w:rsidRPr="00A65CDA">
              <w:rPr>
                <w:rFonts w:ascii="Arial" w:eastAsia="Arial" w:hAnsi="Arial" w:cs="Arial"/>
                <w:noProof/>
                <w:color w:val="000000" w:themeColor="text1"/>
                <w:sz w:val="18"/>
                <w:szCs w:val="18"/>
                <w:lang w:val="mn-MN"/>
              </w:rPr>
              <w:t>нийлүүлсэн.</w:t>
            </w:r>
          </w:p>
        </w:tc>
        <w:tc>
          <w:tcPr>
            <w:tcW w:w="2410" w:type="dxa"/>
            <w:shd w:val="clear" w:color="auto" w:fill="FFFFFF"/>
            <w:vAlign w:val="center"/>
          </w:tcPr>
          <w:p w14:paraId="734C906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Нийтийн хэрэгцээнд нийлүүлэх махны хэмжээг 20.0 мянган тн-д хүргэсэн байна.</w:t>
            </w:r>
          </w:p>
        </w:tc>
        <w:tc>
          <w:tcPr>
            <w:tcW w:w="1559" w:type="dxa"/>
            <w:shd w:val="clear" w:color="auto" w:fill="FFFFFF"/>
            <w:vAlign w:val="center"/>
          </w:tcPr>
          <w:p w14:paraId="5B4D02D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      </w:t>
            </w:r>
          </w:p>
        </w:tc>
        <w:tc>
          <w:tcPr>
            <w:tcW w:w="1418" w:type="dxa"/>
            <w:shd w:val="clear" w:color="auto" w:fill="FFFFFF"/>
            <w:vAlign w:val="center"/>
          </w:tcPr>
          <w:p w14:paraId="3472746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25E96BA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Хүнс, хөдөө аж ахуй, хөнгөн үйлдвэрийн сайд</w:t>
            </w:r>
          </w:p>
        </w:tc>
        <w:tc>
          <w:tcPr>
            <w:tcW w:w="1418" w:type="dxa"/>
            <w:shd w:val="clear" w:color="auto" w:fill="FFFFFF"/>
            <w:vAlign w:val="center"/>
          </w:tcPr>
          <w:p w14:paraId="06D3379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Аймгийн Засаг дарга</w:t>
            </w:r>
          </w:p>
        </w:tc>
      </w:tr>
      <w:tr w:rsidR="0046012A" w:rsidRPr="00A65CDA" w14:paraId="703AB7DE" w14:textId="77777777" w:rsidTr="00323816">
        <w:trPr>
          <w:trHeight w:val="20"/>
        </w:trPr>
        <w:tc>
          <w:tcPr>
            <w:tcW w:w="773" w:type="dxa"/>
            <w:shd w:val="clear" w:color="auto" w:fill="FFFFFF"/>
            <w:vAlign w:val="center"/>
          </w:tcPr>
          <w:p w14:paraId="0B848E4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3.3.6</w:t>
            </w:r>
          </w:p>
        </w:tc>
        <w:tc>
          <w:tcPr>
            <w:tcW w:w="1349" w:type="dxa"/>
            <w:shd w:val="clear" w:color="auto" w:fill="FFFFFF"/>
            <w:vAlign w:val="center"/>
          </w:tcPr>
          <w:p w14:paraId="7753396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МУТЖҮЧ-8.3.8,  ЗГҮАХ-3.3.3</w:t>
            </w:r>
          </w:p>
        </w:tc>
        <w:tc>
          <w:tcPr>
            <w:tcW w:w="2268" w:type="dxa"/>
            <w:shd w:val="clear" w:color="auto" w:fill="FFFFFF"/>
            <w:vAlign w:val="center"/>
          </w:tcPr>
          <w:p w14:paraId="4ECDBE5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Мал, амьтан, ургамлын гаралтай органик хүнсийг баталгаажуулан худалдааны түнш орнуудад хүлээн зөвшөөрүүлэх</w:t>
            </w:r>
          </w:p>
        </w:tc>
        <w:tc>
          <w:tcPr>
            <w:tcW w:w="1842" w:type="dxa"/>
            <w:shd w:val="clear" w:color="auto" w:fill="FFFFFF"/>
            <w:vAlign w:val="center"/>
          </w:tcPr>
          <w:p w14:paraId="460C0A1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Органик хүнсийг 1 байгууллага баталгаажуулж байна. </w:t>
            </w:r>
          </w:p>
        </w:tc>
        <w:tc>
          <w:tcPr>
            <w:tcW w:w="2410" w:type="dxa"/>
            <w:shd w:val="clear" w:color="auto" w:fill="FFFFFF"/>
            <w:vAlign w:val="center"/>
          </w:tcPr>
          <w:p w14:paraId="56ECD3B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Органик хүнсийг баталгаажуулах байгууллагын тоог 3 болгон нэмэгдүүлсэн байна.</w:t>
            </w:r>
          </w:p>
        </w:tc>
        <w:tc>
          <w:tcPr>
            <w:tcW w:w="1559" w:type="dxa"/>
            <w:shd w:val="clear" w:color="auto" w:fill="FFFFFF"/>
            <w:vAlign w:val="center"/>
          </w:tcPr>
          <w:p w14:paraId="568259B6"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100.0</w:t>
            </w:r>
          </w:p>
        </w:tc>
        <w:tc>
          <w:tcPr>
            <w:tcW w:w="1418" w:type="dxa"/>
            <w:shd w:val="clear" w:color="auto" w:fill="FFFFFF"/>
            <w:vAlign w:val="center"/>
          </w:tcPr>
          <w:p w14:paraId="61B8733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7C298FA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Хүнс, хөдөө аж ахуй, хөнгөн үйлдвэрийн сайд</w:t>
            </w:r>
          </w:p>
        </w:tc>
        <w:tc>
          <w:tcPr>
            <w:tcW w:w="1418" w:type="dxa"/>
            <w:shd w:val="clear" w:color="auto" w:fill="FFFFFF"/>
            <w:vAlign w:val="center"/>
          </w:tcPr>
          <w:p w14:paraId="6178BEC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Шадар сайд</w:t>
            </w:r>
          </w:p>
        </w:tc>
      </w:tr>
      <w:tr w:rsidR="0046012A" w:rsidRPr="00A65CDA" w14:paraId="61E9F813" w14:textId="77777777" w:rsidTr="00323816">
        <w:trPr>
          <w:trHeight w:val="20"/>
        </w:trPr>
        <w:tc>
          <w:tcPr>
            <w:tcW w:w="773" w:type="dxa"/>
            <w:shd w:val="clear" w:color="auto" w:fill="FFFFFF"/>
            <w:vAlign w:val="center"/>
          </w:tcPr>
          <w:p w14:paraId="17ACC3F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3.3.7</w:t>
            </w:r>
          </w:p>
        </w:tc>
        <w:tc>
          <w:tcPr>
            <w:tcW w:w="1349" w:type="dxa"/>
            <w:shd w:val="clear" w:color="auto" w:fill="FFFFFF"/>
            <w:vAlign w:val="center"/>
          </w:tcPr>
          <w:p w14:paraId="59E6F8E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МУТЖҮЧ-8.3.1,  ЗГҮАХ-3.3.3</w:t>
            </w:r>
          </w:p>
        </w:tc>
        <w:tc>
          <w:tcPr>
            <w:tcW w:w="2268" w:type="dxa"/>
            <w:shd w:val="clear" w:color="auto" w:fill="FFFFFF"/>
            <w:vAlign w:val="center"/>
          </w:tcPr>
          <w:p w14:paraId="0CE7A0C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Түүхий сүүний нийлүүлэлтийг сэрүүний улиралд нэмэгдүүлэх</w:t>
            </w:r>
          </w:p>
        </w:tc>
        <w:tc>
          <w:tcPr>
            <w:tcW w:w="1842" w:type="dxa"/>
            <w:shd w:val="clear" w:color="auto" w:fill="FFFFFF"/>
            <w:vAlign w:val="center"/>
          </w:tcPr>
          <w:p w14:paraId="2D0F59C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Өвлийн улиралд хүн амын хэрэгцээнд үхрийн шингэн сүү 16.8 сая литрийг нийлүүлсэн.</w:t>
            </w:r>
          </w:p>
        </w:tc>
        <w:tc>
          <w:tcPr>
            <w:tcW w:w="2410" w:type="dxa"/>
            <w:shd w:val="clear" w:color="auto" w:fill="FFFFFF"/>
            <w:vAlign w:val="center"/>
          </w:tcPr>
          <w:p w14:paraId="40F48B6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Өвлийн улиралд хүн амын хэрэгцээнд нийлүүлэх үхрийн шингэн сүүг 22.0 сая литр болгон нэмэгдүүлсэн байна.</w:t>
            </w:r>
          </w:p>
        </w:tc>
        <w:tc>
          <w:tcPr>
            <w:tcW w:w="1559" w:type="dxa"/>
            <w:shd w:val="clear" w:color="auto" w:fill="FFFFFF"/>
            <w:vAlign w:val="center"/>
          </w:tcPr>
          <w:p w14:paraId="0093B86C"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2,500.0</w:t>
            </w:r>
          </w:p>
        </w:tc>
        <w:tc>
          <w:tcPr>
            <w:tcW w:w="1418" w:type="dxa"/>
            <w:shd w:val="clear" w:color="auto" w:fill="FFFFFF"/>
            <w:vAlign w:val="center"/>
          </w:tcPr>
          <w:p w14:paraId="3E16B2D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07D7D76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Хүнс, хөдөө аж ахуй, хөнгөн үйлдвэрийн сайд</w:t>
            </w:r>
          </w:p>
        </w:tc>
        <w:tc>
          <w:tcPr>
            <w:tcW w:w="1418" w:type="dxa"/>
            <w:shd w:val="clear" w:color="auto" w:fill="FFFFFF"/>
            <w:vAlign w:val="center"/>
          </w:tcPr>
          <w:p w14:paraId="7E6E20B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Шадар сайд</w:t>
            </w:r>
          </w:p>
        </w:tc>
      </w:tr>
      <w:tr w:rsidR="0046012A" w:rsidRPr="00A65CDA" w14:paraId="2F80BF15" w14:textId="77777777" w:rsidTr="00323816">
        <w:trPr>
          <w:trHeight w:val="20"/>
        </w:trPr>
        <w:tc>
          <w:tcPr>
            <w:tcW w:w="773" w:type="dxa"/>
            <w:shd w:val="clear" w:color="auto" w:fill="FFFFFF"/>
            <w:vAlign w:val="center"/>
          </w:tcPr>
          <w:p w14:paraId="67DEEAC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3.3.8</w:t>
            </w:r>
          </w:p>
        </w:tc>
        <w:tc>
          <w:tcPr>
            <w:tcW w:w="1349" w:type="dxa"/>
            <w:shd w:val="clear" w:color="auto" w:fill="FFFFFF"/>
            <w:vAlign w:val="center"/>
          </w:tcPr>
          <w:p w14:paraId="6DE2F55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МУТЖҮЧ-8.3.6,  ЗГҮАХ-3.3.3</w:t>
            </w:r>
          </w:p>
        </w:tc>
        <w:tc>
          <w:tcPr>
            <w:tcW w:w="2268" w:type="dxa"/>
            <w:shd w:val="clear" w:color="auto" w:fill="FFFFFF"/>
            <w:vAlign w:val="center"/>
          </w:tcPr>
          <w:p w14:paraId="36EB0B4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Тослог ургамлын үрийн нөөц бүрдүүлэх, тосны үйлдвэрийн түүхий эдийн чанар, хангамжийг сайжруулах</w:t>
            </w:r>
          </w:p>
        </w:tc>
        <w:tc>
          <w:tcPr>
            <w:tcW w:w="1842" w:type="dxa"/>
            <w:shd w:val="clear" w:color="auto" w:fill="FFFFFF"/>
            <w:vAlign w:val="center"/>
          </w:tcPr>
          <w:p w14:paraId="721BB82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60.0 мянган га талбайд тосны ургамал тариалж байгаа боловч тосны зориулалтын үрээр тариалж чадахгүй байна.</w:t>
            </w:r>
          </w:p>
        </w:tc>
        <w:tc>
          <w:tcPr>
            <w:tcW w:w="2410" w:type="dxa"/>
            <w:shd w:val="clear" w:color="auto" w:fill="FFFFFF"/>
            <w:vAlign w:val="center"/>
          </w:tcPr>
          <w:p w14:paraId="2C75379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70.0 мянган га талбайд тослог ургамал тариалахаас төрийн дэмжлэгээр 230 тн тослог ургамлын үр импортоор нийлүүлж, 38.0 мянган га талбайд тариалах боломжийг бүрдүүлнэ. Нийт 56.0 мянган тн ургац хураан авна. Үйлдвэрийн хэрэгцээний 62 хувийг дотоодын ургацаас хангасан байна.</w:t>
            </w:r>
          </w:p>
        </w:tc>
        <w:tc>
          <w:tcPr>
            <w:tcW w:w="1559" w:type="dxa"/>
            <w:shd w:val="clear" w:color="auto" w:fill="FFFFFF"/>
            <w:vAlign w:val="center"/>
          </w:tcPr>
          <w:p w14:paraId="27E374C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1,600.0</w:t>
            </w:r>
          </w:p>
        </w:tc>
        <w:tc>
          <w:tcPr>
            <w:tcW w:w="1418" w:type="dxa"/>
            <w:shd w:val="clear" w:color="auto" w:fill="FFFFFF"/>
            <w:vAlign w:val="center"/>
          </w:tcPr>
          <w:p w14:paraId="5C02C71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719D637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Хүнс, хөдөө аж ахуй, хөнгөн үйлдвэрийн сайд</w:t>
            </w:r>
          </w:p>
        </w:tc>
        <w:tc>
          <w:tcPr>
            <w:tcW w:w="1418" w:type="dxa"/>
            <w:shd w:val="clear" w:color="auto" w:fill="FFFFFF"/>
            <w:vAlign w:val="center"/>
          </w:tcPr>
          <w:p w14:paraId="3DFD0A4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26CEC287" w14:textId="77777777" w:rsidTr="00323816">
        <w:trPr>
          <w:trHeight w:val="20"/>
        </w:trPr>
        <w:tc>
          <w:tcPr>
            <w:tcW w:w="773" w:type="dxa"/>
            <w:shd w:val="clear" w:color="auto" w:fill="FFFFFF"/>
            <w:vAlign w:val="center"/>
          </w:tcPr>
          <w:p w14:paraId="792F485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3.3.9</w:t>
            </w:r>
          </w:p>
        </w:tc>
        <w:tc>
          <w:tcPr>
            <w:tcW w:w="1349" w:type="dxa"/>
            <w:shd w:val="clear" w:color="auto" w:fill="FFFFFF"/>
            <w:vAlign w:val="center"/>
          </w:tcPr>
          <w:p w14:paraId="25F6346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ЗГҮАХ-3.3.4</w:t>
            </w:r>
          </w:p>
        </w:tc>
        <w:tc>
          <w:tcPr>
            <w:tcW w:w="2268" w:type="dxa"/>
            <w:shd w:val="clear" w:color="auto" w:fill="FFFFFF"/>
            <w:vAlign w:val="center"/>
          </w:tcPr>
          <w:p w14:paraId="7145195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Үржлийн хээлтүүлэгч, цөм сүргийн хээлтэгч, Төвийн бүсийн үхэр сүргийг ялган тэмдэглэж, бүртгэл мэдээллийн нэгдсэн сан бүрдүүлэх</w:t>
            </w:r>
          </w:p>
        </w:tc>
        <w:tc>
          <w:tcPr>
            <w:tcW w:w="1842" w:type="dxa"/>
            <w:shd w:val="clear" w:color="auto" w:fill="FFFFFF"/>
            <w:vAlign w:val="center"/>
          </w:tcPr>
          <w:p w14:paraId="02E9710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Нийт 32.0 сая толгой мал бүртгэлд хамруулахаас 3.0 сая толгой /9.3 хувь/ бүртгэлд хамрагдсан.</w:t>
            </w:r>
          </w:p>
        </w:tc>
        <w:tc>
          <w:tcPr>
            <w:tcW w:w="2410" w:type="dxa"/>
            <w:shd w:val="clear" w:color="auto" w:fill="FFFFFF"/>
            <w:vAlign w:val="center"/>
          </w:tcPr>
          <w:p w14:paraId="50A2C8C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Үржлийн хээлтүүлэгч, цөм сүргийн хээлтэгч, Төвийн бүсийн үхэр сүргийн 6.6 сая толгой /20.5 хувь/ малыг ялган тэмдэглэж, бүртгэл мэдээллийн нэгдсэн сан бүрдүүлсэн байна.</w:t>
            </w:r>
          </w:p>
        </w:tc>
        <w:tc>
          <w:tcPr>
            <w:tcW w:w="1559" w:type="dxa"/>
            <w:shd w:val="clear" w:color="auto" w:fill="FFFFFF"/>
            <w:vAlign w:val="center"/>
          </w:tcPr>
          <w:p w14:paraId="0FFD57F5"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200.0</w:t>
            </w:r>
          </w:p>
        </w:tc>
        <w:tc>
          <w:tcPr>
            <w:tcW w:w="1418" w:type="dxa"/>
            <w:shd w:val="clear" w:color="auto" w:fill="FFFFFF"/>
            <w:vAlign w:val="center"/>
          </w:tcPr>
          <w:p w14:paraId="05241E6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55B0464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Хүнс, хөдөө аж ахуй, хөнгөн үйлдвэрийн сайд</w:t>
            </w:r>
          </w:p>
        </w:tc>
        <w:tc>
          <w:tcPr>
            <w:tcW w:w="1418" w:type="dxa"/>
            <w:shd w:val="clear" w:color="auto" w:fill="FFFFFF"/>
            <w:vAlign w:val="center"/>
          </w:tcPr>
          <w:p w14:paraId="6685670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Аймгийн Засаг дарга</w:t>
            </w:r>
          </w:p>
        </w:tc>
      </w:tr>
      <w:tr w:rsidR="0046012A" w:rsidRPr="00A65CDA" w14:paraId="141E8517" w14:textId="77777777" w:rsidTr="00323816">
        <w:trPr>
          <w:trHeight w:val="20"/>
        </w:trPr>
        <w:tc>
          <w:tcPr>
            <w:tcW w:w="773" w:type="dxa"/>
            <w:shd w:val="clear" w:color="auto" w:fill="FFFFFF"/>
            <w:vAlign w:val="center"/>
          </w:tcPr>
          <w:p w14:paraId="65096AF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3.3.10</w:t>
            </w:r>
          </w:p>
        </w:tc>
        <w:tc>
          <w:tcPr>
            <w:tcW w:w="1349" w:type="dxa"/>
            <w:shd w:val="clear" w:color="auto" w:fill="FFFFFF"/>
            <w:vAlign w:val="center"/>
          </w:tcPr>
          <w:p w14:paraId="355A63B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w:t>
            </w:r>
            <w:r w:rsidRPr="00A65CDA">
              <w:rPr>
                <w:rFonts w:ascii="Arial" w:eastAsia="Arial" w:hAnsi="Arial" w:cs="Arial"/>
                <w:noProof/>
                <w:color w:val="000000" w:themeColor="text1"/>
                <w:sz w:val="18"/>
                <w:szCs w:val="18"/>
                <w:lang w:val="mn-MN"/>
              </w:rPr>
              <w:lastRenderedPageBreak/>
              <w:t>8.3.8,  ЗГҮАХ-3.3.9</w:t>
            </w:r>
          </w:p>
        </w:tc>
        <w:tc>
          <w:tcPr>
            <w:tcW w:w="2268" w:type="dxa"/>
            <w:shd w:val="clear" w:color="auto" w:fill="FFFFFF"/>
            <w:vAlign w:val="center"/>
          </w:tcPr>
          <w:p w14:paraId="67B074B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 xml:space="preserve">Боловсруулах </w:t>
            </w:r>
            <w:r w:rsidRPr="00A65CDA">
              <w:rPr>
                <w:rFonts w:ascii="Arial" w:eastAsia="Arial" w:hAnsi="Arial" w:cs="Arial"/>
                <w:noProof/>
                <w:color w:val="000000" w:themeColor="text1"/>
                <w:sz w:val="18"/>
                <w:szCs w:val="18"/>
                <w:lang w:val="mn-MN"/>
              </w:rPr>
              <w:lastRenderedPageBreak/>
              <w:t>үйлдвэрлэлийн бүтээмжийг дээшлүүлэх дэвшилтэт технологи, инновац нэвтрүүлэх хөнгөн үйлдвэрийн салбарын лаборатори, төвүүдийн чадавхыг сайжруулах</w:t>
            </w:r>
          </w:p>
        </w:tc>
        <w:tc>
          <w:tcPr>
            <w:tcW w:w="1842" w:type="dxa"/>
            <w:shd w:val="clear" w:color="auto" w:fill="FFFFFF"/>
            <w:vAlign w:val="center"/>
          </w:tcPr>
          <w:p w14:paraId="777984E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 xml:space="preserve">Экспортын </w:t>
            </w:r>
            <w:r w:rsidRPr="00A65CDA">
              <w:rPr>
                <w:rFonts w:ascii="Arial" w:eastAsia="Arial" w:hAnsi="Arial" w:cs="Arial"/>
                <w:noProof/>
                <w:color w:val="000000" w:themeColor="text1"/>
                <w:sz w:val="18"/>
                <w:szCs w:val="18"/>
                <w:lang w:val="mn-MN"/>
              </w:rPr>
              <w:lastRenderedPageBreak/>
              <w:t>бүтээгдэхүүнийг баталгаажуулах олон улсад хүлээн зөвшөөрөгдсөн лаборатори байхгүй.</w:t>
            </w:r>
          </w:p>
        </w:tc>
        <w:tc>
          <w:tcPr>
            <w:tcW w:w="2410" w:type="dxa"/>
            <w:shd w:val="clear" w:color="auto" w:fill="FFFFFF"/>
            <w:vAlign w:val="center"/>
          </w:tcPr>
          <w:p w14:paraId="0BEBE97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 xml:space="preserve">Хөнгөн үйлдвэрийн </w:t>
            </w:r>
            <w:r w:rsidRPr="00A65CDA">
              <w:rPr>
                <w:rFonts w:ascii="Arial" w:eastAsia="Arial" w:hAnsi="Arial" w:cs="Arial"/>
                <w:noProof/>
                <w:color w:val="000000" w:themeColor="text1"/>
                <w:sz w:val="18"/>
                <w:szCs w:val="18"/>
                <w:lang w:val="mn-MN"/>
              </w:rPr>
              <w:lastRenderedPageBreak/>
              <w:t>салбарын 4 лаборатори, төвүүдийн тоног төхөөрөмжийг шинэчилсэн байна.</w:t>
            </w:r>
          </w:p>
        </w:tc>
        <w:tc>
          <w:tcPr>
            <w:tcW w:w="1559" w:type="dxa"/>
            <w:shd w:val="clear" w:color="auto" w:fill="FFFFFF"/>
            <w:vAlign w:val="center"/>
          </w:tcPr>
          <w:p w14:paraId="7468040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100.0</w:t>
            </w:r>
          </w:p>
        </w:tc>
        <w:tc>
          <w:tcPr>
            <w:tcW w:w="1418" w:type="dxa"/>
            <w:shd w:val="clear" w:color="auto" w:fill="FFFFFF"/>
            <w:vAlign w:val="center"/>
          </w:tcPr>
          <w:p w14:paraId="5570125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477C15E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Хүнс, хөдөө </w:t>
            </w:r>
            <w:r w:rsidRPr="00A65CDA">
              <w:rPr>
                <w:rFonts w:ascii="Arial" w:eastAsia="Arial" w:hAnsi="Arial" w:cs="Arial"/>
                <w:noProof/>
                <w:color w:val="000000" w:themeColor="text1"/>
                <w:sz w:val="18"/>
                <w:szCs w:val="18"/>
                <w:lang w:val="mn-MN"/>
              </w:rPr>
              <w:lastRenderedPageBreak/>
              <w:t>аж ахуй, хөнгөн үйлдвэрийн сайд</w:t>
            </w:r>
          </w:p>
        </w:tc>
        <w:tc>
          <w:tcPr>
            <w:tcW w:w="1418" w:type="dxa"/>
            <w:shd w:val="clear" w:color="auto" w:fill="FFFFFF"/>
            <w:vAlign w:val="center"/>
          </w:tcPr>
          <w:p w14:paraId="7E62172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 xml:space="preserve">Аймаг, </w:t>
            </w:r>
            <w:r w:rsidRPr="00A65CDA">
              <w:rPr>
                <w:rFonts w:ascii="Arial" w:eastAsia="Arial" w:hAnsi="Arial" w:cs="Arial"/>
                <w:noProof/>
                <w:color w:val="000000" w:themeColor="text1"/>
                <w:sz w:val="18"/>
                <w:szCs w:val="18"/>
                <w:lang w:val="mn-MN"/>
              </w:rPr>
              <w:lastRenderedPageBreak/>
              <w:t>нийслэлийн Засаг дарга</w:t>
            </w:r>
          </w:p>
        </w:tc>
      </w:tr>
      <w:tr w:rsidR="0046012A" w:rsidRPr="00A65CDA" w14:paraId="1BEBB8FF" w14:textId="77777777" w:rsidTr="00323816">
        <w:trPr>
          <w:trHeight w:val="1121"/>
        </w:trPr>
        <w:tc>
          <w:tcPr>
            <w:tcW w:w="773" w:type="dxa"/>
            <w:vMerge w:val="restart"/>
            <w:shd w:val="clear" w:color="auto" w:fill="FFFFFF"/>
            <w:vAlign w:val="center"/>
          </w:tcPr>
          <w:p w14:paraId="71E4821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3.3.11</w:t>
            </w:r>
          </w:p>
        </w:tc>
        <w:tc>
          <w:tcPr>
            <w:tcW w:w="1349" w:type="dxa"/>
            <w:vMerge w:val="restart"/>
            <w:shd w:val="clear" w:color="auto" w:fill="FFFFFF"/>
            <w:vAlign w:val="center"/>
          </w:tcPr>
          <w:p w14:paraId="665EC7A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МУТЖҮЧ-8.3.10, ЗГҮАХ-3.3.7, 3.3.12</w:t>
            </w:r>
          </w:p>
        </w:tc>
        <w:tc>
          <w:tcPr>
            <w:tcW w:w="2268" w:type="dxa"/>
            <w:vMerge w:val="restart"/>
            <w:shd w:val="clear" w:color="auto" w:fill="FFFFFF"/>
            <w:vAlign w:val="center"/>
          </w:tcPr>
          <w:p w14:paraId="5D1E26B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Цахим хөдөө аж ахуй, хөдөө аж ахуйн бүтээгдэхүүний бэлтгэн нийлүүлэлтийн сүлжээг байгуулж, Хөдөө аж ахуйн биржийн шинэчлэлийг хийж, хоршооны бүтцэд тулгуурлан бэлтгэн нийлүүлэлтийн сүлжээг боловсронгуй болгон загвар хоршоодыг байгуулах</w:t>
            </w:r>
          </w:p>
        </w:tc>
        <w:tc>
          <w:tcPr>
            <w:tcW w:w="1842" w:type="dxa"/>
            <w:vMerge w:val="restart"/>
            <w:shd w:val="clear" w:color="auto" w:fill="FFFFFF"/>
            <w:vAlign w:val="center"/>
          </w:tcPr>
          <w:p w14:paraId="68BFF42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Загвар хоршоо байхгүй.</w:t>
            </w:r>
          </w:p>
        </w:tc>
        <w:tc>
          <w:tcPr>
            <w:tcW w:w="2410" w:type="dxa"/>
            <w:vMerge w:val="restart"/>
            <w:shd w:val="clear" w:color="auto" w:fill="FFFFFF"/>
            <w:vAlign w:val="center"/>
          </w:tcPr>
          <w:p w14:paraId="270736F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Загвар 10 хоршоотой болсон байна.</w:t>
            </w:r>
          </w:p>
        </w:tc>
        <w:tc>
          <w:tcPr>
            <w:tcW w:w="1559" w:type="dxa"/>
            <w:vMerge w:val="restart"/>
            <w:shd w:val="clear" w:color="auto" w:fill="FFFFFF"/>
            <w:vAlign w:val="center"/>
          </w:tcPr>
          <w:p w14:paraId="5AD3982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5,000.0</w:t>
            </w:r>
          </w:p>
        </w:tc>
        <w:tc>
          <w:tcPr>
            <w:tcW w:w="1418" w:type="dxa"/>
            <w:vMerge w:val="restart"/>
            <w:shd w:val="clear" w:color="auto" w:fill="FFFFFF"/>
            <w:vAlign w:val="center"/>
          </w:tcPr>
          <w:p w14:paraId="02814A3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vMerge w:val="restart"/>
            <w:shd w:val="clear" w:color="auto" w:fill="FFFFFF"/>
            <w:vAlign w:val="center"/>
          </w:tcPr>
          <w:p w14:paraId="3508FA5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Хүнс, хөдөө аж ахуй, хөнгөн үйлдвэрийн сайд</w:t>
            </w:r>
          </w:p>
        </w:tc>
        <w:tc>
          <w:tcPr>
            <w:tcW w:w="1418" w:type="dxa"/>
            <w:vMerge w:val="restart"/>
            <w:shd w:val="clear" w:color="auto" w:fill="FFFFFF"/>
            <w:vAlign w:val="center"/>
          </w:tcPr>
          <w:p w14:paraId="3478DE0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Аймгийн Засаг дарга</w:t>
            </w:r>
          </w:p>
        </w:tc>
      </w:tr>
      <w:tr w:rsidR="0046012A" w:rsidRPr="00A65CDA" w14:paraId="33FEC9AC" w14:textId="77777777" w:rsidTr="00323816">
        <w:trPr>
          <w:trHeight w:val="240"/>
        </w:trPr>
        <w:tc>
          <w:tcPr>
            <w:tcW w:w="773" w:type="dxa"/>
            <w:vMerge/>
            <w:shd w:val="clear" w:color="auto" w:fill="FFFFFF"/>
            <w:vAlign w:val="center"/>
          </w:tcPr>
          <w:p w14:paraId="3D24D66B"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349" w:type="dxa"/>
            <w:vMerge/>
            <w:shd w:val="clear" w:color="auto" w:fill="FFFFFF"/>
            <w:vAlign w:val="center"/>
          </w:tcPr>
          <w:p w14:paraId="4942A129"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2268" w:type="dxa"/>
            <w:vMerge/>
            <w:shd w:val="clear" w:color="auto" w:fill="FFFFFF"/>
            <w:vAlign w:val="center"/>
          </w:tcPr>
          <w:p w14:paraId="1C2D7704"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p>
        </w:tc>
        <w:tc>
          <w:tcPr>
            <w:tcW w:w="1842" w:type="dxa"/>
            <w:vMerge/>
            <w:shd w:val="clear" w:color="auto" w:fill="FFFFFF"/>
            <w:vAlign w:val="center"/>
          </w:tcPr>
          <w:p w14:paraId="173B951E"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p>
        </w:tc>
        <w:tc>
          <w:tcPr>
            <w:tcW w:w="2410" w:type="dxa"/>
            <w:vMerge/>
            <w:shd w:val="clear" w:color="auto" w:fill="FFFFFF"/>
            <w:vAlign w:val="center"/>
          </w:tcPr>
          <w:p w14:paraId="63D4705F"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559" w:type="dxa"/>
            <w:vMerge/>
            <w:shd w:val="clear" w:color="auto" w:fill="FFFFFF"/>
            <w:vAlign w:val="center"/>
          </w:tcPr>
          <w:p w14:paraId="67E7C97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tc>
        <w:tc>
          <w:tcPr>
            <w:tcW w:w="1418" w:type="dxa"/>
            <w:vMerge/>
            <w:shd w:val="clear" w:color="auto" w:fill="FFFFFF"/>
            <w:vAlign w:val="center"/>
          </w:tcPr>
          <w:p w14:paraId="4229F6F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c>
          <w:tcPr>
            <w:tcW w:w="1417" w:type="dxa"/>
            <w:vMerge/>
            <w:shd w:val="clear" w:color="auto" w:fill="FFFFFF"/>
            <w:vAlign w:val="center"/>
          </w:tcPr>
          <w:p w14:paraId="5EF31AF2"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418" w:type="dxa"/>
            <w:vMerge/>
            <w:shd w:val="clear" w:color="auto" w:fill="FFFFFF"/>
            <w:vAlign w:val="center"/>
          </w:tcPr>
          <w:p w14:paraId="2F5D93E0"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r>
      <w:tr w:rsidR="0046012A" w:rsidRPr="00A65CDA" w14:paraId="39592422" w14:textId="77777777" w:rsidTr="00323816">
        <w:trPr>
          <w:trHeight w:val="20"/>
        </w:trPr>
        <w:tc>
          <w:tcPr>
            <w:tcW w:w="773" w:type="dxa"/>
            <w:vMerge w:val="restart"/>
            <w:shd w:val="clear" w:color="auto" w:fill="FFFFFF"/>
            <w:vAlign w:val="center"/>
          </w:tcPr>
          <w:p w14:paraId="508BA865"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3.3.12</w:t>
            </w:r>
          </w:p>
        </w:tc>
        <w:tc>
          <w:tcPr>
            <w:tcW w:w="1349" w:type="dxa"/>
            <w:vMerge w:val="restart"/>
            <w:shd w:val="clear" w:color="auto" w:fill="FFFFFF"/>
            <w:vAlign w:val="center"/>
          </w:tcPr>
          <w:p w14:paraId="18C80D8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МУТЖҮЧ-8.3.15,  ЗГҮАХ-3.3.13</w:t>
            </w:r>
          </w:p>
        </w:tc>
        <w:tc>
          <w:tcPr>
            <w:tcW w:w="2268" w:type="dxa"/>
            <w:vMerge w:val="restart"/>
            <w:shd w:val="clear" w:color="auto" w:fill="FFFFFF"/>
            <w:vAlign w:val="center"/>
          </w:tcPr>
          <w:p w14:paraId="4DBB978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Жижиг, дунд  үйлдвэрийг дэмжих, ажлын байр бий болгох, үйлдвэрлэл, үйлчилгээг дэмжих зээл, санхүүжилтийн бодлого хэрэгжүүлэх</w:t>
            </w:r>
          </w:p>
          <w:p w14:paraId="30B2268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tc>
        <w:tc>
          <w:tcPr>
            <w:tcW w:w="1842" w:type="dxa"/>
            <w:vMerge w:val="restart"/>
            <w:shd w:val="clear" w:color="auto" w:fill="FFFFFF"/>
            <w:vAlign w:val="center"/>
          </w:tcPr>
          <w:p w14:paraId="3D7D2A9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Шинээр 3000 ажлын байр бий болгосон.</w:t>
            </w:r>
          </w:p>
        </w:tc>
        <w:tc>
          <w:tcPr>
            <w:tcW w:w="2410" w:type="dxa"/>
            <w:vMerge w:val="restart"/>
            <w:shd w:val="clear" w:color="auto" w:fill="FFFFFF"/>
            <w:vAlign w:val="center"/>
          </w:tcPr>
          <w:p w14:paraId="05D7AE0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Шинээр нэмж 2000 ажлын байр бий болсон байна.</w:t>
            </w:r>
          </w:p>
        </w:tc>
        <w:tc>
          <w:tcPr>
            <w:tcW w:w="1559" w:type="dxa"/>
            <w:shd w:val="clear" w:color="auto" w:fill="FFFFFF"/>
            <w:vAlign w:val="center"/>
          </w:tcPr>
          <w:p w14:paraId="3E3B63A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40,000.0</w:t>
            </w:r>
          </w:p>
        </w:tc>
        <w:tc>
          <w:tcPr>
            <w:tcW w:w="1418" w:type="dxa"/>
            <w:shd w:val="clear" w:color="auto" w:fill="FFFFFF"/>
            <w:vAlign w:val="center"/>
          </w:tcPr>
          <w:p w14:paraId="076C0C1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Төр-хувийн хэвшлийн түншлэл</w:t>
            </w:r>
          </w:p>
        </w:tc>
        <w:tc>
          <w:tcPr>
            <w:tcW w:w="1417" w:type="dxa"/>
            <w:vMerge w:val="restart"/>
            <w:shd w:val="clear" w:color="auto" w:fill="FFFFFF"/>
            <w:vAlign w:val="center"/>
          </w:tcPr>
          <w:p w14:paraId="5717935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Хүнс, хөдөө аж ахуй, хөнгөн үйлдвэрийн сайд</w:t>
            </w:r>
          </w:p>
        </w:tc>
        <w:tc>
          <w:tcPr>
            <w:tcW w:w="1418" w:type="dxa"/>
            <w:vMerge w:val="restart"/>
            <w:shd w:val="clear" w:color="auto" w:fill="FFFFFF"/>
            <w:vAlign w:val="center"/>
          </w:tcPr>
          <w:p w14:paraId="3E7C15B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50E623D7" w14:textId="77777777" w:rsidTr="00323816">
        <w:trPr>
          <w:trHeight w:val="20"/>
        </w:trPr>
        <w:tc>
          <w:tcPr>
            <w:tcW w:w="773" w:type="dxa"/>
            <w:vMerge/>
            <w:shd w:val="clear" w:color="auto" w:fill="FFFFFF"/>
            <w:vAlign w:val="center"/>
          </w:tcPr>
          <w:p w14:paraId="2BCBF75B"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349" w:type="dxa"/>
            <w:vMerge/>
            <w:shd w:val="clear" w:color="auto" w:fill="FFFFFF"/>
            <w:vAlign w:val="center"/>
          </w:tcPr>
          <w:p w14:paraId="4ADD3114"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2268" w:type="dxa"/>
            <w:vMerge/>
            <w:shd w:val="clear" w:color="auto" w:fill="FFFFFF"/>
            <w:vAlign w:val="center"/>
          </w:tcPr>
          <w:p w14:paraId="22B0AFFF"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p>
        </w:tc>
        <w:tc>
          <w:tcPr>
            <w:tcW w:w="1842" w:type="dxa"/>
            <w:vMerge/>
            <w:shd w:val="clear" w:color="auto" w:fill="FFFFFF"/>
            <w:vAlign w:val="center"/>
          </w:tcPr>
          <w:p w14:paraId="6F5C9A68"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p>
        </w:tc>
        <w:tc>
          <w:tcPr>
            <w:tcW w:w="2410" w:type="dxa"/>
            <w:vMerge/>
            <w:shd w:val="clear" w:color="auto" w:fill="FFFFFF"/>
            <w:vAlign w:val="center"/>
          </w:tcPr>
          <w:p w14:paraId="4E9C80A4"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559" w:type="dxa"/>
            <w:shd w:val="clear" w:color="auto" w:fill="FFFFFF"/>
            <w:vAlign w:val="center"/>
          </w:tcPr>
          <w:p w14:paraId="64FFECF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10,000.0</w:t>
            </w:r>
          </w:p>
        </w:tc>
        <w:tc>
          <w:tcPr>
            <w:tcW w:w="1418" w:type="dxa"/>
            <w:shd w:val="clear" w:color="auto" w:fill="FFFFFF"/>
            <w:vAlign w:val="center"/>
          </w:tcPr>
          <w:p w14:paraId="4932B45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vMerge/>
            <w:shd w:val="clear" w:color="auto" w:fill="FFFFFF"/>
            <w:vAlign w:val="center"/>
          </w:tcPr>
          <w:p w14:paraId="393C798B"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418" w:type="dxa"/>
            <w:vMerge/>
            <w:shd w:val="clear" w:color="auto" w:fill="FFFFFF"/>
            <w:vAlign w:val="center"/>
          </w:tcPr>
          <w:p w14:paraId="600F9579"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r>
      <w:tr w:rsidR="0046012A" w:rsidRPr="00A65CDA" w14:paraId="4A556D16" w14:textId="77777777" w:rsidTr="00323816">
        <w:trPr>
          <w:trHeight w:val="20"/>
        </w:trPr>
        <w:tc>
          <w:tcPr>
            <w:tcW w:w="773" w:type="dxa"/>
            <w:shd w:val="clear" w:color="auto" w:fill="FFFFFF"/>
            <w:vAlign w:val="center"/>
          </w:tcPr>
          <w:p w14:paraId="27F9C3A0"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3.3.13</w:t>
            </w:r>
          </w:p>
        </w:tc>
        <w:tc>
          <w:tcPr>
            <w:tcW w:w="1349" w:type="dxa"/>
            <w:shd w:val="clear" w:color="auto" w:fill="FFFFFF"/>
            <w:vAlign w:val="center"/>
          </w:tcPr>
          <w:p w14:paraId="33D2A6C5" w14:textId="77777777" w:rsidR="0046012A" w:rsidRPr="00A65CDA" w:rsidRDefault="0046012A" w:rsidP="00323816">
            <w:pPr>
              <w:widowControl w:val="0"/>
              <w:pBdr>
                <w:top w:val="nil"/>
                <w:left w:val="nil"/>
                <w:bottom w:val="nil"/>
                <w:right w:val="nil"/>
                <w:between w:val="nil"/>
              </w:pBd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ЗГҮАХ-3.3.13</w:t>
            </w:r>
          </w:p>
        </w:tc>
        <w:tc>
          <w:tcPr>
            <w:tcW w:w="2268" w:type="dxa"/>
            <w:shd w:val="clear" w:color="auto" w:fill="FFFFFF"/>
            <w:vAlign w:val="center"/>
          </w:tcPr>
          <w:p w14:paraId="33549EA5"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Жижиг, дунд үйлдвэрийн бизнес эрхлэгчдэд орчин үеийн санхүүжилтийн хэлбэрүүдийг нэвтрүүлэх. Жижиг, дунд бизнес эрхлэгчдийг төрөөс бизнес инкубацын үйлчилгээгээр бойжуулах, томруулах бодлогыг боловсронгуй болгох</w:t>
            </w:r>
          </w:p>
        </w:tc>
        <w:tc>
          <w:tcPr>
            <w:tcW w:w="1842" w:type="dxa"/>
            <w:shd w:val="clear" w:color="auto" w:fill="FFFFFF"/>
            <w:vAlign w:val="center"/>
          </w:tcPr>
          <w:p w14:paraId="5056F9EE"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Жижиг, дунд үйлдвэрийн газрыг байгуулсан.</w:t>
            </w:r>
          </w:p>
        </w:tc>
        <w:tc>
          <w:tcPr>
            <w:tcW w:w="2410" w:type="dxa"/>
            <w:shd w:val="clear" w:color="auto" w:fill="FFFFFF"/>
            <w:vAlign w:val="center"/>
          </w:tcPr>
          <w:p w14:paraId="33BEFF12"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Орон нутгийн нэгдсэн бүтцийг бий болгоно.</w:t>
            </w:r>
          </w:p>
        </w:tc>
        <w:tc>
          <w:tcPr>
            <w:tcW w:w="1559" w:type="dxa"/>
            <w:shd w:val="clear" w:color="auto" w:fill="FFFFFF"/>
            <w:vAlign w:val="center"/>
          </w:tcPr>
          <w:p w14:paraId="414C26B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1,400.0</w:t>
            </w:r>
          </w:p>
        </w:tc>
        <w:tc>
          <w:tcPr>
            <w:tcW w:w="1418" w:type="dxa"/>
            <w:shd w:val="clear" w:color="auto" w:fill="FFFFFF"/>
            <w:vAlign w:val="center"/>
          </w:tcPr>
          <w:p w14:paraId="2174FCE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201761B8" w14:textId="77777777" w:rsidR="0046012A" w:rsidRPr="00A65CDA" w:rsidRDefault="0046012A" w:rsidP="00323816">
            <w:pPr>
              <w:widowControl w:val="0"/>
              <w:pBdr>
                <w:top w:val="nil"/>
                <w:left w:val="nil"/>
                <w:bottom w:val="nil"/>
                <w:right w:val="nil"/>
                <w:between w:val="nil"/>
              </w:pBd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Хүнс, хөдөө аж ахуй, хөнгөн үйлдвэрийн сайд</w:t>
            </w:r>
          </w:p>
        </w:tc>
        <w:tc>
          <w:tcPr>
            <w:tcW w:w="1418" w:type="dxa"/>
            <w:shd w:val="clear" w:color="auto" w:fill="FFFFFF"/>
            <w:vAlign w:val="center"/>
          </w:tcPr>
          <w:p w14:paraId="3C0C98F9" w14:textId="77777777" w:rsidR="0046012A" w:rsidRPr="00A65CDA" w:rsidRDefault="0046012A" w:rsidP="00323816">
            <w:pPr>
              <w:widowControl w:val="0"/>
              <w:pBdr>
                <w:top w:val="nil"/>
                <w:left w:val="nil"/>
                <w:bottom w:val="nil"/>
                <w:right w:val="nil"/>
                <w:between w:val="nil"/>
              </w:pBd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72FFEB2A" w14:textId="77777777" w:rsidTr="00323816">
        <w:trPr>
          <w:trHeight w:val="20"/>
        </w:trPr>
        <w:tc>
          <w:tcPr>
            <w:tcW w:w="773" w:type="dxa"/>
            <w:shd w:val="clear" w:color="auto" w:fill="FFFFFF"/>
            <w:vAlign w:val="center"/>
          </w:tcPr>
          <w:p w14:paraId="4A46BCA8"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3.3.14</w:t>
            </w:r>
          </w:p>
        </w:tc>
        <w:tc>
          <w:tcPr>
            <w:tcW w:w="1349" w:type="dxa"/>
            <w:shd w:val="clear" w:color="auto" w:fill="FFFFFF"/>
            <w:vAlign w:val="center"/>
          </w:tcPr>
          <w:p w14:paraId="16C066CE" w14:textId="77777777" w:rsidR="0046012A" w:rsidRPr="00A65CDA" w:rsidRDefault="0046012A" w:rsidP="00323816">
            <w:pPr>
              <w:widowControl w:val="0"/>
              <w:pBdr>
                <w:top w:val="nil"/>
                <w:left w:val="nil"/>
                <w:bottom w:val="nil"/>
                <w:right w:val="nil"/>
                <w:between w:val="nil"/>
              </w:pBd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ЗГҮАХ-3.3.3</w:t>
            </w:r>
          </w:p>
        </w:tc>
        <w:tc>
          <w:tcPr>
            <w:tcW w:w="2268" w:type="dxa"/>
            <w:shd w:val="clear" w:color="auto" w:fill="FFFFFF"/>
            <w:vAlign w:val="center"/>
          </w:tcPr>
          <w:p w14:paraId="6E34A448"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Мах, махан бүтээгдэхүүний </w:t>
            </w:r>
            <w:r w:rsidRPr="00A65CDA">
              <w:rPr>
                <w:rFonts w:ascii="Arial" w:eastAsia="Arial" w:hAnsi="Arial" w:cs="Arial"/>
                <w:noProof/>
                <w:color w:val="000000" w:themeColor="text1"/>
                <w:sz w:val="18"/>
                <w:szCs w:val="18"/>
                <w:lang w:val="mn-MN"/>
              </w:rPr>
              <w:lastRenderedPageBreak/>
              <w:t>экспортыг нэмэгдүүлэх</w:t>
            </w:r>
          </w:p>
        </w:tc>
        <w:tc>
          <w:tcPr>
            <w:tcW w:w="1842" w:type="dxa"/>
            <w:shd w:val="clear" w:color="auto" w:fill="FFFFFF"/>
            <w:vAlign w:val="center"/>
          </w:tcPr>
          <w:p w14:paraId="748F47E1"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58.6 мянган тн мах экспортолсон.</w:t>
            </w:r>
          </w:p>
        </w:tc>
        <w:tc>
          <w:tcPr>
            <w:tcW w:w="2410" w:type="dxa"/>
            <w:shd w:val="clear" w:color="auto" w:fill="FFFFFF"/>
            <w:vAlign w:val="center"/>
          </w:tcPr>
          <w:p w14:paraId="37C567F8"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90.0 мянган тн мах экспортолсон байна.</w:t>
            </w:r>
          </w:p>
        </w:tc>
        <w:tc>
          <w:tcPr>
            <w:tcW w:w="1559" w:type="dxa"/>
            <w:shd w:val="clear" w:color="auto" w:fill="FFFFFF"/>
            <w:vAlign w:val="center"/>
          </w:tcPr>
          <w:p w14:paraId="2B3257D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450.0</w:t>
            </w:r>
          </w:p>
        </w:tc>
        <w:tc>
          <w:tcPr>
            <w:tcW w:w="1418" w:type="dxa"/>
            <w:shd w:val="clear" w:color="auto" w:fill="FFFFFF"/>
            <w:vAlign w:val="center"/>
          </w:tcPr>
          <w:p w14:paraId="4561405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3EEDB334" w14:textId="77777777" w:rsidR="0046012A" w:rsidRPr="00A65CDA" w:rsidRDefault="0046012A" w:rsidP="00323816">
            <w:pPr>
              <w:widowControl w:val="0"/>
              <w:pBdr>
                <w:top w:val="nil"/>
                <w:left w:val="nil"/>
                <w:bottom w:val="nil"/>
                <w:right w:val="nil"/>
                <w:between w:val="nil"/>
              </w:pBd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Хүнс, хөдөө аж ахуй, </w:t>
            </w:r>
            <w:r w:rsidRPr="00A65CDA">
              <w:rPr>
                <w:rFonts w:ascii="Arial" w:eastAsia="Arial" w:hAnsi="Arial" w:cs="Arial"/>
                <w:noProof/>
                <w:color w:val="000000" w:themeColor="text1"/>
                <w:sz w:val="18"/>
                <w:szCs w:val="18"/>
                <w:lang w:val="mn-MN"/>
              </w:rPr>
              <w:lastRenderedPageBreak/>
              <w:t>хөнгөн үйлдвэрийн сайд</w:t>
            </w:r>
          </w:p>
        </w:tc>
        <w:tc>
          <w:tcPr>
            <w:tcW w:w="1418" w:type="dxa"/>
            <w:shd w:val="clear" w:color="auto" w:fill="FFFFFF"/>
            <w:vAlign w:val="center"/>
          </w:tcPr>
          <w:p w14:paraId="40009FD1" w14:textId="77777777" w:rsidR="0046012A" w:rsidRPr="00A65CDA" w:rsidRDefault="0046012A" w:rsidP="00323816">
            <w:pPr>
              <w:widowControl w:val="0"/>
              <w:pBdr>
                <w:top w:val="nil"/>
                <w:left w:val="nil"/>
                <w:bottom w:val="nil"/>
                <w:right w:val="nil"/>
                <w:between w:val="nil"/>
              </w:pBd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w:t>
            </w:r>
          </w:p>
        </w:tc>
      </w:tr>
      <w:tr w:rsidR="0046012A" w:rsidRPr="00A65CDA" w14:paraId="2EB96088" w14:textId="77777777" w:rsidTr="00323816">
        <w:trPr>
          <w:trHeight w:val="20"/>
        </w:trPr>
        <w:tc>
          <w:tcPr>
            <w:tcW w:w="773" w:type="dxa"/>
            <w:shd w:val="clear" w:color="auto" w:fill="FFFFFF"/>
            <w:vAlign w:val="center"/>
          </w:tcPr>
          <w:p w14:paraId="5EEDAD15"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3.3.15</w:t>
            </w:r>
          </w:p>
        </w:tc>
        <w:tc>
          <w:tcPr>
            <w:tcW w:w="1349" w:type="dxa"/>
            <w:shd w:val="clear" w:color="auto" w:fill="FFFFFF"/>
            <w:vAlign w:val="center"/>
          </w:tcPr>
          <w:p w14:paraId="5F15DE29" w14:textId="77777777" w:rsidR="0046012A" w:rsidRPr="00A65CDA" w:rsidRDefault="0046012A" w:rsidP="00323816">
            <w:pPr>
              <w:widowControl w:val="0"/>
              <w:pBdr>
                <w:top w:val="nil"/>
                <w:left w:val="nil"/>
                <w:bottom w:val="nil"/>
                <w:right w:val="nil"/>
                <w:between w:val="nil"/>
              </w:pBd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ЗГҮАХ-3.3.10</w:t>
            </w:r>
          </w:p>
        </w:tc>
        <w:tc>
          <w:tcPr>
            <w:tcW w:w="2268" w:type="dxa"/>
            <w:shd w:val="clear" w:color="auto" w:fill="FFFFFF"/>
            <w:vAlign w:val="center"/>
          </w:tcPr>
          <w:p w14:paraId="64F8BB6F"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Дархан хотын арьс ширний үйлдвэрлэл, технологийн паркийн цэвэрлэх байгууламж шинээр барих ажилд дэмжлэг үзүүлэх</w:t>
            </w:r>
          </w:p>
        </w:tc>
        <w:tc>
          <w:tcPr>
            <w:tcW w:w="1842" w:type="dxa"/>
            <w:shd w:val="clear" w:color="auto" w:fill="FFFFFF"/>
            <w:vAlign w:val="center"/>
          </w:tcPr>
          <w:p w14:paraId="353B8AC9"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угсралтын ажлын гүйцэтгэл 30 хувьтай байна.</w:t>
            </w:r>
          </w:p>
        </w:tc>
        <w:tc>
          <w:tcPr>
            <w:tcW w:w="2410" w:type="dxa"/>
            <w:shd w:val="clear" w:color="auto" w:fill="FFFFFF"/>
            <w:vAlign w:val="center"/>
          </w:tcPr>
          <w:p w14:paraId="4848055B"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угсралтын ажлын гүйцэтгэл 70 хувьд хүрсэн байна.</w:t>
            </w:r>
          </w:p>
        </w:tc>
        <w:tc>
          <w:tcPr>
            <w:tcW w:w="1559" w:type="dxa"/>
            <w:shd w:val="clear" w:color="auto" w:fill="FFFFFF"/>
            <w:vAlign w:val="center"/>
          </w:tcPr>
          <w:p w14:paraId="0E0240B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15,950.6</w:t>
            </w:r>
          </w:p>
        </w:tc>
        <w:tc>
          <w:tcPr>
            <w:tcW w:w="1418" w:type="dxa"/>
            <w:shd w:val="clear" w:color="auto" w:fill="FFFFFF"/>
            <w:vAlign w:val="center"/>
          </w:tcPr>
          <w:p w14:paraId="077958F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5557B7B4" w14:textId="77777777" w:rsidR="0046012A" w:rsidRPr="00A65CDA" w:rsidRDefault="0046012A" w:rsidP="00323816">
            <w:pPr>
              <w:widowControl w:val="0"/>
              <w:pBdr>
                <w:top w:val="nil"/>
                <w:left w:val="nil"/>
                <w:bottom w:val="nil"/>
                <w:right w:val="nil"/>
                <w:between w:val="nil"/>
              </w:pBd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Хүнс, хөдөө аж ахуй, хөнгөн үйлдвэрийн сайд</w:t>
            </w:r>
          </w:p>
        </w:tc>
        <w:tc>
          <w:tcPr>
            <w:tcW w:w="1418" w:type="dxa"/>
            <w:shd w:val="clear" w:color="auto" w:fill="FFFFFF"/>
            <w:vAlign w:val="center"/>
          </w:tcPr>
          <w:p w14:paraId="212F4D68" w14:textId="77777777" w:rsidR="0046012A" w:rsidRPr="00A65CDA" w:rsidRDefault="0046012A" w:rsidP="00323816">
            <w:pPr>
              <w:widowControl w:val="0"/>
              <w:pBdr>
                <w:top w:val="nil"/>
                <w:left w:val="nil"/>
                <w:bottom w:val="nil"/>
                <w:right w:val="nil"/>
                <w:between w:val="nil"/>
              </w:pBd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Аймгийн Засаг дарга</w:t>
            </w:r>
          </w:p>
        </w:tc>
      </w:tr>
      <w:tr w:rsidR="0046012A" w:rsidRPr="00A65CDA" w14:paraId="462EDEB3" w14:textId="77777777" w:rsidTr="00323816">
        <w:trPr>
          <w:trHeight w:val="20"/>
        </w:trPr>
        <w:tc>
          <w:tcPr>
            <w:tcW w:w="773" w:type="dxa"/>
            <w:shd w:val="clear" w:color="auto" w:fill="FFFFFF"/>
            <w:vAlign w:val="center"/>
          </w:tcPr>
          <w:p w14:paraId="18B8FB67"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3.3.16</w:t>
            </w:r>
          </w:p>
        </w:tc>
        <w:tc>
          <w:tcPr>
            <w:tcW w:w="1349" w:type="dxa"/>
            <w:shd w:val="clear" w:color="auto" w:fill="FFFFFF"/>
            <w:vAlign w:val="center"/>
          </w:tcPr>
          <w:p w14:paraId="0B916887" w14:textId="77777777" w:rsidR="0046012A" w:rsidRPr="00A65CDA" w:rsidRDefault="0046012A" w:rsidP="00323816">
            <w:pPr>
              <w:widowControl w:val="0"/>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ЗГҮАХ-3.3.10</w:t>
            </w:r>
          </w:p>
        </w:tc>
        <w:tc>
          <w:tcPr>
            <w:tcW w:w="2268" w:type="dxa"/>
            <w:shd w:val="clear" w:color="auto" w:fill="FFFFFF"/>
            <w:vAlign w:val="center"/>
          </w:tcPr>
          <w:p w14:paraId="6463A8CE"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“Шинэ Ховд” үйлдвэрлэл, технологийн паркийн үйл ажиллагааг эрчимжүүлэх</w:t>
            </w:r>
          </w:p>
        </w:tc>
        <w:tc>
          <w:tcPr>
            <w:tcW w:w="1842" w:type="dxa"/>
            <w:shd w:val="clear" w:color="auto" w:fill="FFFFFF"/>
            <w:vAlign w:val="center"/>
          </w:tcPr>
          <w:p w14:paraId="5E4FD5A7" w14:textId="77777777" w:rsidR="0046012A" w:rsidRPr="00A65CDA" w:rsidRDefault="0046012A" w:rsidP="00323816">
            <w:pPr>
              <w:widowControl w:val="0"/>
              <w:pBdr>
                <w:top w:val="nil"/>
                <w:left w:val="nil"/>
                <w:bottom w:val="nil"/>
                <w:right w:val="nil"/>
                <w:between w:val="nil"/>
              </w:pBd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2410" w:type="dxa"/>
            <w:shd w:val="clear" w:color="auto" w:fill="FFFFFF"/>
            <w:vAlign w:val="center"/>
          </w:tcPr>
          <w:p w14:paraId="37C45A4F"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Дэд бүтэц 90 хувь, бүтээн байгуулалт 30 хувьд хүрсэн байна.</w:t>
            </w:r>
          </w:p>
        </w:tc>
        <w:tc>
          <w:tcPr>
            <w:tcW w:w="1559" w:type="dxa"/>
            <w:shd w:val="clear" w:color="auto" w:fill="FFFFFF"/>
            <w:vAlign w:val="center"/>
          </w:tcPr>
          <w:p w14:paraId="02C95F1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10,100.0</w:t>
            </w:r>
          </w:p>
        </w:tc>
        <w:tc>
          <w:tcPr>
            <w:tcW w:w="1418" w:type="dxa"/>
            <w:shd w:val="clear" w:color="auto" w:fill="FFFFFF"/>
            <w:vAlign w:val="center"/>
          </w:tcPr>
          <w:p w14:paraId="0251DFC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Төр-хувийн хэвшлийн түншлэл</w:t>
            </w:r>
          </w:p>
        </w:tc>
        <w:tc>
          <w:tcPr>
            <w:tcW w:w="1417" w:type="dxa"/>
            <w:shd w:val="clear" w:color="auto" w:fill="FFFFFF"/>
            <w:vAlign w:val="center"/>
          </w:tcPr>
          <w:p w14:paraId="1A01C643" w14:textId="77777777" w:rsidR="0046012A" w:rsidRPr="00A65CDA" w:rsidRDefault="0046012A" w:rsidP="00323816">
            <w:pPr>
              <w:widowControl w:val="0"/>
              <w:pBdr>
                <w:top w:val="nil"/>
                <w:left w:val="nil"/>
                <w:bottom w:val="nil"/>
                <w:right w:val="nil"/>
                <w:between w:val="nil"/>
              </w:pBd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Хүнс, хөдөө аж ахуй, хөнгөн үйлдвэрийн сайд</w:t>
            </w:r>
          </w:p>
        </w:tc>
        <w:tc>
          <w:tcPr>
            <w:tcW w:w="1418" w:type="dxa"/>
            <w:shd w:val="clear" w:color="auto" w:fill="FFFFFF"/>
            <w:vAlign w:val="center"/>
          </w:tcPr>
          <w:p w14:paraId="511FA5F7" w14:textId="77777777" w:rsidR="0046012A" w:rsidRPr="00A65CDA" w:rsidRDefault="0046012A" w:rsidP="00323816">
            <w:pPr>
              <w:widowControl w:val="0"/>
              <w:pBdr>
                <w:top w:val="nil"/>
                <w:left w:val="nil"/>
                <w:bottom w:val="nil"/>
                <w:right w:val="nil"/>
                <w:between w:val="nil"/>
              </w:pBd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Аймгийн Засаг дарга</w:t>
            </w:r>
          </w:p>
        </w:tc>
      </w:tr>
      <w:tr w:rsidR="0046012A" w:rsidRPr="00A65CDA" w14:paraId="65903E2C" w14:textId="77777777" w:rsidTr="00323816">
        <w:trPr>
          <w:trHeight w:val="20"/>
        </w:trPr>
        <w:tc>
          <w:tcPr>
            <w:tcW w:w="773" w:type="dxa"/>
            <w:shd w:val="clear" w:color="auto" w:fill="FFFFFF"/>
            <w:vAlign w:val="center"/>
          </w:tcPr>
          <w:p w14:paraId="0F2244DC"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3.3.17</w:t>
            </w:r>
          </w:p>
        </w:tc>
        <w:tc>
          <w:tcPr>
            <w:tcW w:w="1349" w:type="dxa"/>
            <w:shd w:val="clear" w:color="auto" w:fill="FFFFFF"/>
            <w:vAlign w:val="center"/>
          </w:tcPr>
          <w:p w14:paraId="30B85881" w14:textId="77777777" w:rsidR="0046012A" w:rsidRPr="00A65CDA" w:rsidRDefault="0046012A" w:rsidP="00323816">
            <w:pPr>
              <w:widowControl w:val="0"/>
              <w:pBdr>
                <w:top w:val="nil"/>
                <w:left w:val="nil"/>
                <w:bottom w:val="nil"/>
                <w:right w:val="nil"/>
                <w:between w:val="nil"/>
              </w:pBd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ЗГҮАХ-3.3.9</w:t>
            </w:r>
          </w:p>
        </w:tc>
        <w:tc>
          <w:tcPr>
            <w:tcW w:w="2268" w:type="dxa"/>
            <w:shd w:val="clear" w:color="auto" w:fill="FFFFFF"/>
            <w:vAlign w:val="center"/>
          </w:tcPr>
          <w:p w14:paraId="2B2829A0"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Ноос, ноолууран бүтээгдэхүүний үйлдвэрлэлийг нэмэгдүүлэх хөрөнгө оруулалтын төсөл хэрэгжүүлэх</w:t>
            </w:r>
          </w:p>
        </w:tc>
        <w:tc>
          <w:tcPr>
            <w:tcW w:w="1842" w:type="dxa"/>
            <w:shd w:val="clear" w:color="auto" w:fill="FFFFFF"/>
            <w:vAlign w:val="center"/>
          </w:tcPr>
          <w:p w14:paraId="3ED1B405"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Ээрэх үйлдвэрийн хүчин чадал 2270 тн байна.</w:t>
            </w:r>
          </w:p>
        </w:tc>
        <w:tc>
          <w:tcPr>
            <w:tcW w:w="2410" w:type="dxa"/>
            <w:shd w:val="clear" w:color="auto" w:fill="FFFFFF"/>
            <w:vAlign w:val="center"/>
          </w:tcPr>
          <w:p w14:paraId="0DF3F5F1"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Ээрэх, нэхэх, сүлжих хүчин чадлыг нэмэгдүүлэх төсөл хэрэгжүүлснээр 100 орчим ажлын байр шинээр бий болсон байна.</w:t>
            </w:r>
          </w:p>
        </w:tc>
        <w:tc>
          <w:tcPr>
            <w:tcW w:w="1559" w:type="dxa"/>
            <w:shd w:val="clear" w:color="auto" w:fill="FFFFFF"/>
            <w:vAlign w:val="center"/>
          </w:tcPr>
          <w:p w14:paraId="632ED506"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10,000.0</w:t>
            </w:r>
          </w:p>
        </w:tc>
        <w:tc>
          <w:tcPr>
            <w:tcW w:w="1418" w:type="dxa"/>
            <w:shd w:val="clear" w:color="auto" w:fill="FFFFFF"/>
            <w:vAlign w:val="center"/>
          </w:tcPr>
          <w:p w14:paraId="16AF230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57E02AFF" w14:textId="77777777" w:rsidR="0046012A" w:rsidRPr="00A65CDA" w:rsidRDefault="0046012A" w:rsidP="00323816">
            <w:pPr>
              <w:widowControl w:val="0"/>
              <w:pBdr>
                <w:top w:val="nil"/>
                <w:left w:val="nil"/>
                <w:bottom w:val="nil"/>
                <w:right w:val="nil"/>
                <w:between w:val="nil"/>
              </w:pBd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Хүнс, хөдөө аж ахуй, хөнгөн үйлдвэрийн сайд</w:t>
            </w:r>
          </w:p>
        </w:tc>
        <w:tc>
          <w:tcPr>
            <w:tcW w:w="1418" w:type="dxa"/>
            <w:shd w:val="clear" w:color="auto" w:fill="FFFFFF"/>
            <w:vAlign w:val="center"/>
          </w:tcPr>
          <w:p w14:paraId="4DDE55D9" w14:textId="77777777" w:rsidR="0046012A" w:rsidRPr="00A65CDA" w:rsidRDefault="0046012A" w:rsidP="00323816">
            <w:pPr>
              <w:widowControl w:val="0"/>
              <w:pBdr>
                <w:top w:val="nil"/>
                <w:left w:val="nil"/>
                <w:bottom w:val="nil"/>
                <w:right w:val="nil"/>
                <w:between w:val="nil"/>
              </w:pBd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309C6700" w14:textId="77777777" w:rsidTr="00323816">
        <w:trPr>
          <w:trHeight w:val="20"/>
        </w:trPr>
        <w:tc>
          <w:tcPr>
            <w:tcW w:w="773" w:type="dxa"/>
            <w:shd w:val="clear" w:color="auto" w:fill="FFFFFF"/>
            <w:vAlign w:val="center"/>
          </w:tcPr>
          <w:p w14:paraId="69ADFDBE"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3.3.18</w:t>
            </w:r>
          </w:p>
        </w:tc>
        <w:tc>
          <w:tcPr>
            <w:tcW w:w="1349" w:type="dxa"/>
            <w:shd w:val="clear" w:color="auto" w:fill="FFFFFF"/>
            <w:vAlign w:val="center"/>
          </w:tcPr>
          <w:p w14:paraId="52EC411B" w14:textId="77777777" w:rsidR="0046012A" w:rsidRPr="00A65CDA" w:rsidRDefault="0046012A" w:rsidP="00323816">
            <w:pPr>
              <w:widowControl w:val="0"/>
              <w:pBdr>
                <w:top w:val="nil"/>
                <w:left w:val="nil"/>
                <w:bottom w:val="nil"/>
                <w:right w:val="nil"/>
                <w:between w:val="nil"/>
              </w:pBdr>
              <w:spacing w:after="0" w:line="276"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ЗГҮАХ-3.3.4</w:t>
            </w:r>
          </w:p>
        </w:tc>
        <w:tc>
          <w:tcPr>
            <w:tcW w:w="2268" w:type="dxa"/>
            <w:shd w:val="clear" w:color="auto" w:fill="FFFFFF"/>
            <w:vAlign w:val="center"/>
          </w:tcPr>
          <w:p w14:paraId="4C8A95E7"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Газар тариалангийн бүс нутагт эрчимжсэн мал аж ахуйг эрхлэхэд мах, сүүний цэвэр үүлдрийн өсвөр үхрийг өсгөн үржүүлэх, худалдан авч иргэн, аж ахуйн нэгжүүдэд эргэн төлөгдөх нөхцөлтэйгээр зээлээр олгох. Малын тэжээлийг дотооддоо үйлдвэрлэхийг дэмжих. Малын тэжээл тариалагч иргэн, аж ахуйн нэгжүүдийг дэмжиж, хөнгөлөлт үзүүлэх</w:t>
            </w:r>
          </w:p>
        </w:tc>
        <w:tc>
          <w:tcPr>
            <w:tcW w:w="1842" w:type="dxa"/>
            <w:shd w:val="clear" w:color="auto" w:fill="FFFFFF"/>
            <w:vAlign w:val="center"/>
          </w:tcPr>
          <w:p w14:paraId="7BA5AABD"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Махны цэвэр үүлдрийн үхрийн тоо-11000, сүүний цэвэр үүлдрийн үхрийн тоо-2600.</w:t>
            </w:r>
          </w:p>
        </w:tc>
        <w:tc>
          <w:tcPr>
            <w:tcW w:w="2410" w:type="dxa"/>
            <w:shd w:val="clear" w:color="auto" w:fill="FFFFFF"/>
            <w:vAlign w:val="center"/>
          </w:tcPr>
          <w:p w14:paraId="1D93FD1D"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Махны цэвэр үүлдрийн үхрийн тоог 1000 толгойгоор, сүүний цэвэр үүлдрийн үхрийн тоог 1000 толгойгоор тус тус нэмэгдүүлнэ. Тэжээлийн техникийн хүчин чадлыг нэмэгдүүлнэ.</w:t>
            </w:r>
          </w:p>
        </w:tc>
        <w:tc>
          <w:tcPr>
            <w:tcW w:w="1559" w:type="dxa"/>
            <w:shd w:val="clear" w:color="auto" w:fill="FFFFFF"/>
            <w:vAlign w:val="center"/>
          </w:tcPr>
          <w:p w14:paraId="5161FD1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26,400.0</w:t>
            </w:r>
          </w:p>
        </w:tc>
        <w:tc>
          <w:tcPr>
            <w:tcW w:w="1418" w:type="dxa"/>
            <w:shd w:val="clear" w:color="auto" w:fill="FFFFFF"/>
            <w:vAlign w:val="center"/>
          </w:tcPr>
          <w:p w14:paraId="3737B7C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6F92CF6B" w14:textId="77777777" w:rsidR="0046012A" w:rsidRPr="00A65CDA" w:rsidRDefault="0046012A" w:rsidP="00323816">
            <w:pPr>
              <w:widowControl w:val="0"/>
              <w:pBdr>
                <w:top w:val="nil"/>
                <w:left w:val="nil"/>
                <w:bottom w:val="nil"/>
                <w:right w:val="nil"/>
                <w:between w:val="nil"/>
              </w:pBdr>
              <w:spacing w:after="0" w:line="276"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Хүнс, хөдөө аж ахуй, хөнгөн үйлдвэрийн сайд</w:t>
            </w:r>
          </w:p>
        </w:tc>
        <w:tc>
          <w:tcPr>
            <w:tcW w:w="1418" w:type="dxa"/>
            <w:shd w:val="clear" w:color="auto" w:fill="FFFFFF"/>
            <w:vAlign w:val="center"/>
          </w:tcPr>
          <w:p w14:paraId="6E2C328E" w14:textId="77777777" w:rsidR="0046012A" w:rsidRPr="00A65CDA" w:rsidRDefault="0046012A" w:rsidP="00323816">
            <w:pPr>
              <w:widowControl w:val="0"/>
              <w:pBdr>
                <w:top w:val="nil"/>
                <w:left w:val="nil"/>
                <w:bottom w:val="nil"/>
                <w:right w:val="nil"/>
                <w:between w:val="nil"/>
              </w:pBdr>
              <w:spacing w:after="0" w:line="276"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6FD9CA1F" w14:textId="77777777" w:rsidTr="00323816">
        <w:trPr>
          <w:trHeight w:val="20"/>
        </w:trPr>
        <w:tc>
          <w:tcPr>
            <w:tcW w:w="773" w:type="dxa"/>
            <w:shd w:val="clear" w:color="auto" w:fill="FFFFFF"/>
            <w:vAlign w:val="center"/>
          </w:tcPr>
          <w:p w14:paraId="7B2836C0"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3.3.19</w:t>
            </w:r>
          </w:p>
        </w:tc>
        <w:tc>
          <w:tcPr>
            <w:tcW w:w="1349" w:type="dxa"/>
            <w:shd w:val="clear" w:color="auto" w:fill="FFFFFF"/>
            <w:vAlign w:val="center"/>
          </w:tcPr>
          <w:p w14:paraId="50C95617" w14:textId="77777777" w:rsidR="0046012A" w:rsidRPr="00A65CDA" w:rsidRDefault="0046012A" w:rsidP="00323816">
            <w:pPr>
              <w:widowControl w:val="0"/>
              <w:pBdr>
                <w:top w:val="nil"/>
                <w:left w:val="nil"/>
                <w:bottom w:val="nil"/>
                <w:right w:val="nil"/>
                <w:between w:val="nil"/>
              </w:pBdr>
              <w:spacing w:after="0" w:line="276"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ЗГҮАХ-3.3.3</w:t>
            </w:r>
          </w:p>
        </w:tc>
        <w:tc>
          <w:tcPr>
            <w:tcW w:w="2268" w:type="dxa"/>
            <w:shd w:val="clear" w:color="auto" w:fill="FFFFFF"/>
            <w:vAlign w:val="center"/>
          </w:tcPr>
          <w:p w14:paraId="56F89163"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Хүнсний ногоог дотооддоо тариалахад дэмжлэг үзүүлэх</w:t>
            </w:r>
          </w:p>
        </w:tc>
        <w:tc>
          <w:tcPr>
            <w:tcW w:w="1842" w:type="dxa"/>
            <w:shd w:val="clear" w:color="auto" w:fill="FFFFFF"/>
            <w:vAlign w:val="center"/>
          </w:tcPr>
          <w:p w14:paraId="18EE656C"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45 хувь</w:t>
            </w:r>
          </w:p>
        </w:tc>
        <w:tc>
          <w:tcPr>
            <w:tcW w:w="2410" w:type="dxa"/>
            <w:shd w:val="clear" w:color="auto" w:fill="FFFFFF"/>
            <w:vAlign w:val="center"/>
          </w:tcPr>
          <w:p w14:paraId="0CB5ADA4"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Нарийн ногооны дотоодоос хангах хувийг 60 хувьд хүргэнэ.</w:t>
            </w:r>
          </w:p>
        </w:tc>
        <w:tc>
          <w:tcPr>
            <w:tcW w:w="1559" w:type="dxa"/>
            <w:shd w:val="clear" w:color="auto" w:fill="FFFFFF"/>
            <w:vAlign w:val="center"/>
          </w:tcPr>
          <w:p w14:paraId="30D3120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17,000.0</w:t>
            </w:r>
          </w:p>
        </w:tc>
        <w:tc>
          <w:tcPr>
            <w:tcW w:w="1418" w:type="dxa"/>
            <w:shd w:val="clear" w:color="auto" w:fill="FFFFFF"/>
            <w:vAlign w:val="center"/>
          </w:tcPr>
          <w:p w14:paraId="2C6802F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2D45B450" w14:textId="77777777" w:rsidR="0046012A" w:rsidRPr="00A65CDA" w:rsidRDefault="0046012A" w:rsidP="00323816">
            <w:pPr>
              <w:widowControl w:val="0"/>
              <w:pBdr>
                <w:top w:val="nil"/>
                <w:left w:val="nil"/>
                <w:bottom w:val="nil"/>
                <w:right w:val="nil"/>
                <w:between w:val="nil"/>
              </w:pBd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Хүнс, хөдөө аж ахуй, хөнгөн үйлдвэрийн сайд</w:t>
            </w:r>
          </w:p>
        </w:tc>
        <w:tc>
          <w:tcPr>
            <w:tcW w:w="1418" w:type="dxa"/>
            <w:shd w:val="clear" w:color="auto" w:fill="FFFFFF"/>
            <w:vAlign w:val="center"/>
          </w:tcPr>
          <w:p w14:paraId="662335F4" w14:textId="77777777" w:rsidR="0046012A" w:rsidRPr="00A65CDA" w:rsidRDefault="0046012A" w:rsidP="00323816">
            <w:pPr>
              <w:widowControl w:val="0"/>
              <w:pBdr>
                <w:top w:val="nil"/>
                <w:left w:val="nil"/>
                <w:bottom w:val="nil"/>
                <w:right w:val="nil"/>
                <w:between w:val="nil"/>
              </w:pBdr>
              <w:spacing w:after="0" w:line="276"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1A84BD81" w14:textId="77777777" w:rsidTr="00323816">
        <w:trPr>
          <w:trHeight w:val="20"/>
        </w:trPr>
        <w:tc>
          <w:tcPr>
            <w:tcW w:w="773" w:type="dxa"/>
            <w:shd w:val="clear" w:color="auto" w:fill="FFFFFF"/>
            <w:vAlign w:val="center"/>
          </w:tcPr>
          <w:p w14:paraId="112C0A77"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3.3.20</w:t>
            </w:r>
          </w:p>
        </w:tc>
        <w:tc>
          <w:tcPr>
            <w:tcW w:w="1349" w:type="dxa"/>
            <w:shd w:val="clear" w:color="auto" w:fill="FFFFFF"/>
            <w:vAlign w:val="center"/>
          </w:tcPr>
          <w:p w14:paraId="619A2CCD" w14:textId="77777777" w:rsidR="0046012A" w:rsidRPr="00A65CDA" w:rsidRDefault="0046012A" w:rsidP="00323816">
            <w:pPr>
              <w:widowControl w:val="0"/>
              <w:pBdr>
                <w:top w:val="nil"/>
                <w:left w:val="nil"/>
                <w:bottom w:val="nil"/>
                <w:right w:val="nil"/>
                <w:between w:val="nil"/>
              </w:pBdr>
              <w:spacing w:after="0" w:line="276"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ЗГҮАХ-3.3.1</w:t>
            </w:r>
          </w:p>
        </w:tc>
        <w:tc>
          <w:tcPr>
            <w:tcW w:w="2268" w:type="dxa"/>
            <w:shd w:val="clear" w:color="auto" w:fill="FFFFFF"/>
            <w:vAlign w:val="center"/>
          </w:tcPr>
          <w:p w14:paraId="72B5AFCD"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Малын тэжээлийг </w:t>
            </w:r>
            <w:r w:rsidRPr="00A65CDA">
              <w:rPr>
                <w:rFonts w:ascii="Arial" w:eastAsia="Arial" w:hAnsi="Arial" w:cs="Arial"/>
                <w:noProof/>
                <w:color w:val="000000" w:themeColor="text1"/>
                <w:sz w:val="18"/>
                <w:szCs w:val="18"/>
                <w:lang w:val="mn-MN"/>
              </w:rPr>
              <w:lastRenderedPageBreak/>
              <w:t>дотооддоо үйлдвэрлэхийг дэмжих хууль, эрх зүйн зохицуулалтыг бий болгох</w:t>
            </w:r>
          </w:p>
        </w:tc>
        <w:tc>
          <w:tcPr>
            <w:tcW w:w="1842" w:type="dxa"/>
            <w:shd w:val="clear" w:color="auto" w:fill="FFFFFF"/>
            <w:vAlign w:val="center"/>
          </w:tcPr>
          <w:p w14:paraId="3F264AED"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p>
        </w:tc>
        <w:tc>
          <w:tcPr>
            <w:tcW w:w="2410" w:type="dxa"/>
            <w:shd w:val="clear" w:color="auto" w:fill="FFFFFF"/>
            <w:vAlign w:val="center"/>
          </w:tcPr>
          <w:p w14:paraId="3B153EE3"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Хууль, эрх зүйн орчныг </w:t>
            </w:r>
            <w:r w:rsidRPr="00A65CDA">
              <w:rPr>
                <w:rFonts w:ascii="Arial" w:eastAsia="Arial" w:hAnsi="Arial" w:cs="Arial"/>
                <w:noProof/>
                <w:color w:val="000000" w:themeColor="text1"/>
                <w:sz w:val="18"/>
                <w:szCs w:val="18"/>
                <w:lang w:val="mn-MN"/>
              </w:rPr>
              <w:lastRenderedPageBreak/>
              <w:t>бий болгосон байна.</w:t>
            </w:r>
          </w:p>
        </w:tc>
        <w:tc>
          <w:tcPr>
            <w:tcW w:w="1559" w:type="dxa"/>
            <w:shd w:val="clear" w:color="auto" w:fill="FFFFFF"/>
            <w:vAlign w:val="center"/>
          </w:tcPr>
          <w:p w14:paraId="391A6DAC"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p>
        </w:tc>
        <w:tc>
          <w:tcPr>
            <w:tcW w:w="1418" w:type="dxa"/>
            <w:shd w:val="clear" w:color="auto" w:fill="FFFFFF"/>
            <w:vAlign w:val="center"/>
          </w:tcPr>
          <w:p w14:paraId="45EE25D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c>
          <w:tcPr>
            <w:tcW w:w="1417" w:type="dxa"/>
            <w:shd w:val="clear" w:color="auto" w:fill="FFFFFF"/>
            <w:vAlign w:val="center"/>
          </w:tcPr>
          <w:p w14:paraId="5C2E9873" w14:textId="77777777" w:rsidR="0046012A" w:rsidRPr="00A65CDA" w:rsidRDefault="0046012A" w:rsidP="00323816">
            <w:pPr>
              <w:widowControl w:val="0"/>
              <w:pBdr>
                <w:top w:val="nil"/>
                <w:left w:val="nil"/>
                <w:bottom w:val="nil"/>
                <w:right w:val="nil"/>
                <w:between w:val="nil"/>
              </w:pBd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Хүнс, хөдөө </w:t>
            </w:r>
            <w:r w:rsidRPr="00A65CDA">
              <w:rPr>
                <w:rFonts w:ascii="Arial" w:eastAsia="Arial" w:hAnsi="Arial" w:cs="Arial"/>
                <w:noProof/>
                <w:color w:val="000000" w:themeColor="text1"/>
                <w:sz w:val="18"/>
                <w:szCs w:val="18"/>
                <w:lang w:val="mn-MN"/>
              </w:rPr>
              <w:lastRenderedPageBreak/>
              <w:t>аж ахуй, хөнгөн үйлдвэрийн сайд</w:t>
            </w:r>
          </w:p>
        </w:tc>
        <w:tc>
          <w:tcPr>
            <w:tcW w:w="1418" w:type="dxa"/>
            <w:shd w:val="clear" w:color="auto" w:fill="FFFFFF"/>
            <w:vAlign w:val="center"/>
          </w:tcPr>
          <w:p w14:paraId="029B4A79" w14:textId="77777777" w:rsidR="0046012A" w:rsidRPr="00A65CDA" w:rsidRDefault="0046012A" w:rsidP="00323816">
            <w:pPr>
              <w:widowControl w:val="0"/>
              <w:pBdr>
                <w:top w:val="nil"/>
                <w:left w:val="nil"/>
                <w:bottom w:val="nil"/>
                <w:right w:val="nil"/>
                <w:between w:val="nil"/>
              </w:pBdr>
              <w:spacing w:after="0" w:line="276"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w:t>
            </w:r>
          </w:p>
        </w:tc>
      </w:tr>
      <w:tr w:rsidR="0046012A" w:rsidRPr="00A65CDA" w14:paraId="0E8E1E2D" w14:textId="77777777" w:rsidTr="00323816">
        <w:trPr>
          <w:trHeight w:val="20"/>
        </w:trPr>
        <w:tc>
          <w:tcPr>
            <w:tcW w:w="14454" w:type="dxa"/>
            <w:gridSpan w:val="9"/>
            <w:shd w:val="clear" w:color="auto" w:fill="FFFFFF"/>
            <w:vAlign w:val="center"/>
          </w:tcPr>
          <w:p w14:paraId="7166C485"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Зорилго 3.4.Байгаль, түүх, соёлын өвд түшиглэсэн тогтвортой аялал жуулчлалыг хөгжүүлнэ.</w:t>
            </w:r>
          </w:p>
        </w:tc>
      </w:tr>
      <w:tr w:rsidR="0046012A" w:rsidRPr="00A65CDA" w14:paraId="13EB1440" w14:textId="77777777" w:rsidTr="00323816">
        <w:trPr>
          <w:trHeight w:val="20"/>
        </w:trPr>
        <w:tc>
          <w:tcPr>
            <w:tcW w:w="773" w:type="dxa"/>
            <w:shd w:val="clear" w:color="auto" w:fill="FFFFFF"/>
            <w:vAlign w:val="center"/>
          </w:tcPr>
          <w:p w14:paraId="7D28619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3.4.1</w:t>
            </w:r>
          </w:p>
        </w:tc>
        <w:tc>
          <w:tcPr>
            <w:tcW w:w="1349" w:type="dxa"/>
            <w:shd w:val="clear" w:color="auto" w:fill="FFFFFF"/>
            <w:vAlign w:val="center"/>
          </w:tcPr>
          <w:p w14:paraId="1133BA8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МУТЖҮЧ-8.2.3,  ЗГҮАХ-3.4.1</w:t>
            </w:r>
          </w:p>
        </w:tc>
        <w:tc>
          <w:tcPr>
            <w:tcW w:w="2268" w:type="dxa"/>
            <w:shd w:val="clear" w:color="auto" w:fill="FFFFFF"/>
            <w:vAlign w:val="center"/>
          </w:tcPr>
          <w:p w14:paraId="08870E5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“Тогтвортой аялал жуулчлалыг хөгжүүлэх төсөл-I”-ийг Хөвсгөл, Хэнтий, “Тогтвортой аялал жуулчлалыг хөгжүүлэх төсөл-II”-ыг  Баян-Өлгий, Увс, Ховд аймгуудад хэрэгжүүлэх</w:t>
            </w:r>
          </w:p>
        </w:tc>
        <w:tc>
          <w:tcPr>
            <w:tcW w:w="1842" w:type="dxa"/>
            <w:shd w:val="clear" w:color="auto" w:fill="FFFFFF"/>
            <w:vAlign w:val="center"/>
          </w:tcPr>
          <w:p w14:paraId="403D851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“Тогтвортой аялал жуулчлалыг хөгжүүлэх төсөл I”-ийн хэрэгжилт 30 хувьд хүрсэн, төсөл II-ыг эхлүүлсэн.</w:t>
            </w:r>
          </w:p>
        </w:tc>
        <w:tc>
          <w:tcPr>
            <w:tcW w:w="2410" w:type="dxa"/>
            <w:shd w:val="clear" w:color="auto" w:fill="FFFFFF"/>
            <w:vAlign w:val="center"/>
          </w:tcPr>
          <w:p w14:paraId="132744E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“Тогтвортой аялал жуулчлалыг хөгжүүлэх төсөл I”-ийн хүрээнд хийгдэх бүтээн байгуулалтын ажлыг 50 хувьд хүргэж, төсөл II-ын хүрээнд хийгдэх бүтээн байгуулалтын ажлуудын зураг, төсвийг батлуулсан байна.</w:t>
            </w:r>
          </w:p>
        </w:tc>
        <w:tc>
          <w:tcPr>
            <w:tcW w:w="1559" w:type="dxa"/>
            <w:shd w:val="clear" w:color="auto" w:fill="FFFFFF"/>
            <w:vAlign w:val="center"/>
          </w:tcPr>
          <w:p w14:paraId="648C312E"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38,500.0</w:t>
            </w:r>
          </w:p>
        </w:tc>
        <w:tc>
          <w:tcPr>
            <w:tcW w:w="1418" w:type="dxa"/>
            <w:shd w:val="clear" w:color="auto" w:fill="FFFFFF"/>
            <w:vAlign w:val="center"/>
          </w:tcPr>
          <w:p w14:paraId="71479FE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63CF4EB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аялал жуулчлалын сайд</w:t>
            </w:r>
          </w:p>
        </w:tc>
        <w:tc>
          <w:tcPr>
            <w:tcW w:w="1418" w:type="dxa"/>
            <w:shd w:val="clear" w:color="auto" w:fill="FFFFFF"/>
            <w:vAlign w:val="center"/>
          </w:tcPr>
          <w:p w14:paraId="230BB9F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62643134" w14:textId="77777777" w:rsidTr="00323816">
        <w:trPr>
          <w:trHeight w:val="20"/>
        </w:trPr>
        <w:tc>
          <w:tcPr>
            <w:tcW w:w="773" w:type="dxa"/>
            <w:shd w:val="clear" w:color="auto" w:fill="FFFFFF"/>
            <w:vAlign w:val="center"/>
          </w:tcPr>
          <w:p w14:paraId="3C749FF6"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3.4.2</w:t>
            </w:r>
          </w:p>
        </w:tc>
        <w:tc>
          <w:tcPr>
            <w:tcW w:w="1349" w:type="dxa"/>
            <w:shd w:val="clear" w:color="auto" w:fill="FFFFFF"/>
            <w:vAlign w:val="center"/>
          </w:tcPr>
          <w:p w14:paraId="6129697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МУТЖҮЧ-8.2.2,  ЗГҮАХ-3.4.2</w:t>
            </w:r>
          </w:p>
        </w:tc>
        <w:tc>
          <w:tcPr>
            <w:tcW w:w="2268" w:type="dxa"/>
            <w:shd w:val="clear" w:color="auto" w:fill="FFFFFF"/>
            <w:vAlign w:val="center"/>
          </w:tcPr>
          <w:p w14:paraId="0CC111C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“Мянганы суут хүн Чингис хаан цогцолбор”-ын ажлуудыг цогц байдлаар</w:t>
            </w:r>
            <w:r w:rsidRPr="00A65CDA">
              <w:rPr>
                <w:rFonts w:ascii="Arial" w:eastAsia="Arial" w:hAnsi="Arial" w:cs="Arial"/>
                <w:b/>
                <w:noProof/>
                <w:color w:val="000000" w:themeColor="text1"/>
                <w:sz w:val="18"/>
                <w:szCs w:val="18"/>
                <w:lang w:val="mn-MN"/>
              </w:rPr>
              <w:t xml:space="preserve"> </w:t>
            </w:r>
            <w:r w:rsidRPr="00A65CDA">
              <w:rPr>
                <w:rFonts w:ascii="Arial" w:eastAsia="Arial" w:hAnsi="Arial" w:cs="Arial"/>
                <w:noProof/>
                <w:color w:val="000000" w:themeColor="text1"/>
                <w:sz w:val="18"/>
                <w:szCs w:val="18"/>
                <w:lang w:val="mn-MN"/>
              </w:rPr>
              <w:t>дуусгаж, Монголын нууц товчооны дурсгалт газруудыг хамгаалах, олон улсад сурталчлан таниулах, дэд бүтцээр холбох ажлуудыг үе шаттайгаар зохион байгуулах</w:t>
            </w:r>
          </w:p>
        </w:tc>
        <w:tc>
          <w:tcPr>
            <w:tcW w:w="1842" w:type="dxa"/>
            <w:shd w:val="clear" w:color="auto" w:fill="FFFFFF"/>
            <w:vAlign w:val="center"/>
          </w:tcPr>
          <w:p w14:paraId="65D363D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Цогцолборуудын барилгын болон тохижилтын ажил төлөвлөгөөний дагуу хийгдсэн.</w:t>
            </w:r>
          </w:p>
        </w:tc>
        <w:tc>
          <w:tcPr>
            <w:tcW w:w="2410" w:type="dxa"/>
            <w:shd w:val="clear" w:color="auto" w:fill="FFFFFF"/>
            <w:vAlign w:val="center"/>
          </w:tcPr>
          <w:p w14:paraId="79AB296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i/>
                <w:noProof/>
                <w:color w:val="000000" w:themeColor="text1"/>
                <w:sz w:val="18"/>
                <w:szCs w:val="18"/>
                <w:lang w:val="mn-MN"/>
              </w:rPr>
              <w:t>-</w:t>
            </w:r>
            <w:r w:rsidRPr="00A65CDA">
              <w:rPr>
                <w:rFonts w:ascii="Arial" w:eastAsia="Arial" w:hAnsi="Arial" w:cs="Arial"/>
                <w:noProof/>
                <w:color w:val="000000" w:themeColor="text1"/>
                <w:sz w:val="18"/>
                <w:szCs w:val="18"/>
                <w:lang w:val="mn-MN"/>
              </w:rPr>
              <w:t xml:space="preserve">“Шихихутаг-Их засаг” цогцолбор, “Их хуралдай” цогцолборыг ашиглалтад оруулсан байна. </w:t>
            </w:r>
          </w:p>
          <w:p w14:paraId="3660CBA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p w14:paraId="3A72BBE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-“Монголын нууц товчоо” цогцолборын 225 га талбай, “Хүлэг Боорчи-Андлалын өргөө” цогцолборын 20 га талбайд иж бүрэн гадна тохижилтын ажлыг хийж гүйцэтгэсэн байна.</w:t>
            </w:r>
          </w:p>
        </w:tc>
        <w:tc>
          <w:tcPr>
            <w:tcW w:w="1559" w:type="dxa"/>
            <w:shd w:val="clear" w:color="auto" w:fill="FFFFFF"/>
            <w:vAlign w:val="center"/>
          </w:tcPr>
          <w:p w14:paraId="5EA0A4F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2,800.0</w:t>
            </w:r>
          </w:p>
        </w:tc>
        <w:tc>
          <w:tcPr>
            <w:tcW w:w="1418" w:type="dxa"/>
            <w:shd w:val="clear" w:color="auto" w:fill="FFFFFF"/>
            <w:vAlign w:val="center"/>
          </w:tcPr>
          <w:p w14:paraId="53E5ECE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36BE2AD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аялал жуулчлалын сайд</w:t>
            </w:r>
          </w:p>
        </w:tc>
        <w:tc>
          <w:tcPr>
            <w:tcW w:w="1418" w:type="dxa"/>
            <w:shd w:val="clear" w:color="auto" w:fill="FFFFFF"/>
            <w:vAlign w:val="center"/>
          </w:tcPr>
          <w:p w14:paraId="387E5A8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Соёлын сайд, аймгийн Засаг дарга</w:t>
            </w:r>
          </w:p>
        </w:tc>
      </w:tr>
      <w:tr w:rsidR="0046012A" w:rsidRPr="00A65CDA" w14:paraId="4FC6917B" w14:textId="77777777" w:rsidTr="00323816">
        <w:trPr>
          <w:trHeight w:val="20"/>
        </w:trPr>
        <w:tc>
          <w:tcPr>
            <w:tcW w:w="773" w:type="dxa"/>
            <w:shd w:val="clear" w:color="auto" w:fill="FFFFFF"/>
            <w:vAlign w:val="center"/>
          </w:tcPr>
          <w:p w14:paraId="38C08643"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3.4.3</w:t>
            </w:r>
          </w:p>
        </w:tc>
        <w:tc>
          <w:tcPr>
            <w:tcW w:w="1349" w:type="dxa"/>
            <w:shd w:val="clear" w:color="auto" w:fill="FFFFFF"/>
            <w:vAlign w:val="center"/>
          </w:tcPr>
          <w:p w14:paraId="4CEB812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МУТЖҮЧ-3.3.4, 4.2.3, 8.2.1,  ЗГҮАХ-3.4.9</w:t>
            </w:r>
          </w:p>
        </w:tc>
        <w:tc>
          <w:tcPr>
            <w:tcW w:w="2268" w:type="dxa"/>
            <w:shd w:val="clear" w:color="auto" w:fill="FFFFFF"/>
            <w:vAlign w:val="center"/>
          </w:tcPr>
          <w:p w14:paraId="01C73DB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Аялал жуулчлалын мэргэжлийн сургалт, үйлдвэрлэлийн төвийн барилгын ажлыг эхлүүлж, ажлын явцыг 80 хувьд хүргэх</w:t>
            </w:r>
          </w:p>
        </w:tc>
        <w:tc>
          <w:tcPr>
            <w:tcW w:w="1842" w:type="dxa"/>
            <w:shd w:val="clear" w:color="auto" w:fill="FFFFFF"/>
            <w:vAlign w:val="center"/>
          </w:tcPr>
          <w:p w14:paraId="539863C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Сургалт, үйлдвэрлэлийн төвийн барилгын газрын зөвшөөрөл олгогдсон.</w:t>
            </w:r>
          </w:p>
        </w:tc>
        <w:tc>
          <w:tcPr>
            <w:tcW w:w="2410" w:type="dxa"/>
            <w:shd w:val="clear" w:color="auto" w:fill="FFFFFF"/>
            <w:vAlign w:val="center"/>
          </w:tcPr>
          <w:p w14:paraId="1839E87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Барилгын ажлын гүйцэтгэл 80 хувьд хүрсэн байна.</w:t>
            </w:r>
          </w:p>
        </w:tc>
        <w:tc>
          <w:tcPr>
            <w:tcW w:w="1559" w:type="dxa"/>
            <w:shd w:val="clear" w:color="auto" w:fill="FFFFFF"/>
            <w:vAlign w:val="center"/>
          </w:tcPr>
          <w:p w14:paraId="0098467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5,000.0</w:t>
            </w:r>
          </w:p>
        </w:tc>
        <w:tc>
          <w:tcPr>
            <w:tcW w:w="1418" w:type="dxa"/>
            <w:shd w:val="clear" w:color="auto" w:fill="FFFFFF"/>
            <w:vAlign w:val="center"/>
          </w:tcPr>
          <w:p w14:paraId="6CD5362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4A8A481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аялал жуулчлалын сайд</w:t>
            </w:r>
          </w:p>
        </w:tc>
        <w:tc>
          <w:tcPr>
            <w:tcW w:w="1418" w:type="dxa"/>
            <w:shd w:val="clear" w:color="auto" w:fill="FFFFFF"/>
            <w:vAlign w:val="center"/>
          </w:tcPr>
          <w:p w14:paraId="35FD418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w:t>
            </w:r>
          </w:p>
        </w:tc>
      </w:tr>
      <w:tr w:rsidR="0046012A" w:rsidRPr="00A65CDA" w14:paraId="6C8F8DE4" w14:textId="77777777" w:rsidTr="00323816">
        <w:trPr>
          <w:trHeight w:val="20"/>
        </w:trPr>
        <w:tc>
          <w:tcPr>
            <w:tcW w:w="773" w:type="dxa"/>
            <w:shd w:val="clear" w:color="auto" w:fill="FFFFFF"/>
            <w:vAlign w:val="center"/>
          </w:tcPr>
          <w:p w14:paraId="0FC80E8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3.4.4</w:t>
            </w:r>
          </w:p>
        </w:tc>
        <w:tc>
          <w:tcPr>
            <w:tcW w:w="1349" w:type="dxa"/>
            <w:shd w:val="clear" w:color="auto" w:fill="FFFFFF"/>
            <w:vAlign w:val="center"/>
          </w:tcPr>
          <w:p w14:paraId="08E2FC2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МУТЖҮЧ-8.1.3,  ЗГҮАХ-3.4.6</w:t>
            </w:r>
          </w:p>
        </w:tc>
        <w:tc>
          <w:tcPr>
            <w:tcW w:w="2268" w:type="dxa"/>
            <w:shd w:val="clear" w:color="auto" w:fill="FFFFFF"/>
            <w:vAlign w:val="center"/>
          </w:tcPr>
          <w:p w14:paraId="06F0689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Олон улс, улсын чанартай авто замын дагуу түр зогсох талбайг 100 км тутамд барьж байгуулах ажлыг эхлүүлэх</w:t>
            </w:r>
          </w:p>
        </w:tc>
        <w:tc>
          <w:tcPr>
            <w:tcW w:w="1842" w:type="dxa"/>
            <w:shd w:val="clear" w:color="auto" w:fill="FFFFFF"/>
            <w:vAlign w:val="center"/>
          </w:tcPr>
          <w:p w14:paraId="4FE85AF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0 хувь</w:t>
            </w:r>
          </w:p>
        </w:tc>
        <w:tc>
          <w:tcPr>
            <w:tcW w:w="2410" w:type="dxa"/>
            <w:shd w:val="clear" w:color="auto" w:fill="FFFFFF"/>
            <w:vAlign w:val="center"/>
          </w:tcPr>
          <w:p w14:paraId="1FF5A85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 байршилд барьсан байна.</w:t>
            </w:r>
          </w:p>
        </w:tc>
        <w:tc>
          <w:tcPr>
            <w:tcW w:w="1559" w:type="dxa"/>
            <w:shd w:val="clear" w:color="auto" w:fill="FFFFFF"/>
            <w:vAlign w:val="center"/>
          </w:tcPr>
          <w:p w14:paraId="2E47F4D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16,000.0</w:t>
            </w:r>
          </w:p>
        </w:tc>
        <w:tc>
          <w:tcPr>
            <w:tcW w:w="1418" w:type="dxa"/>
            <w:shd w:val="clear" w:color="auto" w:fill="FFFFFF"/>
            <w:vAlign w:val="center"/>
          </w:tcPr>
          <w:p w14:paraId="198795E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Концесс, төр-</w:t>
            </w:r>
            <w:r w:rsidRPr="00A65CDA">
              <w:rPr>
                <w:rFonts w:ascii="Arial" w:eastAsia="Arial" w:hAnsi="Arial" w:cs="Arial"/>
                <w:b/>
                <w:i/>
                <w:noProof/>
                <w:color w:val="000000" w:themeColor="text1"/>
                <w:sz w:val="18"/>
                <w:szCs w:val="18"/>
                <w:u w:val="single"/>
                <w:lang w:val="mn-MN"/>
              </w:rPr>
              <w:t xml:space="preserve"> </w:t>
            </w:r>
            <w:r w:rsidRPr="00A65CDA">
              <w:rPr>
                <w:rFonts w:ascii="Arial" w:eastAsia="Arial" w:hAnsi="Arial" w:cs="Arial"/>
                <w:noProof/>
                <w:color w:val="000000" w:themeColor="text1"/>
                <w:sz w:val="18"/>
                <w:szCs w:val="18"/>
                <w:lang w:val="mn-MN"/>
              </w:rPr>
              <w:t>хувийн хэвшлийн түншлэл</w:t>
            </w:r>
          </w:p>
        </w:tc>
        <w:tc>
          <w:tcPr>
            <w:tcW w:w="1417" w:type="dxa"/>
            <w:shd w:val="clear" w:color="auto" w:fill="FFFFFF"/>
            <w:vAlign w:val="center"/>
          </w:tcPr>
          <w:p w14:paraId="018F47B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70BF0E2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Шадар сайд, Байгаль орчин, аялал жуулчлалын сайд</w:t>
            </w:r>
          </w:p>
        </w:tc>
      </w:tr>
      <w:tr w:rsidR="0046012A" w:rsidRPr="00A65CDA" w14:paraId="2D8C5A0A" w14:textId="77777777" w:rsidTr="00323816">
        <w:trPr>
          <w:trHeight w:val="20"/>
        </w:trPr>
        <w:tc>
          <w:tcPr>
            <w:tcW w:w="773" w:type="dxa"/>
            <w:shd w:val="clear" w:color="auto" w:fill="FFFFFF"/>
            <w:vAlign w:val="center"/>
          </w:tcPr>
          <w:p w14:paraId="5A435C63"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3.4.5</w:t>
            </w:r>
          </w:p>
        </w:tc>
        <w:tc>
          <w:tcPr>
            <w:tcW w:w="1349" w:type="dxa"/>
            <w:shd w:val="clear" w:color="auto" w:fill="FFFFFF"/>
            <w:vAlign w:val="center"/>
          </w:tcPr>
          <w:p w14:paraId="653C25D8"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ЗГҮАХ-1.1.7</w:t>
            </w:r>
          </w:p>
        </w:tc>
        <w:tc>
          <w:tcPr>
            <w:tcW w:w="2268" w:type="dxa"/>
            <w:shd w:val="clear" w:color="auto" w:fill="FFFFFF"/>
            <w:vAlign w:val="center"/>
          </w:tcPr>
          <w:p w14:paraId="4F84AE2D"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НҮБ-ын Дэлхийн аялал жуулчлалын байгууллагатай </w:t>
            </w:r>
            <w:r w:rsidRPr="00A65CDA">
              <w:rPr>
                <w:rFonts w:ascii="Arial" w:eastAsia="Arial" w:hAnsi="Arial" w:cs="Arial"/>
                <w:noProof/>
                <w:color w:val="000000" w:themeColor="text1"/>
                <w:sz w:val="18"/>
                <w:szCs w:val="18"/>
                <w:lang w:val="mn-MN"/>
              </w:rPr>
              <w:lastRenderedPageBreak/>
              <w:t>хамтран цар тахлын дараа аялал жуулчлалын салбарыг сэргээх стратеги төлөвлөгөөг хэрэгжүүлэх</w:t>
            </w:r>
          </w:p>
        </w:tc>
        <w:tc>
          <w:tcPr>
            <w:tcW w:w="1842" w:type="dxa"/>
            <w:shd w:val="clear" w:color="auto" w:fill="FFFFFF"/>
            <w:vAlign w:val="center"/>
          </w:tcPr>
          <w:p w14:paraId="301AE4F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Жуулчдын тоо 60.0 мянга байна.</w:t>
            </w:r>
          </w:p>
        </w:tc>
        <w:tc>
          <w:tcPr>
            <w:tcW w:w="2410" w:type="dxa"/>
            <w:shd w:val="clear" w:color="auto" w:fill="FFFFFF"/>
            <w:vAlign w:val="center"/>
          </w:tcPr>
          <w:p w14:paraId="12CEB1C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Жуулчдын тоог нэмэгдүүлж, 600.0 мянгад хүргэсэн байна.</w:t>
            </w:r>
          </w:p>
        </w:tc>
        <w:tc>
          <w:tcPr>
            <w:tcW w:w="1559" w:type="dxa"/>
            <w:shd w:val="clear" w:color="auto" w:fill="FFFFFF"/>
            <w:vAlign w:val="center"/>
          </w:tcPr>
          <w:p w14:paraId="1E879F53"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1,500.0</w:t>
            </w:r>
          </w:p>
        </w:tc>
        <w:tc>
          <w:tcPr>
            <w:tcW w:w="1418" w:type="dxa"/>
            <w:shd w:val="clear" w:color="auto" w:fill="FFFFFF"/>
            <w:vAlign w:val="center"/>
          </w:tcPr>
          <w:p w14:paraId="53F8002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6C2BB40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Байгаль орчин, аялал жуулчлалын </w:t>
            </w:r>
            <w:r w:rsidRPr="00A65CDA">
              <w:rPr>
                <w:rFonts w:ascii="Arial" w:eastAsia="Arial" w:hAnsi="Arial" w:cs="Arial"/>
                <w:noProof/>
                <w:color w:val="000000" w:themeColor="text1"/>
                <w:sz w:val="18"/>
                <w:szCs w:val="18"/>
                <w:lang w:val="mn-MN"/>
              </w:rPr>
              <w:lastRenderedPageBreak/>
              <w:t>сайд</w:t>
            </w:r>
          </w:p>
        </w:tc>
        <w:tc>
          <w:tcPr>
            <w:tcW w:w="1418" w:type="dxa"/>
            <w:shd w:val="clear" w:color="auto" w:fill="FFFFFF"/>
            <w:vAlign w:val="center"/>
          </w:tcPr>
          <w:p w14:paraId="63A78B0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Аймаг, нийслэлийн Засаг дарга</w:t>
            </w:r>
          </w:p>
        </w:tc>
      </w:tr>
      <w:tr w:rsidR="0046012A" w:rsidRPr="00A65CDA" w14:paraId="72750D0A" w14:textId="77777777" w:rsidTr="00323816">
        <w:trPr>
          <w:trHeight w:val="20"/>
        </w:trPr>
        <w:tc>
          <w:tcPr>
            <w:tcW w:w="773" w:type="dxa"/>
            <w:shd w:val="clear" w:color="auto" w:fill="FFFFFF"/>
            <w:vAlign w:val="center"/>
          </w:tcPr>
          <w:p w14:paraId="7C66FFB4"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3.4.6</w:t>
            </w:r>
          </w:p>
        </w:tc>
        <w:tc>
          <w:tcPr>
            <w:tcW w:w="1349" w:type="dxa"/>
            <w:shd w:val="clear" w:color="auto" w:fill="FFFFFF"/>
            <w:vAlign w:val="center"/>
          </w:tcPr>
          <w:p w14:paraId="166CA6F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ЗГҮАХ-3.4.7</w:t>
            </w:r>
          </w:p>
        </w:tc>
        <w:tc>
          <w:tcPr>
            <w:tcW w:w="2268" w:type="dxa"/>
            <w:shd w:val="clear" w:color="auto" w:fill="FFFFFF"/>
            <w:vAlign w:val="center"/>
          </w:tcPr>
          <w:p w14:paraId="614CF31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“Цайны зам” хил дамнасан аялал жуулчлалын төсөл хэрэгжүүлэх</w:t>
            </w:r>
          </w:p>
        </w:tc>
        <w:tc>
          <w:tcPr>
            <w:tcW w:w="1842" w:type="dxa"/>
            <w:shd w:val="clear" w:color="auto" w:fill="FFFFFF"/>
            <w:vAlign w:val="center"/>
          </w:tcPr>
          <w:p w14:paraId="6017AD0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Хил орчмын жуулчдын тоо 60.0 мянга байна.</w:t>
            </w:r>
          </w:p>
        </w:tc>
        <w:tc>
          <w:tcPr>
            <w:tcW w:w="2410" w:type="dxa"/>
            <w:shd w:val="clear" w:color="auto" w:fill="FFFFFF"/>
            <w:vAlign w:val="center"/>
          </w:tcPr>
          <w:p w14:paraId="0754B07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Хил орчмын аялагч, жуулчдын тоо 10 хувиар өссөн байна.</w:t>
            </w:r>
          </w:p>
        </w:tc>
        <w:tc>
          <w:tcPr>
            <w:tcW w:w="1559" w:type="dxa"/>
            <w:shd w:val="clear" w:color="auto" w:fill="FFFFFF"/>
            <w:vAlign w:val="center"/>
          </w:tcPr>
          <w:p w14:paraId="5701B7E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100.0</w:t>
            </w:r>
          </w:p>
        </w:tc>
        <w:tc>
          <w:tcPr>
            <w:tcW w:w="1418" w:type="dxa"/>
            <w:shd w:val="clear" w:color="auto" w:fill="FFFFFF"/>
            <w:vAlign w:val="center"/>
          </w:tcPr>
          <w:p w14:paraId="77F9762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3837AB5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аялал жуулчлалын сайд</w:t>
            </w:r>
          </w:p>
        </w:tc>
        <w:tc>
          <w:tcPr>
            <w:tcW w:w="1418" w:type="dxa"/>
            <w:shd w:val="clear" w:color="auto" w:fill="FFFFFF"/>
            <w:vAlign w:val="center"/>
          </w:tcPr>
          <w:p w14:paraId="4AB3E56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Хууль зүй, дотоод хэргийн сайд</w:t>
            </w:r>
          </w:p>
        </w:tc>
      </w:tr>
      <w:tr w:rsidR="0046012A" w:rsidRPr="00A65CDA" w14:paraId="35F116BD" w14:textId="77777777" w:rsidTr="00323816">
        <w:trPr>
          <w:trHeight w:val="20"/>
        </w:trPr>
        <w:tc>
          <w:tcPr>
            <w:tcW w:w="773" w:type="dxa"/>
            <w:shd w:val="clear" w:color="auto" w:fill="FFFFFF"/>
            <w:vAlign w:val="center"/>
          </w:tcPr>
          <w:p w14:paraId="0F822A4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3.4.7</w:t>
            </w:r>
          </w:p>
        </w:tc>
        <w:tc>
          <w:tcPr>
            <w:tcW w:w="1349" w:type="dxa"/>
            <w:shd w:val="clear" w:color="auto" w:fill="FFFFFF"/>
            <w:vAlign w:val="center"/>
          </w:tcPr>
          <w:p w14:paraId="0F9D949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ЗГҮАХ-3.4.4</w:t>
            </w:r>
          </w:p>
        </w:tc>
        <w:tc>
          <w:tcPr>
            <w:tcW w:w="2268" w:type="dxa"/>
            <w:shd w:val="clear" w:color="auto" w:fill="FFFFFF"/>
            <w:vAlign w:val="center"/>
          </w:tcPr>
          <w:p w14:paraId="2B59CBF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Аялал жуулчлалын бүтээгдэхүүн, үйлчилгээ, чанар, стандартыг сайжруулж, дэд бүтцийг хөгжүүлж, өрсөлдөх чадварыг дээшлүүлэн дотоодын болон гадаадын аялагч, жуулчдын тоог нэмэгдүүлэх</w:t>
            </w:r>
          </w:p>
        </w:tc>
        <w:tc>
          <w:tcPr>
            <w:tcW w:w="1842" w:type="dxa"/>
            <w:shd w:val="clear" w:color="auto" w:fill="FFFFFF"/>
            <w:vAlign w:val="center"/>
          </w:tcPr>
          <w:p w14:paraId="2EF32A5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17 байршилд отоглох цэгийг барьж байгуулсан.</w:t>
            </w:r>
          </w:p>
        </w:tc>
        <w:tc>
          <w:tcPr>
            <w:tcW w:w="2410" w:type="dxa"/>
            <w:shd w:val="clear" w:color="auto" w:fill="FFFFFF"/>
            <w:vAlign w:val="center"/>
          </w:tcPr>
          <w:p w14:paraId="41ABEA0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30-аас доошгүй арга хэмжээг товлож, зохион байгуулсан байна. 20 отоглох цэгийг нэмж байгуулсан байна.</w:t>
            </w:r>
          </w:p>
        </w:tc>
        <w:tc>
          <w:tcPr>
            <w:tcW w:w="1559" w:type="dxa"/>
            <w:shd w:val="clear" w:color="auto" w:fill="FFFFFF"/>
            <w:vAlign w:val="center"/>
          </w:tcPr>
          <w:p w14:paraId="7B3DDEA3"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1,450.0</w:t>
            </w:r>
          </w:p>
        </w:tc>
        <w:tc>
          <w:tcPr>
            <w:tcW w:w="1418" w:type="dxa"/>
            <w:shd w:val="clear" w:color="auto" w:fill="FFFFFF"/>
            <w:vAlign w:val="center"/>
          </w:tcPr>
          <w:p w14:paraId="0F931A1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195C960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аялал жуулчлалын сайд</w:t>
            </w:r>
          </w:p>
        </w:tc>
        <w:tc>
          <w:tcPr>
            <w:tcW w:w="1418" w:type="dxa"/>
            <w:shd w:val="clear" w:color="auto" w:fill="FFFFFF"/>
            <w:vAlign w:val="center"/>
          </w:tcPr>
          <w:p w14:paraId="0FF49B2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Аймгийн Засаг дарга нар</w:t>
            </w:r>
          </w:p>
        </w:tc>
      </w:tr>
      <w:tr w:rsidR="0046012A" w:rsidRPr="00A65CDA" w14:paraId="499E2D23" w14:textId="77777777" w:rsidTr="00323816">
        <w:trPr>
          <w:trHeight w:val="20"/>
        </w:trPr>
        <w:tc>
          <w:tcPr>
            <w:tcW w:w="773" w:type="dxa"/>
            <w:shd w:val="clear" w:color="auto" w:fill="FFFFFF"/>
            <w:vAlign w:val="center"/>
          </w:tcPr>
          <w:p w14:paraId="7D0215E4"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3.4.8</w:t>
            </w:r>
          </w:p>
        </w:tc>
        <w:tc>
          <w:tcPr>
            <w:tcW w:w="1349" w:type="dxa"/>
            <w:shd w:val="clear" w:color="auto" w:fill="FFFFFF"/>
            <w:vAlign w:val="center"/>
          </w:tcPr>
          <w:p w14:paraId="540EC5B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ЗГҮАХ-3.4.8</w:t>
            </w:r>
          </w:p>
        </w:tc>
        <w:tc>
          <w:tcPr>
            <w:tcW w:w="2268" w:type="dxa"/>
            <w:shd w:val="clear" w:color="auto" w:fill="FFFFFF"/>
            <w:vAlign w:val="center"/>
          </w:tcPr>
          <w:p w14:paraId="55C4AB8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Аялал жуулчлалын гадаад, дотоод сурталчилгааг идэвхжүүлэх</w:t>
            </w:r>
          </w:p>
        </w:tc>
        <w:tc>
          <w:tcPr>
            <w:tcW w:w="1842" w:type="dxa"/>
            <w:shd w:val="clear" w:color="auto" w:fill="FFFFFF"/>
            <w:vAlign w:val="center"/>
          </w:tcPr>
          <w:p w14:paraId="74F4C83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“Feel Mongolia”-г сурталчлах ажлыг хэрэгжүүлсэн. “Амедиус” олон улсын байгууллагатай хамтран аялал жуулчлалын салбарын цахим хувьсал судалгааны ажлыг хийсэн.</w:t>
            </w:r>
          </w:p>
        </w:tc>
        <w:tc>
          <w:tcPr>
            <w:tcW w:w="2410" w:type="dxa"/>
            <w:shd w:val="clear" w:color="auto" w:fill="FFFFFF"/>
            <w:vAlign w:val="center"/>
          </w:tcPr>
          <w:p w14:paraId="6DB1909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-Голлох зах зээлийн орнуудад аялал жуулчлалын томоохон 10 үзэсгэлэнд оролцоно.</w:t>
            </w:r>
          </w:p>
          <w:p w14:paraId="5005BE8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p w14:paraId="076A7B9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-Цахим сурталчилгааны хандалтын тоог 20-иос доошгүй хувиар нэмэгдүүлсэн байна.</w:t>
            </w:r>
          </w:p>
        </w:tc>
        <w:tc>
          <w:tcPr>
            <w:tcW w:w="1559" w:type="dxa"/>
            <w:shd w:val="clear" w:color="auto" w:fill="FFFFFF"/>
            <w:vAlign w:val="center"/>
          </w:tcPr>
          <w:p w14:paraId="1B13F4B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2,000.0</w:t>
            </w:r>
          </w:p>
        </w:tc>
        <w:tc>
          <w:tcPr>
            <w:tcW w:w="1418" w:type="dxa"/>
            <w:shd w:val="clear" w:color="auto" w:fill="FFFFFF"/>
            <w:vAlign w:val="center"/>
          </w:tcPr>
          <w:p w14:paraId="67A01EC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04C942F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аялал жуулчлалын сайд</w:t>
            </w:r>
          </w:p>
        </w:tc>
        <w:tc>
          <w:tcPr>
            <w:tcW w:w="1418" w:type="dxa"/>
            <w:shd w:val="clear" w:color="auto" w:fill="FFFFFF"/>
            <w:vAlign w:val="center"/>
          </w:tcPr>
          <w:p w14:paraId="38199CB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 хэргийн сайд, Соёлын сайд</w:t>
            </w:r>
          </w:p>
        </w:tc>
      </w:tr>
      <w:tr w:rsidR="0046012A" w:rsidRPr="00A65CDA" w14:paraId="2E93724B" w14:textId="77777777" w:rsidTr="00323816">
        <w:trPr>
          <w:trHeight w:val="20"/>
        </w:trPr>
        <w:tc>
          <w:tcPr>
            <w:tcW w:w="773" w:type="dxa"/>
            <w:shd w:val="clear" w:color="auto" w:fill="FFFFFF"/>
            <w:vAlign w:val="center"/>
          </w:tcPr>
          <w:p w14:paraId="54367FF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3.4.9</w:t>
            </w:r>
          </w:p>
        </w:tc>
        <w:tc>
          <w:tcPr>
            <w:tcW w:w="1349" w:type="dxa"/>
            <w:shd w:val="clear" w:color="auto" w:fill="FFFFFF"/>
            <w:vAlign w:val="center"/>
          </w:tcPr>
          <w:p w14:paraId="49D70D6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ЗГҮАХ-3.4.4</w:t>
            </w:r>
          </w:p>
        </w:tc>
        <w:tc>
          <w:tcPr>
            <w:tcW w:w="2268" w:type="dxa"/>
            <w:shd w:val="clear" w:color="auto" w:fill="FFFFFF"/>
            <w:vAlign w:val="center"/>
          </w:tcPr>
          <w:p w14:paraId="5A2AF65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“Гандангийн дэнж” шинэ аялал жуулчлалын төвийн техник, эдийн засгийн үндэслэлийг боловсруулж, барилгын ажлыг эхлүүлэх</w:t>
            </w:r>
          </w:p>
        </w:tc>
        <w:tc>
          <w:tcPr>
            <w:tcW w:w="1842" w:type="dxa"/>
            <w:shd w:val="clear" w:color="auto" w:fill="FFFFFF"/>
            <w:vAlign w:val="center"/>
          </w:tcPr>
          <w:p w14:paraId="3D3A8A4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Эрх зүйн орчин бүрдсэн.</w:t>
            </w:r>
          </w:p>
        </w:tc>
        <w:tc>
          <w:tcPr>
            <w:tcW w:w="2410" w:type="dxa"/>
            <w:shd w:val="clear" w:color="auto" w:fill="FFFFFF"/>
            <w:vAlign w:val="center"/>
          </w:tcPr>
          <w:p w14:paraId="09D8AC7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Барилгын ажлын гүйцэтгэл 40 хувьд хүрсэн байна.</w:t>
            </w:r>
          </w:p>
        </w:tc>
        <w:tc>
          <w:tcPr>
            <w:tcW w:w="1559" w:type="dxa"/>
            <w:shd w:val="clear" w:color="auto" w:fill="FFFFFF"/>
            <w:vAlign w:val="center"/>
          </w:tcPr>
          <w:p w14:paraId="585D8B8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24,000.0</w:t>
            </w:r>
          </w:p>
        </w:tc>
        <w:tc>
          <w:tcPr>
            <w:tcW w:w="1418" w:type="dxa"/>
            <w:shd w:val="clear" w:color="auto" w:fill="FFFFFF"/>
            <w:vAlign w:val="center"/>
          </w:tcPr>
          <w:p w14:paraId="17BD9CC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6034014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Нийслэлийн Засаг дарга</w:t>
            </w:r>
          </w:p>
        </w:tc>
        <w:tc>
          <w:tcPr>
            <w:tcW w:w="1418" w:type="dxa"/>
            <w:shd w:val="clear" w:color="auto" w:fill="FFFFFF"/>
            <w:vAlign w:val="center"/>
          </w:tcPr>
          <w:p w14:paraId="462257E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аялал жуулчлалын сайд</w:t>
            </w:r>
          </w:p>
        </w:tc>
      </w:tr>
      <w:tr w:rsidR="0046012A" w:rsidRPr="00A65CDA" w14:paraId="7D96E3C9" w14:textId="77777777" w:rsidTr="00323816">
        <w:trPr>
          <w:trHeight w:val="20"/>
        </w:trPr>
        <w:tc>
          <w:tcPr>
            <w:tcW w:w="14454" w:type="dxa"/>
            <w:gridSpan w:val="9"/>
            <w:shd w:val="clear" w:color="auto" w:fill="FFFFFF"/>
            <w:vAlign w:val="center"/>
          </w:tcPr>
          <w:p w14:paraId="69946941"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Зорилго 3.5.Эрчим хүчний найдвартай, аюулгүй, тогтвортой байдлыг бүрэн хангана.</w:t>
            </w:r>
          </w:p>
        </w:tc>
      </w:tr>
      <w:tr w:rsidR="0046012A" w:rsidRPr="00A65CDA" w14:paraId="41E32070" w14:textId="77777777" w:rsidTr="00323816">
        <w:trPr>
          <w:trHeight w:val="20"/>
        </w:trPr>
        <w:tc>
          <w:tcPr>
            <w:tcW w:w="773" w:type="dxa"/>
            <w:vMerge w:val="restart"/>
            <w:shd w:val="clear" w:color="auto" w:fill="FFFFFF"/>
            <w:vAlign w:val="center"/>
          </w:tcPr>
          <w:p w14:paraId="20AD9BE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3.5.1</w:t>
            </w:r>
          </w:p>
        </w:tc>
        <w:tc>
          <w:tcPr>
            <w:tcW w:w="1349" w:type="dxa"/>
            <w:vMerge w:val="restart"/>
            <w:shd w:val="clear" w:color="auto" w:fill="FFFFFF"/>
            <w:vAlign w:val="center"/>
          </w:tcPr>
          <w:p w14:paraId="3F4350A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МУТЖҮЧ-4.2.8, 6.4.4,  ЗГҮАХ-3.5.1</w:t>
            </w:r>
          </w:p>
        </w:tc>
        <w:tc>
          <w:tcPr>
            <w:tcW w:w="2268" w:type="dxa"/>
            <w:vMerge w:val="restart"/>
            <w:shd w:val="clear" w:color="auto" w:fill="FFFFFF"/>
            <w:vAlign w:val="center"/>
          </w:tcPr>
          <w:p w14:paraId="1478E43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Эрдэнэбүрэнгийн 90 МВт-ын усан цахилгаан станцын барилга угсралтын ажлыг эхлүүлэх</w:t>
            </w:r>
          </w:p>
        </w:tc>
        <w:tc>
          <w:tcPr>
            <w:tcW w:w="1842" w:type="dxa"/>
            <w:vMerge w:val="restart"/>
            <w:shd w:val="clear" w:color="auto" w:fill="FFFFFF"/>
            <w:vAlign w:val="center"/>
          </w:tcPr>
          <w:p w14:paraId="7CD6EC0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0 хувь</w:t>
            </w:r>
          </w:p>
        </w:tc>
        <w:tc>
          <w:tcPr>
            <w:tcW w:w="2410" w:type="dxa"/>
            <w:vMerge w:val="restart"/>
            <w:shd w:val="clear" w:color="auto" w:fill="FFFFFF"/>
            <w:vAlign w:val="center"/>
          </w:tcPr>
          <w:p w14:paraId="5C29227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Төслийн гүйцэтгэл 15 хувьд хүрсэн байна.</w:t>
            </w:r>
          </w:p>
        </w:tc>
        <w:tc>
          <w:tcPr>
            <w:tcW w:w="1559" w:type="dxa"/>
            <w:shd w:val="clear" w:color="auto" w:fill="FFFFFF"/>
            <w:vAlign w:val="center"/>
          </w:tcPr>
          <w:p w14:paraId="311C980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12,277.5</w:t>
            </w:r>
          </w:p>
        </w:tc>
        <w:tc>
          <w:tcPr>
            <w:tcW w:w="1418" w:type="dxa"/>
            <w:shd w:val="clear" w:color="auto" w:fill="FFFFFF"/>
            <w:vAlign w:val="center"/>
          </w:tcPr>
          <w:p w14:paraId="3101527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vMerge w:val="restart"/>
            <w:shd w:val="clear" w:color="auto" w:fill="FFFFFF"/>
            <w:vAlign w:val="center"/>
          </w:tcPr>
          <w:p w14:paraId="1AC52D6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Эрчим хүчний сайд</w:t>
            </w:r>
          </w:p>
        </w:tc>
        <w:tc>
          <w:tcPr>
            <w:tcW w:w="1418" w:type="dxa"/>
            <w:vMerge w:val="restart"/>
            <w:shd w:val="clear" w:color="auto" w:fill="FFFFFF"/>
            <w:vAlign w:val="center"/>
          </w:tcPr>
          <w:p w14:paraId="196B3BD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29B11430" w14:textId="77777777" w:rsidTr="00323816">
        <w:trPr>
          <w:trHeight w:val="20"/>
        </w:trPr>
        <w:tc>
          <w:tcPr>
            <w:tcW w:w="773" w:type="dxa"/>
            <w:vMerge/>
            <w:shd w:val="clear" w:color="auto" w:fill="FFFFFF"/>
            <w:vAlign w:val="center"/>
          </w:tcPr>
          <w:p w14:paraId="41603C28"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349" w:type="dxa"/>
            <w:vMerge/>
            <w:shd w:val="clear" w:color="auto" w:fill="FFFFFF"/>
            <w:vAlign w:val="center"/>
          </w:tcPr>
          <w:p w14:paraId="23F0B1B6"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2268" w:type="dxa"/>
            <w:vMerge/>
            <w:shd w:val="clear" w:color="auto" w:fill="FFFFFF"/>
            <w:vAlign w:val="center"/>
          </w:tcPr>
          <w:p w14:paraId="63DE4B29"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p>
        </w:tc>
        <w:tc>
          <w:tcPr>
            <w:tcW w:w="1842" w:type="dxa"/>
            <w:vMerge/>
            <w:shd w:val="clear" w:color="auto" w:fill="FFFFFF"/>
            <w:vAlign w:val="center"/>
          </w:tcPr>
          <w:p w14:paraId="61F65F00"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p>
        </w:tc>
        <w:tc>
          <w:tcPr>
            <w:tcW w:w="2410" w:type="dxa"/>
            <w:vMerge/>
            <w:shd w:val="clear" w:color="auto" w:fill="FFFFFF"/>
            <w:vAlign w:val="center"/>
          </w:tcPr>
          <w:p w14:paraId="43A76D8C"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559" w:type="dxa"/>
            <w:shd w:val="clear" w:color="auto" w:fill="FFFFFF"/>
            <w:vAlign w:val="center"/>
          </w:tcPr>
          <w:p w14:paraId="092278F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233,272.5</w:t>
            </w:r>
          </w:p>
        </w:tc>
        <w:tc>
          <w:tcPr>
            <w:tcW w:w="1418" w:type="dxa"/>
            <w:shd w:val="clear" w:color="auto" w:fill="FFFFFF"/>
            <w:vAlign w:val="center"/>
          </w:tcPr>
          <w:p w14:paraId="0A866A4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vMerge/>
            <w:shd w:val="clear" w:color="auto" w:fill="FFFFFF"/>
            <w:vAlign w:val="center"/>
          </w:tcPr>
          <w:p w14:paraId="61A8E104"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418" w:type="dxa"/>
            <w:vMerge/>
            <w:shd w:val="clear" w:color="auto" w:fill="FFFFFF"/>
            <w:vAlign w:val="center"/>
          </w:tcPr>
          <w:p w14:paraId="26CD3683"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r>
      <w:tr w:rsidR="0046012A" w:rsidRPr="00A65CDA" w14:paraId="17FC1CBB" w14:textId="77777777" w:rsidTr="00323816">
        <w:trPr>
          <w:trHeight w:val="20"/>
        </w:trPr>
        <w:tc>
          <w:tcPr>
            <w:tcW w:w="773" w:type="dxa"/>
            <w:vMerge w:val="restart"/>
            <w:shd w:val="clear" w:color="auto" w:fill="FFFFFF"/>
            <w:vAlign w:val="center"/>
          </w:tcPr>
          <w:p w14:paraId="09602BB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3.5.2</w:t>
            </w:r>
          </w:p>
        </w:tc>
        <w:tc>
          <w:tcPr>
            <w:tcW w:w="1349" w:type="dxa"/>
            <w:vMerge w:val="restart"/>
            <w:shd w:val="clear" w:color="auto" w:fill="FFFFFF"/>
            <w:vAlign w:val="center"/>
          </w:tcPr>
          <w:p w14:paraId="4978C5E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МУТЖҮЧ-4.2.8,  ЗГҮАХ-3.5.1</w:t>
            </w:r>
          </w:p>
        </w:tc>
        <w:tc>
          <w:tcPr>
            <w:tcW w:w="2268" w:type="dxa"/>
            <w:vMerge w:val="restart"/>
            <w:shd w:val="clear" w:color="auto" w:fill="FFFFFF"/>
            <w:vAlign w:val="center"/>
          </w:tcPr>
          <w:p w14:paraId="394CBC8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Чойбалсангийн дулааны цахилгаан станцын хүчин чадлыг 50 МВт-аар өргөтгөх</w:t>
            </w:r>
          </w:p>
        </w:tc>
        <w:tc>
          <w:tcPr>
            <w:tcW w:w="1842" w:type="dxa"/>
            <w:vMerge w:val="restart"/>
            <w:shd w:val="clear" w:color="auto" w:fill="FFFFFF"/>
            <w:vAlign w:val="center"/>
          </w:tcPr>
          <w:p w14:paraId="4FEA6FA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Гүйцэтгэл 10 хувьтай байна.</w:t>
            </w:r>
          </w:p>
        </w:tc>
        <w:tc>
          <w:tcPr>
            <w:tcW w:w="2410" w:type="dxa"/>
            <w:vMerge w:val="restart"/>
            <w:shd w:val="clear" w:color="auto" w:fill="FFFFFF"/>
            <w:vAlign w:val="center"/>
          </w:tcPr>
          <w:p w14:paraId="6FCAFC6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угсралтын ажлын гүйцэтгэл 100 хувьд хүрсэн байна.</w:t>
            </w:r>
          </w:p>
        </w:tc>
        <w:tc>
          <w:tcPr>
            <w:tcW w:w="1559" w:type="dxa"/>
            <w:shd w:val="clear" w:color="auto" w:fill="FFFFFF"/>
            <w:vAlign w:val="center"/>
          </w:tcPr>
          <w:p w14:paraId="5941592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6,000.0</w:t>
            </w:r>
          </w:p>
        </w:tc>
        <w:tc>
          <w:tcPr>
            <w:tcW w:w="1418" w:type="dxa"/>
            <w:shd w:val="clear" w:color="auto" w:fill="FFFFFF"/>
            <w:vAlign w:val="center"/>
          </w:tcPr>
          <w:p w14:paraId="3B06ECE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vMerge w:val="restart"/>
            <w:shd w:val="clear" w:color="auto" w:fill="FFFFFF"/>
            <w:vAlign w:val="center"/>
          </w:tcPr>
          <w:p w14:paraId="13BA9CA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Эрчим хүчний сайд</w:t>
            </w:r>
          </w:p>
        </w:tc>
        <w:tc>
          <w:tcPr>
            <w:tcW w:w="1418" w:type="dxa"/>
            <w:vMerge w:val="restart"/>
            <w:shd w:val="clear" w:color="auto" w:fill="FFFFFF"/>
            <w:vAlign w:val="center"/>
          </w:tcPr>
          <w:p w14:paraId="79178FF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51F68850" w14:textId="77777777" w:rsidTr="00323816">
        <w:trPr>
          <w:trHeight w:val="20"/>
        </w:trPr>
        <w:tc>
          <w:tcPr>
            <w:tcW w:w="773" w:type="dxa"/>
            <w:vMerge/>
            <w:shd w:val="clear" w:color="auto" w:fill="FFFFFF"/>
            <w:vAlign w:val="center"/>
          </w:tcPr>
          <w:p w14:paraId="3DE6E569"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349" w:type="dxa"/>
            <w:vMerge/>
            <w:shd w:val="clear" w:color="auto" w:fill="FFFFFF"/>
            <w:vAlign w:val="center"/>
          </w:tcPr>
          <w:p w14:paraId="5DFBBED1"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2268" w:type="dxa"/>
            <w:vMerge/>
            <w:shd w:val="clear" w:color="auto" w:fill="FFFFFF"/>
            <w:vAlign w:val="center"/>
          </w:tcPr>
          <w:p w14:paraId="1DD43151"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p>
        </w:tc>
        <w:tc>
          <w:tcPr>
            <w:tcW w:w="1842" w:type="dxa"/>
            <w:vMerge/>
            <w:shd w:val="clear" w:color="auto" w:fill="FFFFFF"/>
            <w:vAlign w:val="center"/>
          </w:tcPr>
          <w:p w14:paraId="7074BEA6"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p>
        </w:tc>
        <w:tc>
          <w:tcPr>
            <w:tcW w:w="2410" w:type="dxa"/>
            <w:vMerge/>
            <w:shd w:val="clear" w:color="auto" w:fill="FFFFFF"/>
            <w:vAlign w:val="center"/>
          </w:tcPr>
          <w:p w14:paraId="49C2D86C"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559" w:type="dxa"/>
            <w:shd w:val="clear" w:color="auto" w:fill="FFFFFF"/>
            <w:vAlign w:val="center"/>
          </w:tcPr>
          <w:p w14:paraId="52F5734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101,996.0</w:t>
            </w:r>
          </w:p>
        </w:tc>
        <w:tc>
          <w:tcPr>
            <w:tcW w:w="1418" w:type="dxa"/>
            <w:shd w:val="clear" w:color="auto" w:fill="FFFFFF"/>
            <w:vAlign w:val="center"/>
          </w:tcPr>
          <w:p w14:paraId="2D549F5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Төр-хувийн хэвшлийн түншлэл</w:t>
            </w:r>
          </w:p>
        </w:tc>
        <w:tc>
          <w:tcPr>
            <w:tcW w:w="1417" w:type="dxa"/>
            <w:vMerge/>
            <w:shd w:val="clear" w:color="auto" w:fill="FFFFFF"/>
            <w:vAlign w:val="center"/>
          </w:tcPr>
          <w:p w14:paraId="2272CFE9"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418" w:type="dxa"/>
            <w:vMerge/>
            <w:shd w:val="clear" w:color="auto" w:fill="FFFFFF"/>
            <w:vAlign w:val="center"/>
          </w:tcPr>
          <w:p w14:paraId="299EF3AA"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r>
      <w:tr w:rsidR="0046012A" w:rsidRPr="00A65CDA" w14:paraId="2296660B" w14:textId="77777777" w:rsidTr="00323816">
        <w:trPr>
          <w:trHeight w:val="20"/>
        </w:trPr>
        <w:tc>
          <w:tcPr>
            <w:tcW w:w="773" w:type="dxa"/>
            <w:shd w:val="clear" w:color="auto" w:fill="FFFFFF"/>
            <w:vAlign w:val="center"/>
          </w:tcPr>
          <w:p w14:paraId="79D850CE"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3.5.3</w:t>
            </w:r>
          </w:p>
        </w:tc>
        <w:tc>
          <w:tcPr>
            <w:tcW w:w="1349" w:type="dxa"/>
            <w:shd w:val="clear" w:color="auto" w:fill="FFFFFF"/>
            <w:vAlign w:val="center"/>
          </w:tcPr>
          <w:p w14:paraId="7AA0F6A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МУТЖҮЧ-4.2.8,  ЗГҮАХ-3.5.1</w:t>
            </w:r>
          </w:p>
        </w:tc>
        <w:tc>
          <w:tcPr>
            <w:tcW w:w="2268" w:type="dxa"/>
            <w:shd w:val="clear" w:color="auto" w:fill="FFFFFF"/>
            <w:vAlign w:val="center"/>
          </w:tcPr>
          <w:p w14:paraId="0C24573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Тавантолгойн 450 МВт-ын цахилгаан станц, холбогдох дэд бүтцийн бүтээн байгуулалтыг эхлүүлэх</w:t>
            </w:r>
          </w:p>
        </w:tc>
        <w:tc>
          <w:tcPr>
            <w:tcW w:w="1842" w:type="dxa"/>
            <w:shd w:val="clear" w:color="auto" w:fill="FFFFFF"/>
            <w:vAlign w:val="center"/>
          </w:tcPr>
          <w:p w14:paraId="6931AE8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0 хувь </w:t>
            </w:r>
          </w:p>
        </w:tc>
        <w:tc>
          <w:tcPr>
            <w:tcW w:w="2410" w:type="dxa"/>
            <w:shd w:val="clear" w:color="auto" w:fill="FFFFFF"/>
            <w:vAlign w:val="center"/>
          </w:tcPr>
          <w:p w14:paraId="3200F53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Төслийн гүйцэтгэл 15 хувьд хүрсэн байна.</w:t>
            </w:r>
          </w:p>
        </w:tc>
        <w:tc>
          <w:tcPr>
            <w:tcW w:w="1559" w:type="dxa"/>
            <w:shd w:val="clear" w:color="auto" w:fill="FFFFFF"/>
            <w:vAlign w:val="center"/>
          </w:tcPr>
          <w:p w14:paraId="69CD059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427,500.0</w:t>
            </w:r>
          </w:p>
        </w:tc>
        <w:tc>
          <w:tcPr>
            <w:tcW w:w="1418" w:type="dxa"/>
            <w:shd w:val="clear" w:color="auto" w:fill="FFFFFF"/>
            <w:vAlign w:val="center"/>
          </w:tcPr>
          <w:p w14:paraId="795C694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Төр-хувийн хэвшлийн түншлэл</w:t>
            </w:r>
          </w:p>
        </w:tc>
        <w:tc>
          <w:tcPr>
            <w:tcW w:w="1417" w:type="dxa"/>
            <w:shd w:val="clear" w:color="auto" w:fill="FFFFFF"/>
            <w:vAlign w:val="center"/>
          </w:tcPr>
          <w:p w14:paraId="69402A4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Эрчим хүчний сайд</w:t>
            </w:r>
          </w:p>
        </w:tc>
        <w:tc>
          <w:tcPr>
            <w:tcW w:w="1418" w:type="dxa"/>
            <w:shd w:val="clear" w:color="auto" w:fill="FFFFFF"/>
            <w:vAlign w:val="center"/>
          </w:tcPr>
          <w:p w14:paraId="5DA1C88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7298AD42" w14:textId="77777777" w:rsidTr="00323816">
        <w:trPr>
          <w:trHeight w:val="20"/>
        </w:trPr>
        <w:tc>
          <w:tcPr>
            <w:tcW w:w="773" w:type="dxa"/>
            <w:shd w:val="clear" w:color="auto" w:fill="FFFFFF"/>
            <w:vAlign w:val="center"/>
          </w:tcPr>
          <w:p w14:paraId="7ED571A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3.5.4</w:t>
            </w:r>
          </w:p>
        </w:tc>
        <w:tc>
          <w:tcPr>
            <w:tcW w:w="1349" w:type="dxa"/>
            <w:shd w:val="clear" w:color="auto" w:fill="FFFFFF"/>
            <w:vAlign w:val="center"/>
          </w:tcPr>
          <w:p w14:paraId="5D764D0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МУТЖҮЧ-4.2.8,  ЗГҮАХ-3.5.1</w:t>
            </w:r>
          </w:p>
        </w:tc>
        <w:tc>
          <w:tcPr>
            <w:tcW w:w="2268" w:type="dxa"/>
            <w:shd w:val="clear" w:color="auto" w:fill="FFFFFF"/>
            <w:vAlign w:val="center"/>
          </w:tcPr>
          <w:p w14:paraId="1E76612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Дулааны хоёрдугаар цахилгаан станцын дэд бүтцийг түшиглэн хийн цахилгаан станц барих суурь судалгааг хийх</w:t>
            </w:r>
          </w:p>
        </w:tc>
        <w:tc>
          <w:tcPr>
            <w:tcW w:w="1842" w:type="dxa"/>
            <w:shd w:val="clear" w:color="auto" w:fill="FFFFFF"/>
            <w:vAlign w:val="center"/>
          </w:tcPr>
          <w:p w14:paraId="3E7A244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0 хувь</w:t>
            </w:r>
          </w:p>
        </w:tc>
        <w:tc>
          <w:tcPr>
            <w:tcW w:w="2410" w:type="dxa"/>
            <w:shd w:val="clear" w:color="auto" w:fill="FFFFFF"/>
            <w:vAlign w:val="center"/>
          </w:tcPr>
          <w:p w14:paraId="6ECEB57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Суурь судалгаа хийгдсэн байна.</w:t>
            </w:r>
          </w:p>
        </w:tc>
        <w:tc>
          <w:tcPr>
            <w:tcW w:w="1559" w:type="dxa"/>
            <w:shd w:val="clear" w:color="auto" w:fill="FFFFFF"/>
            <w:vAlign w:val="center"/>
          </w:tcPr>
          <w:p w14:paraId="0B13C7B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8" w:type="dxa"/>
            <w:shd w:val="clear" w:color="auto" w:fill="FFFFFF"/>
            <w:vAlign w:val="center"/>
          </w:tcPr>
          <w:p w14:paraId="10E136C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Концесс, төр-</w:t>
            </w:r>
            <w:r w:rsidRPr="00A65CDA">
              <w:rPr>
                <w:rFonts w:ascii="Arial" w:eastAsia="Arial" w:hAnsi="Arial" w:cs="Arial"/>
                <w:b/>
                <w:i/>
                <w:noProof/>
                <w:color w:val="000000" w:themeColor="text1"/>
                <w:sz w:val="18"/>
                <w:szCs w:val="18"/>
                <w:u w:val="single"/>
                <w:lang w:val="mn-MN"/>
              </w:rPr>
              <w:t xml:space="preserve"> </w:t>
            </w:r>
            <w:r w:rsidRPr="00A65CDA">
              <w:rPr>
                <w:rFonts w:ascii="Arial" w:eastAsia="Arial" w:hAnsi="Arial" w:cs="Arial"/>
                <w:noProof/>
                <w:color w:val="000000" w:themeColor="text1"/>
                <w:sz w:val="18"/>
                <w:szCs w:val="18"/>
                <w:lang w:val="mn-MN"/>
              </w:rPr>
              <w:t>хувийн хэвшлийн түншлэл</w:t>
            </w:r>
          </w:p>
        </w:tc>
        <w:tc>
          <w:tcPr>
            <w:tcW w:w="1417" w:type="dxa"/>
            <w:shd w:val="clear" w:color="auto" w:fill="FFFFFF"/>
            <w:vAlign w:val="center"/>
          </w:tcPr>
          <w:p w14:paraId="2B0064B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Эрчим хүчний сайд</w:t>
            </w:r>
          </w:p>
        </w:tc>
        <w:tc>
          <w:tcPr>
            <w:tcW w:w="1418" w:type="dxa"/>
            <w:shd w:val="clear" w:color="auto" w:fill="FFFFFF"/>
            <w:vAlign w:val="center"/>
          </w:tcPr>
          <w:p w14:paraId="4923845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3DF505EF" w14:textId="77777777" w:rsidTr="00323816">
        <w:trPr>
          <w:trHeight w:val="20"/>
        </w:trPr>
        <w:tc>
          <w:tcPr>
            <w:tcW w:w="773" w:type="dxa"/>
            <w:shd w:val="clear" w:color="auto" w:fill="FFFFFF"/>
            <w:vAlign w:val="center"/>
          </w:tcPr>
          <w:p w14:paraId="663BAAE5"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3.5.5</w:t>
            </w:r>
          </w:p>
        </w:tc>
        <w:tc>
          <w:tcPr>
            <w:tcW w:w="1349" w:type="dxa"/>
            <w:shd w:val="clear" w:color="auto" w:fill="FFFFFF"/>
            <w:vAlign w:val="center"/>
          </w:tcPr>
          <w:p w14:paraId="1A17FF0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МУТЖҮЧ-4.2.8, ЗГҮАХ-3.5.5</w:t>
            </w:r>
          </w:p>
        </w:tc>
        <w:tc>
          <w:tcPr>
            <w:tcW w:w="2268" w:type="dxa"/>
            <w:shd w:val="clear" w:color="auto" w:fill="FFFFFF"/>
            <w:vAlign w:val="center"/>
          </w:tcPr>
          <w:p w14:paraId="259EFE8B"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Чойр-Сайншанд чиглэлийн 230 км урттай, 220 кВ-ын хүчдэлтэй цахилгаан дамжуулах агаарын шугам, дэд станцыг барих ажлыг эхлүүлж, ажлын гүйцэтгэлийг 50 хувьд хүргэх</w:t>
            </w:r>
          </w:p>
        </w:tc>
        <w:tc>
          <w:tcPr>
            <w:tcW w:w="1842" w:type="dxa"/>
            <w:shd w:val="clear" w:color="auto" w:fill="FFFFFF"/>
            <w:vAlign w:val="center"/>
          </w:tcPr>
          <w:p w14:paraId="5F97D5E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0 хувь</w:t>
            </w:r>
          </w:p>
        </w:tc>
        <w:tc>
          <w:tcPr>
            <w:tcW w:w="2410" w:type="dxa"/>
            <w:shd w:val="clear" w:color="auto" w:fill="FFFFFF"/>
            <w:vAlign w:val="center"/>
          </w:tcPr>
          <w:p w14:paraId="5EF64D6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Төслийн гүйцэтгэл 50 хувьд хүрсэн байна.</w:t>
            </w:r>
          </w:p>
        </w:tc>
        <w:tc>
          <w:tcPr>
            <w:tcW w:w="1559" w:type="dxa"/>
            <w:shd w:val="clear" w:color="auto" w:fill="FFFFFF"/>
            <w:vAlign w:val="center"/>
          </w:tcPr>
          <w:p w14:paraId="2A04F2C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72,186.8</w:t>
            </w:r>
          </w:p>
        </w:tc>
        <w:tc>
          <w:tcPr>
            <w:tcW w:w="1418" w:type="dxa"/>
            <w:shd w:val="clear" w:color="auto" w:fill="FFFFFF"/>
            <w:vAlign w:val="center"/>
          </w:tcPr>
          <w:p w14:paraId="1AE2FEF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115BD31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Эрчим хүчний сайд</w:t>
            </w:r>
          </w:p>
        </w:tc>
        <w:tc>
          <w:tcPr>
            <w:tcW w:w="1418" w:type="dxa"/>
            <w:shd w:val="clear" w:color="auto" w:fill="FFFFFF"/>
            <w:vAlign w:val="center"/>
          </w:tcPr>
          <w:p w14:paraId="0ABE349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41458AA1" w14:textId="77777777" w:rsidTr="00323816">
        <w:trPr>
          <w:trHeight w:val="20"/>
        </w:trPr>
        <w:tc>
          <w:tcPr>
            <w:tcW w:w="773" w:type="dxa"/>
            <w:shd w:val="clear" w:color="auto" w:fill="FFFFFF"/>
            <w:vAlign w:val="center"/>
          </w:tcPr>
          <w:p w14:paraId="7BF183A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3.5.6</w:t>
            </w:r>
          </w:p>
        </w:tc>
        <w:tc>
          <w:tcPr>
            <w:tcW w:w="1349" w:type="dxa"/>
            <w:shd w:val="clear" w:color="auto" w:fill="FFFFFF"/>
            <w:vAlign w:val="center"/>
          </w:tcPr>
          <w:p w14:paraId="7B558C9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МУТЖҮЧ-4.2.8, 6.4.4,  ЗГҮАХ-3.5.6</w:t>
            </w:r>
          </w:p>
        </w:tc>
        <w:tc>
          <w:tcPr>
            <w:tcW w:w="2268" w:type="dxa"/>
            <w:shd w:val="clear" w:color="auto" w:fill="FFFFFF"/>
            <w:vAlign w:val="center"/>
          </w:tcPr>
          <w:p w14:paraId="1BFF69B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Сэргээгдэх эрчим хүчийг нэмэгдүүлэх төслийг /салхины цахилгаан станцын 2 төсөл 15 МВт, нарны цахилгаан станцын 4 төсөл 35 МВт/ хэрэгжүүлэх</w:t>
            </w:r>
          </w:p>
        </w:tc>
        <w:tc>
          <w:tcPr>
            <w:tcW w:w="1842" w:type="dxa"/>
            <w:shd w:val="clear" w:color="auto" w:fill="FFFFFF"/>
            <w:vAlign w:val="center"/>
          </w:tcPr>
          <w:p w14:paraId="3087DB9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Гүйцэтгэл 10 хувьтай байна.</w:t>
            </w:r>
          </w:p>
        </w:tc>
        <w:tc>
          <w:tcPr>
            <w:tcW w:w="2410" w:type="dxa"/>
            <w:shd w:val="clear" w:color="auto" w:fill="FFFFFF"/>
            <w:vAlign w:val="center"/>
          </w:tcPr>
          <w:p w14:paraId="66FEF8B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 МВт-ын эх үүсвэр ашиглалтад орсон байна.</w:t>
            </w:r>
          </w:p>
        </w:tc>
        <w:tc>
          <w:tcPr>
            <w:tcW w:w="1559" w:type="dxa"/>
            <w:shd w:val="clear" w:color="auto" w:fill="FFFFFF"/>
            <w:vAlign w:val="center"/>
          </w:tcPr>
          <w:p w14:paraId="5E98FA7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77,700.0</w:t>
            </w:r>
          </w:p>
        </w:tc>
        <w:tc>
          <w:tcPr>
            <w:tcW w:w="1418" w:type="dxa"/>
            <w:shd w:val="clear" w:color="auto" w:fill="FFFFFF"/>
            <w:vAlign w:val="center"/>
          </w:tcPr>
          <w:p w14:paraId="2DCDB3F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477D296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Эрчим хүчний сайд</w:t>
            </w:r>
          </w:p>
        </w:tc>
        <w:tc>
          <w:tcPr>
            <w:tcW w:w="1418" w:type="dxa"/>
            <w:shd w:val="clear" w:color="auto" w:fill="FFFFFF"/>
            <w:vAlign w:val="center"/>
          </w:tcPr>
          <w:p w14:paraId="27AA09C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58AAD366" w14:textId="77777777" w:rsidTr="00323816">
        <w:trPr>
          <w:trHeight w:val="20"/>
        </w:trPr>
        <w:tc>
          <w:tcPr>
            <w:tcW w:w="773" w:type="dxa"/>
            <w:shd w:val="clear" w:color="auto" w:fill="FFFFFF"/>
            <w:vAlign w:val="center"/>
          </w:tcPr>
          <w:p w14:paraId="23E427F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3.5.7</w:t>
            </w:r>
          </w:p>
        </w:tc>
        <w:tc>
          <w:tcPr>
            <w:tcW w:w="1349" w:type="dxa"/>
            <w:shd w:val="clear" w:color="auto" w:fill="FFFFFF"/>
            <w:vAlign w:val="center"/>
          </w:tcPr>
          <w:p w14:paraId="02DD202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МУТЖҮЧ-4.2.8,  ЗГҮАХ-3.5.1</w:t>
            </w:r>
          </w:p>
        </w:tc>
        <w:tc>
          <w:tcPr>
            <w:tcW w:w="2268" w:type="dxa"/>
            <w:shd w:val="clear" w:color="auto" w:fill="FFFFFF"/>
            <w:vAlign w:val="center"/>
          </w:tcPr>
          <w:p w14:paraId="7826EBE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Багануурын 400 МВт-ын цахилгаан станцын барилга угсралтын ажлыг эхлүүлэх</w:t>
            </w:r>
          </w:p>
        </w:tc>
        <w:tc>
          <w:tcPr>
            <w:tcW w:w="1842" w:type="dxa"/>
            <w:shd w:val="clear" w:color="auto" w:fill="FFFFFF"/>
            <w:vAlign w:val="center"/>
          </w:tcPr>
          <w:p w14:paraId="0833F8A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0 хувь</w:t>
            </w:r>
          </w:p>
        </w:tc>
        <w:tc>
          <w:tcPr>
            <w:tcW w:w="2410" w:type="dxa"/>
            <w:shd w:val="clear" w:color="auto" w:fill="FFFFFF"/>
            <w:vAlign w:val="center"/>
          </w:tcPr>
          <w:p w14:paraId="4CD7B87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Төслийн гүйцэтгэл 30 хувьд хүрсэн байна.</w:t>
            </w:r>
          </w:p>
        </w:tc>
        <w:tc>
          <w:tcPr>
            <w:tcW w:w="1559" w:type="dxa"/>
            <w:shd w:val="clear" w:color="auto" w:fill="FFFFFF"/>
            <w:vAlign w:val="center"/>
          </w:tcPr>
          <w:p w14:paraId="0ACCD992"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611,000.0</w:t>
            </w:r>
          </w:p>
        </w:tc>
        <w:tc>
          <w:tcPr>
            <w:tcW w:w="1418" w:type="dxa"/>
            <w:shd w:val="clear" w:color="auto" w:fill="FFFFFF"/>
            <w:vAlign w:val="center"/>
          </w:tcPr>
          <w:p w14:paraId="6FC360D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Концесс, төр-</w:t>
            </w:r>
            <w:r w:rsidRPr="00A65CDA">
              <w:rPr>
                <w:rFonts w:ascii="Arial" w:eastAsia="Arial" w:hAnsi="Arial" w:cs="Arial"/>
                <w:b/>
                <w:i/>
                <w:noProof/>
                <w:color w:val="000000" w:themeColor="text1"/>
                <w:sz w:val="18"/>
                <w:szCs w:val="18"/>
                <w:u w:val="single"/>
                <w:lang w:val="mn-MN"/>
              </w:rPr>
              <w:t xml:space="preserve"> </w:t>
            </w:r>
            <w:r w:rsidRPr="00A65CDA">
              <w:rPr>
                <w:rFonts w:ascii="Arial" w:eastAsia="Arial" w:hAnsi="Arial" w:cs="Arial"/>
                <w:noProof/>
                <w:color w:val="000000" w:themeColor="text1"/>
                <w:sz w:val="18"/>
                <w:szCs w:val="18"/>
                <w:lang w:val="mn-MN"/>
              </w:rPr>
              <w:t>хувийн хэвшлийн түншлэл</w:t>
            </w:r>
          </w:p>
        </w:tc>
        <w:tc>
          <w:tcPr>
            <w:tcW w:w="1417" w:type="dxa"/>
            <w:shd w:val="clear" w:color="auto" w:fill="FFFFFF"/>
            <w:vAlign w:val="center"/>
          </w:tcPr>
          <w:p w14:paraId="35664DA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Эрчим хүчний сайд</w:t>
            </w:r>
          </w:p>
        </w:tc>
        <w:tc>
          <w:tcPr>
            <w:tcW w:w="1418" w:type="dxa"/>
            <w:shd w:val="clear" w:color="auto" w:fill="FFFFFF"/>
            <w:vAlign w:val="center"/>
          </w:tcPr>
          <w:p w14:paraId="30BCDE5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Шадар сайд</w:t>
            </w:r>
          </w:p>
        </w:tc>
      </w:tr>
      <w:tr w:rsidR="0046012A" w:rsidRPr="00A65CDA" w14:paraId="57B509A8" w14:textId="77777777" w:rsidTr="00323816">
        <w:trPr>
          <w:trHeight w:val="20"/>
        </w:trPr>
        <w:tc>
          <w:tcPr>
            <w:tcW w:w="773" w:type="dxa"/>
            <w:shd w:val="clear" w:color="auto" w:fill="FFFFFF"/>
            <w:vAlign w:val="center"/>
          </w:tcPr>
          <w:p w14:paraId="2C7CCC7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3.5.8</w:t>
            </w:r>
          </w:p>
        </w:tc>
        <w:tc>
          <w:tcPr>
            <w:tcW w:w="1349" w:type="dxa"/>
            <w:shd w:val="clear" w:color="auto" w:fill="FFFFFF"/>
            <w:vAlign w:val="center"/>
          </w:tcPr>
          <w:p w14:paraId="4ABBE37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МУТЖҮЧ-4.2.7,4.2.8,  ЗГҮАХ-3.5.1</w:t>
            </w:r>
          </w:p>
        </w:tc>
        <w:tc>
          <w:tcPr>
            <w:tcW w:w="2268" w:type="dxa"/>
            <w:shd w:val="clear" w:color="auto" w:fill="FFFFFF"/>
            <w:vAlign w:val="center"/>
          </w:tcPr>
          <w:p w14:paraId="251232F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160 МВт.ц багтаамжтай цахилгаан цэнэг хураагуурын станц барих</w:t>
            </w:r>
          </w:p>
        </w:tc>
        <w:tc>
          <w:tcPr>
            <w:tcW w:w="1842" w:type="dxa"/>
            <w:shd w:val="clear" w:color="auto" w:fill="FFFFFF"/>
            <w:vAlign w:val="center"/>
          </w:tcPr>
          <w:p w14:paraId="4639BBF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0 хувь</w:t>
            </w:r>
          </w:p>
        </w:tc>
        <w:tc>
          <w:tcPr>
            <w:tcW w:w="2410" w:type="dxa"/>
            <w:shd w:val="clear" w:color="auto" w:fill="FFFFFF"/>
            <w:vAlign w:val="center"/>
          </w:tcPr>
          <w:p w14:paraId="2FECE03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Төслийн гүйцэтгэл 80 хувьд хүрсэн байна.</w:t>
            </w:r>
          </w:p>
        </w:tc>
        <w:tc>
          <w:tcPr>
            <w:tcW w:w="1559" w:type="dxa"/>
            <w:shd w:val="clear" w:color="auto" w:fill="FFFFFF"/>
            <w:vAlign w:val="center"/>
          </w:tcPr>
          <w:p w14:paraId="2D61ECD4"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146,363.0</w:t>
            </w:r>
          </w:p>
        </w:tc>
        <w:tc>
          <w:tcPr>
            <w:tcW w:w="1418" w:type="dxa"/>
            <w:shd w:val="clear" w:color="auto" w:fill="FFFFFF"/>
            <w:vAlign w:val="center"/>
          </w:tcPr>
          <w:p w14:paraId="20C754D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1A0F5F9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Эрчим хүчний сайд</w:t>
            </w:r>
          </w:p>
        </w:tc>
        <w:tc>
          <w:tcPr>
            <w:tcW w:w="1418" w:type="dxa"/>
            <w:shd w:val="clear" w:color="auto" w:fill="FFFFFF"/>
            <w:vAlign w:val="center"/>
          </w:tcPr>
          <w:p w14:paraId="5AD27A9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181732EF" w14:textId="77777777" w:rsidTr="00323816">
        <w:trPr>
          <w:trHeight w:val="20"/>
        </w:trPr>
        <w:tc>
          <w:tcPr>
            <w:tcW w:w="773" w:type="dxa"/>
            <w:shd w:val="clear" w:color="auto" w:fill="FFFFFF"/>
            <w:vAlign w:val="center"/>
          </w:tcPr>
          <w:p w14:paraId="57404AF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3.5.9</w:t>
            </w:r>
          </w:p>
        </w:tc>
        <w:tc>
          <w:tcPr>
            <w:tcW w:w="1349" w:type="dxa"/>
            <w:shd w:val="clear" w:color="auto" w:fill="FFFFFF"/>
            <w:vAlign w:val="center"/>
          </w:tcPr>
          <w:p w14:paraId="5888FD3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МУТЖҮЧ-4.2.8,  ЗГҮАХ-3.5.4</w:t>
            </w:r>
          </w:p>
        </w:tc>
        <w:tc>
          <w:tcPr>
            <w:tcW w:w="2268" w:type="dxa"/>
            <w:shd w:val="clear" w:color="auto" w:fill="FFFFFF"/>
            <w:vAlign w:val="center"/>
          </w:tcPr>
          <w:p w14:paraId="1A67CB4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Цахилгаан түгээх сүлжээний алдагдлыг бууруулах төслийг хэрэгжүүлэх /Эрчим хүчний төсөл-2/</w:t>
            </w:r>
          </w:p>
        </w:tc>
        <w:tc>
          <w:tcPr>
            <w:tcW w:w="1842" w:type="dxa"/>
            <w:shd w:val="clear" w:color="auto" w:fill="FFFFFF"/>
            <w:vAlign w:val="center"/>
          </w:tcPr>
          <w:p w14:paraId="1AEE2C8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Гүйцэтгэл 20 хувьтай байна.</w:t>
            </w:r>
          </w:p>
        </w:tc>
        <w:tc>
          <w:tcPr>
            <w:tcW w:w="2410" w:type="dxa"/>
            <w:shd w:val="clear" w:color="auto" w:fill="FFFFFF"/>
            <w:vAlign w:val="center"/>
          </w:tcPr>
          <w:p w14:paraId="3E2EE05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Төслийн гүйцэтгэл 100 хувьд хүрсэн байна.</w:t>
            </w:r>
          </w:p>
        </w:tc>
        <w:tc>
          <w:tcPr>
            <w:tcW w:w="1559" w:type="dxa"/>
            <w:shd w:val="clear" w:color="auto" w:fill="FFFFFF"/>
            <w:vAlign w:val="center"/>
          </w:tcPr>
          <w:p w14:paraId="2760D394"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24,000.0</w:t>
            </w:r>
          </w:p>
        </w:tc>
        <w:tc>
          <w:tcPr>
            <w:tcW w:w="1418" w:type="dxa"/>
            <w:shd w:val="clear" w:color="auto" w:fill="FFFFFF"/>
            <w:vAlign w:val="center"/>
          </w:tcPr>
          <w:p w14:paraId="48A19F2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7B641C9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Эрчим хүчний сайд</w:t>
            </w:r>
          </w:p>
        </w:tc>
        <w:tc>
          <w:tcPr>
            <w:tcW w:w="1418" w:type="dxa"/>
            <w:shd w:val="clear" w:color="auto" w:fill="FFFFFF"/>
            <w:vAlign w:val="center"/>
          </w:tcPr>
          <w:p w14:paraId="4AAADE1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6C302B63" w14:textId="77777777" w:rsidTr="00323816">
        <w:trPr>
          <w:trHeight w:val="20"/>
        </w:trPr>
        <w:tc>
          <w:tcPr>
            <w:tcW w:w="773" w:type="dxa"/>
            <w:shd w:val="clear" w:color="auto" w:fill="FFFFFF"/>
            <w:vAlign w:val="center"/>
          </w:tcPr>
          <w:p w14:paraId="4D09CA1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3.5.10</w:t>
            </w:r>
          </w:p>
        </w:tc>
        <w:tc>
          <w:tcPr>
            <w:tcW w:w="1349" w:type="dxa"/>
            <w:shd w:val="clear" w:color="auto" w:fill="FFFFFF"/>
            <w:vAlign w:val="center"/>
          </w:tcPr>
          <w:p w14:paraId="0B9B01A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МУТЖҮЧ-4.2.8,  ЗГҮАХ-3.5.4</w:t>
            </w:r>
          </w:p>
        </w:tc>
        <w:tc>
          <w:tcPr>
            <w:tcW w:w="2268" w:type="dxa"/>
            <w:shd w:val="clear" w:color="auto" w:fill="FFFFFF"/>
            <w:vAlign w:val="center"/>
          </w:tcPr>
          <w:p w14:paraId="549BB5C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Төвийн бүсийн цахилгаан дамжуулах, түгээх сүлжээний үр ашгийг дээшлүүлэх төслийг эхлүүлэх</w:t>
            </w:r>
          </w:p>
        </w:tc>
        <w:tc>
          <w:tcPr>
            <w:tcW w:w="1842" w:type="dxa"/>
            <w:shd w:val="clear" w:color="auto" w:fill="FFFFFF"/>
            <w:vAlign w:val="center"/>
          </w:tcPr>
          <w:p w14:paraId="7499065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0 хувь</w:t>
            </w:r>
          </w:p>
        </w:tc>
        <w:tc>
          <w:tcPr>
            <w:tcW w:w="2410" w:type="dxa"/>
            <w:shd w:val="clear" w:color="auto" w:fill="FFFFFF"/>
            <w:vAlign w:val="center"/>
          </w:tcPr>
          <w:p w14:paraId="2D94B47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Төслийн гүйцэтгэл 50 хувьд хүрсэн байна.</w:t>
            </w:r>
          </w:p>
        </w:tc>
        <w:tc>
          <w:tcPr>
            <w:tcW w:w="1559" w:type="dxa"/>
            <w:shd w:val="clear" w:color="auto" w:fill="FFFFFF"/>
            <w:vAlign w:val="center"/>
          </w:tcPr>
          <w:p w14:paraId="3CDBD4B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30,000.0</w:t>
            </w:r>
          </w:p>
        </w:tc>
        <w:tc>
          <w:tcPr>
            <w:tcW w:w="1418" w:type="dxa"/>
            <w:shd w:val="clear" w:color="auto" w:fill="FFFFFF"/>
            <w:vAlign w:val="center"/>
          </w:tcPr>
          <w:p w14:paraId="587CD6C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4849AAF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Эрчим хүчний сайд</w:t>
            </w:r>
          </w:p>
        </w:tc>
        <w:tc>
          <w:tcPr>
            <w:tcW w:w="1418" w:type="dxa"/>
            <w:shd w:val="clear" w:color="auto" w:fill="FFFFFF"/>
            <w:vAlign w:val="center"/>
          </w:tcPr>
          <w:p w14:paraId="4D31024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497AFBE4" w14:textId="77777777" w:rsidTr="00323816">
        <w:trPr>
          <w:trHeight w:val="20"/>
        </w:trPr>
        <w:tc>
          <w:tcPr>
            <w:tcW w:w="773" w:type="dxa"/>
            <w:shd w:val="clear" w:color="auto" w:fill="FFFFFF"/>
            <w:vAlign w:val="center"/>
          </w:tcPr>
          <w:p w14:paraId="0EFD6283"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3.5.11</w:t>
            </w:r>
          </w:p>
        </w:tc>
        <w:tc>
          <w:tcPr>
            <w:tcW w:w="1349" w:type="dxa"/>
            <w:shd w:val="clear" w:color="auto" w:fill="FFFFFF"/>
            <w:vAlign w:val="center"/>
          </w:tcPr>
          <w:p w14:paraId="29B904A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МУТЖҮЧ-4.2.8,  ЗГҮАХ-3.5.5</w:t>
            </w:r>
          </w:p>
        </w:tc>
        <w:tc>
          <w:tcPr>
            <w:tcW w:w="2268" w:type="dxa"/>
            <w:shd w:val="clear" w:color="auto" w:fill="FFFFFF"/>
            <w:vAlign w:val="center"/>
          </w:tcPr>
          <w:p w14:paraId="39F40B9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Тайширын УЦС-аас Есөнбулаг сум хүртэл 110 кВ-ын цахилгаан дамжуулах агаарын шугам, дэд станц барих</w:t>
            </w:r>
          </w:p>
        </w:tc>
        <w:tc>
          <w:tcPr>
            <w:tcW w:w="1842" w:type="dxa"/>
            <w:shd w:val="clear" w:color="auto" w:fill="FFFFFF"/>
            <w:vAlign w:val="center"/>
          </w:tcPr>
          <w:p w14:paraId="626DEEB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0 хувь</w:t>
            </w:r>
          </w:p>
        </w:tc>
        <w:tc>
          <w:tcPr>
            <w:tcW w:w="2410" w:type="dxa"/>
            <w:shd w:val="clear" w:color="auto" w:fill="FFFFFF"/>
            <w:vAlign w:val="center"/>
          </w:tcPr>
          <w:p w14:paraId="2E6C695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Төслийн гүйцэтгэл 100 хувьд хүрсэн байна.</w:t>
            </w:r>
          </w:p>
        </w:tc>
        <w:tc>
          <w:tcPr>
            <w:tcW w:w="1559" w:type="dxa"/>
            <w:shd w:val="clear" w:color="auto" w:fill="FFFFFF"/>
            <w:vAlign w:val="center"/>
          </w:tcPr>
          <w:p w14:paraId="10119CD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4,700.0</w:t>
            </w:r>
          </w:p>
        </w:tc>
        <w:tc>
          <w:tcPr>
            <w:tcW w:w="1418" w:type="dxa"/>
            <w:shd w:val="clear" w:color="auto" w:fill="FFFFFF"/>
            <w:vAlign w:val="center"/>
          </w:tcPr>
          <w:p w14:paraId="0EBB08C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384D5D6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Эрчим хүчний сайд</w:t>
            </w:r>
          </w:p>
        </w:tc>
        <w:tc>
          <w:tcPr>
            <w:tcW w:w="1418" w:type="dxa"/>
            <w:shd w:val="clear" w:color="auto" w:fill="FFFFFF"/>
            <w:vAlign w:val="center"/>
          </w:tcPr>
          <w:p w14:paraId="0B0492A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5E5F8995" w14:textId="77777777" w:rsidTr="00323816">
        <w:trPr>
          <w:trHeight w:val="20"/>
        </w:trPr>
        <w:tc>
          <w:tcPr>
            <w:tcW w:w="773" w:type="dxa"/>
            <w:shd w:val="clear" w:color="auto" w:fill="FFFFFF"/>
            <w:vAlign w:val="center"/>
          </w:tcPr>
          <w:p w14:paraId="0E1E30E6"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3.5.12</w:t>
            </w:r>
          </w:p>
        </w:tc>
        <w:tc>
          <w:tcPr>
            <w:tcW w:w="1349" w:type="dxa"/>
            <w:shd w:val="clear" w:color="auto" w:fill="FFFFFF"/>
            <w:vAlign w:val="center"/>
          </w:tcPr>
          <w:p w14:paraId="37469D9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МУТЖҮЧ-4.2.8, 6.4.4,  ЗГҮАХ-3.5.6</w:t>
            </w:r>
          </w:p>
        </w:tc>
        <w:tc>
          <w:tcPr>
            <w:tcW w:w="2268" w:type="dxa"/>
            <w:shd w:val="clear" w:color="auto" w:fill="FFFFFF"/>
            <w:vAlign w:val="center"/>
          </w:tcPr>
          <w:p w14:paraId="2B180F2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Газрын гүний дулааны эх үүсвэрийг ашиглах загвар төслүүдийг хэрэгжүүлэх</w:t>
            </w:r>
          </w:p>
        </w:tc>
        <w:tc>
          <w:tcPr>
            <w:tcW w:w="1842" w:type="dxa"/>
            <w:shd w:val="clear" w:color="auto" w:fill="FFFFFF"/>
            <w:vAlign w:val="center"/>
          </w:tcPr>
          <w:p w14:paraId="550B3E7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0 хувь</w:t>
            </w:r>
          </w:p>
        </w:tc>
        <w:tc>
          <w:tcPr>
            <w:tcW w:w="2410" w:type="dxa"/>
            <w:shd w:val="clear" w:color="auto" w:fill="FFFFFF"/>
            <w:vAlign w:val="center"/>
          </w:tcPr>
          <w:p w14:paraId="2B6729A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180 кВт-ын загвар төсөл хэрэгжүүлсэн байна.</w:t>
            </w:r>
          </w:p>
        </w:tc>
        <w:tc>
          <w:tcPr>
            <w:tcW w:w="1559" w:type="dxa"/>
            <w:shd w:val="clear" w:color="auto" w:fill="FFFFFF"/>
            <w:vAlign w:val="center"/>
          </w:tcPr>
          <w:p w14:paraId="2FB5B2C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1,083.0</w:t>
            </w:r>
          </w:p>
        </w:tc>
        <w:tc>
          <w:tcPr>
            <w:tcW w:w="1418" w:type="dxa"/>
            <w:shd w:val="clear" w:color="auto" w:fill="FFFFFF"/>
            <w:vAlign w:val="center"/>
          </w:tcPr>
          <w:p w14:paraId="68983E3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3398314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Эрчим хүчний сайд</w:t>
            </w:r>
          </w:p>
        </w:tc>
        <w:tc>
          <w:tcPr>
            <w:tcW w:w="1418" w:type="dxa"/>
            <w:shd w:val="clear" w:color="auto" w:fill="FFFFFF"/>
            <w:vAlign w:val="center"/>
          </w:tcPr>
          <w:p w14:paraId="70A7547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6156D35F" w14:textId="77777777" w:rsidTr="00323816">
        <w:trPr>
          <w:trHeight w:val="20"/>
        </w:trPr>
        <w:tc>
          <w:tcPr>
            <w:tcW w:w="773" w:type="dxa"/>
            <w:shd w:val="clear" w:color="auto" w:fill="FFFFFF"/>
            <w:vAlign w:val="center"/>
          </w:tcPr>
          <w:p w14:paraId="122DEFD3"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3.5.13</w:t>
            </w:r>
          </w:p>
        </w:tc>
        <w:tc>
          <w:tcPr>
            <w:tcW w:w="1349" w:type="dxa"/>
            <w:shd w:val="clear" w:color="auto" w:fill="FFFFFF"/>
            <w:vAlign w:val="center"/>
          </w:tcPr>
          <w:p w14:paraId="07562B33"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ЗГҮАХ-3.5.1</w:t>
            </w:r>
          </w:p>
        </w:tc>
        <w:tc>
          <w:tcPr>
            <w:tcW w:w="2268" w:type="dxa"/>
            <w:shd w:val="clear" w:color="auto" w:fill="FFFFFF"/>
            <w:vAlign w:val="center"/>
          </w:tcPr>
          <w:p w14:paraId="0FC40A30"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Эрдэнэбүрэн-Мянгад-Улиастайн 220 кВ-ын цахилгаан дамжуулах агаарын шугам, дэд станц барих</w:t>
            </w:r>
          </w:p>
        </w:tc>
        <w:tc>
          <w:tcPr>
            <w:tcW w:w="1842" w:type="dxa"/>
            <w:shd w:val="clear" w:color="auto" w:fill="FFFFFF"/>
            <w:vAlign w:val="center"/>
          </w:tcPr>
          <w:p w14:paraId="6EC791E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0 хувь</w:t>
            </w:r>
          </w:p>
        </w:tc>
        <w:tc>
          <w:tcPr>
            <w:tcW w:w="2410" w:type="dxa"/>
            <w:shd w:val="clear" w:color="auto" w:fill="FFFFFF"/>
            <w:vAlign w:val="center"/>
          </w:tcPr>
          <w:p w14:paraId="79361DA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Төслийн гүйцэтгэл 10 хувьд хүрсэн байна.</w:t>
            </w:r>
          </w:p>
        </w:tc>
        <w:tc>
          <w:tcPr>
            <w:tcW w:w="1559" w:type="dxa"/>
            <w:shd w:val="clear" w:color="auto" w:fill="FFFFFF"/>
            <w:vAlign w:val="center"/>
          </w:tcPr>
          <w:p w14:paraId="2C1D0A9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30,000.0</w:t>
            </w:r>
          </w:p>
        </w:tc>
        <w:tc>
          <w:tcPr>
            <w:tcW w:w="1418" w:type="dxa"/>
            <w:shd w:val="clear" w:color="auto" w:fill="FFFFFF"/>
            <w:vAlign w:val="center"/>
          </w:tcPr>
          <w:p w14:paraId="712C9BE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57668EB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Эрчим хүчний сайд</w:t>
            </w:r>
          </w:p>
        </w:tc>
        <w:tc>
          <w:tcPr>
            <w:tcW w:w="1418" w:type="dxa"/>
            <w:shd w:val="clear" w:color="auto" w:fill="FFFFFF"/>
            <w:vAlign w:val="center"/>
          </w:tcPr>
          <w:p w14:paraId="147ED8F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Сангийн сайд</w:t>
            </w:r>
          </w:p>
        </w:tc>
      </w:tr>
      <w:tr w:rsidR="0046012A" w:rsidRPr="00A65CDA" w14:paraId="0E6339DF" w14:textId="77777777" w:rsidTr="00323816">
        <w:trPr>
          <w:trHeight w:val="20"/>
        </w:trPr>
        <w:tc>
          <w:tcPr>
            <w:tcW w:w="773" w:type="dxa"/>
            <w:shd w:val="clear" w:color="auto" w:fill="FFFFFF"/>
            <w:vAlign w:val="center"/>
          </w:tcPr>
          <w:p w14:paraId="5AF7DA92"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3.5.14</w:t>
            </w:r>
          </w:p>
        </w:tc>
        <w:tc>
          <w:tcPr>
            <w:tcW w:w="1349" w:type="dxa"/>
            <w:shd w:val="clear" w:color="auto" w:fill="FFFFFF"/>
            <w:vAlign w:val="center"/>
          </w:tcPr>
          <w:p w14:paraId="718904ED"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ЗГҮАХ-3.5.7</w:t>
            </w:r>
          </w:p>
        </w:tc>
        <w:tc>
          <w:tcPr>
            <w:tcW w:w="2268" w:type="dxa"/>
            <w:shd w:val="clear" w:color="auto" w:fill="FFFFFF"/>
            <w:vAlign w:val="center"/>
          </w:tcPr>
          <w:p w14:paraId="308EFBE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Шинэ нисэх-Зуунмод сумыг холбосон 110 кВ-ын цахилгаан дамжуулах агаарын шугам, 110/35/10 дэд станц байгуулах</w:t>
            </w:r>
          </w:p>
        </w:tc>
        <w:tc>
          <w:tcPr>
            <w:tcW w:w="1842" w:type="dxa"/>
            <w:shd w:val="clear" w:color="auto" w:fill="FFFFFF"/>
            <w:vAlign w:val="center"/>
          </w:tcPr>
          <w:p w14:paraId="78626D8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Зураг, төсөв батлагдсан.</w:t>
            </w:r>
          </w:p>
        </w:tc>
        <w:tc>
          <w:tcPr>
            <w:tcW w:w="2410" w:type="dxa"/>
            <w:shd w:val="clear" w:color="auto" w:fill="FFFFFF"/>
            <w:vAlign w:val="center"/>
          </w:tcPr>
          <w:p w14:paraId="731014F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Дэд станц байгуулна.</w:t>
            </w:r>
          </w:p>
        </w:tc>
        <w:tc>
          <w:tcPr>
            <w:tcW w:w="1559" w:type="dxa"/>
            <w:shd w:val="clear" w:color="auto" w:fill="FFFFFF"/>
            <w:vAlign w:val="center"/>
          </w:tcPr>
          <w:p w14:paraId="4B00B0E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16,775.6</w:t>
            </w:r>
          </w:p>
        </w:tc>
        <w:tc>
          <w:tcPr>
            <w:tcW w:w="1418" w:type="dxa"/>
            <w:shd w:val="clear" w:color="auto" w:fill="FFFFFF"/>
            <w:vAlign w:val="center"/>
          </w:tcPr>
          <w:p w14:paraId="748E724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17C376D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Эрчим хүчний сайд</w:t>
            </w:r>
          </w:p>
        </w:tc>
        <w:tc>
          <w:tcPr>
            <w:tcW w:w="1418" w:type="dxa"/>
            <w:shd w:val="clear" w:color="auto" w:fill="FFFFFF"/>
            <w:vAlign w:val="center"/>
          </w:tcPr>
          <w:p w14:paraId="40B22C8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117955C9" w14:textId="77777777" w:rsidTr="00323816">
        <w:trPr>
          <w:trHeight w:val="20"/>
        </w:trPr>
        <w:tc>
          <w:tcPr>
            <w:tcW w:w="773" w:type="dxa"/>
            <w:shd w:val="clear" w:color="auto" w:fill="FFFFFF"/>
            <w:vAlign w:val="center"/>
          </w:tcPr>
          <w:p w14:paraId="0FAFD90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3.5.15</w:t>
            </w:r>
          </w:p>
        </w:tc>
        <w:tc>
          <w:tcPr>
            <w:tcW w:w="1349" w:type="dxa"/>
            <w:shd w:val="clear" w:color="auto" w:fill="FFFFFF"/>
            <w:vAlign w:val="center"/>
          </w:tcPr>
          <w:p w14:paraId="6825EA82"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ЗГҮАХ-3.5.1</w:t>
            </w:r>
          </w:p>
        </w:tc>
        <w:tc>
          <w:tcPr>
            <w:tcW w:w="2268" w:type="dxa"/>
            <w:shd w:val="clear" w:color="auto" w:fill="FFFFFF"/>
            <w:vAlign w:val="center"/>
          </w:tcPr>
          <w:p w14:paraId="11A27EE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Улаанбаатар хотын гэр хорооллын айл өрхүүдийг найдвартай эрчим хүчээр хангах ажлын хүрээнд эрчим хүчинд холбогдоогүй үлдсэн 8338 өрхийг эрчим хүчинд үе шаттайгаар холбох</w:t>
            </w:r>
          </w:p>
        </w:tc>
        <w:tc>
          <w:tcPr>
            <w:tcW w:w="1842" w:type="dxa"/>
            <w:shd w:val="clear" w:color="auto" w:fill="FFFFFF"/>
            <w:vAlign w:val="center"/>
          </w:tcPr>
          <w:p w14:paraId="21EC340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2410" w:type="dxa"/>
            <w:shd w:val="clear" w:color="auto" w:fill="FFFFFF"/>
            <w:vAlign w:val="center"/>
          </w:tcPr>
          <w:p w14:paraId="7D95840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8338 өрхийг эрчим хүчинд холбосон байна.</w:t>
            </w:r>
          </w:p>
        </w:tc>
        <w:tc>
          <w:tcPr>
            <w:tcW w:w="1559" w:type="dxa"/>
            <w:shd w:val="clear" w:color="auto" w:fill="FFFFFF"/>
            <w:vAlign w:val="center"/>
          </w:tcPr>
          <w:p w14:paraId="6BF7E2C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23,781.3</w:t>
            </w:r>
          </w:p>
        </w:tc>
        <w:tc>
          <w:tcPr>
            <w:tcW w:w="1418" w:type="dxa"/>
            <w:shd w:val="clear" w:color="auto" w:fill="FFFFFF"/>
            <w:vAlign w:val="center"/>
          </w:tcPr>
          <w:p w14:paraId="1FC4CAE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5BA8160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Эрчим хүчний сайд</w:t>
            </w:r>
          </w:p>
        </w:tc>
        <w:tc>
          <w:tcPr>
            <w:tcW w:w="1418" w:type="dxa"/>
            <w:shd w:val="clear" w:color="auto" w:fill="FFFFFF"/>
            <w:vAlign w:val="center"/>
          </w:tcPr>
          <w:p w14:paraId="5A628AF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Сангийн сайд</w:t>
            </w:r>
          </w:p>
        </w:tc>
      </w:tr>
      <w:tr w:rsidR="0046012A" w:rsidRPr="00A65CDA" w14:paraId="49115E0F" w14:textId="77777777" w:rsidTr="00323816">
        <w:trPr>
          <w:trHeight w:val="20"/>
        </w:trPr>
        <w:tc>
          <w:tcPr>
            <w:tcW w:w="14454" w:type="dxa"/>
            <w:gridSpan w:val="9"/>
            <w:shd w:val="clear" w:color="auto" w:fill="FFFFFF"/>
            <w:vAlign w:val="center"/>
          </w:tcPr>
          <w:p w14:paraId="76DCBAC3"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 xml:space="preserve">Зорилго 3.6.Эдийн засгийн өсөлтийг хангахуйц, тээврийн ухаалаг системд суурилсан үндэсний тээвэр, </w:t>
            </w:r>
          </w:p>
          <w:p w14:paraId="0CF5B444"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логистикийн сүлжээг байгуулна.</w:t>
            </w:r>
          </w:p>
        </w:tc>
      </w:tr>
      <w:tr w:rsidR="0046012A" w:rsidRPr="00A65CDA" w14:paraId="301F1580" w14:textId="77777777" w:rsidTr="00323816">
        <w:trPr>
          <w:trHeight w:val="20"/>
        </w:trPr>
        <w:tc>
          <w:tcPr>
            <w:tcW w:w="773" w:type="dxa"/>
            <w:shd w:val="clear" w:color="auto" w:fill="FFFFFF"/>
            <w:vAlign w:val="center"/>
          </w:tcPr>
          <w:p w14:paraId="3A52389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3.6.1</w:t>
            </w:r>
          </w:p>
        </w:tc>
        <w:tc>
          <w:tcPr>
            <w:tcW w:w="1349" w:type="dxa"/>
            <w:shd w:val="clear" w:color="auto" w:fill="FFFFFF"/>
            <w:vAlign w:val="center"/>
          </w:tcPr>
          <w:p w14:paraId="7F52F71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МУТЖҮЧ-8.1.2,  ЗГҮАХ-3.6.1</w:t>
            </w:r>
          </w:p>
        </w:tc>
        <w:tc>
          <w:tcPr>
            <w:tcW w:w="2268" w:type="dxa"/>
            <w:shd w:val="clear" w:color="auto" w:fill="FFFFFF"/>
            <w:vAlign w:val="center"/>
          </w:tcPr>
          <w:p w14:paraId="2CDD0FB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Өмнөговь аймгийн Тавантолгой-Гашуунсухайт чиглэлийн 267 км төмөр замыг барих</w:t>
            </w:r>
          </w:p>
        </w:tc>
        <w:tc>
          <w:tcPr>
            <w:tcW w:w="1842" w:type="dxa"/>
            <w:shd w:val="clear" w:color="auto" w:fill="FFFFFF"/>
            <w:vAlign w:val="center"/>
          </w:tcPr>
          <w:p w14:paraId="37B0660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208 км дэх барилгын ажлын гүйцэтгэл - 100 хувь</w:t>
            </w:r>
          </w:p>
        </w:tc>
        <w:tc>
          <w:tcPr>
            <w:tcW w:w="2410" w:type="dxa"/>
            <w:shd w:val="clear" w:color="auto" w:fill="FFFFFF"/>
            <w:vAlign w:val="center"/>
          </w:tcPr>
          <w:p w14:paraId="0545E04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Нийт барилгын ажлын гүйцэтгэл 100 хувьд хүрсэн байна.</w:t>
            </w:r>
          </w:p>
        </w:tc>
        <w:tc>
          <w:tcPr>
            <w:tcW w:w="1559" w:type="dxa"/>
            <w:shd w:val="clear" w:color="auto" w:fill="FFFFFF"/>
            <w:vAlign w:val="center"/>
          </w:tcPr>
          <w:p w14:paraId="64B9A1D6"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615,440.0</w:t>
            </w:r>
          </w:p>
        </w:tc>
        <w:tc>
          <w:tcPr>
            <w:tcW w:w="1418" w:type="dxa"/>
            <w:shd w:val="clear" w:color="auto" w:fill="FFFFFF"/>
            <w:vAlign w:val="center"/>
          </w:tcPr>
          <w:p w14:paraId="408288B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Төр-хувийн хэвшлийн түншлэл</w:t>
            </w:r>
          </w:p>
        </w:tc>
        <w:tc>
          <w:tcPr>
            <w:tcW w:w="1417" w:type="dxa"/>
            <w:shd w:val="clear" w:color="auto" w:fill="FFFFFF"/>
            <w:vAlign w:val="center"/>
          </w:tcPr>
          <w:p w14:paraId="6AC4165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7F991DF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21668E8D" w14:textId="77777777" w:rsidTr="00323816">
        <w:trPr>
          <w:trHeight w:val="20"/>
        </w:trPr>
        <w:tc>
          <w:tcPr>
            <w:tcW w:w="773" w:type="dxa"/>
            <w:shd w:val="clear" w:color="auto" w:fill="FFFFFF"/>
            <w:vAlign w:val="center"/>
          </w:tcPr>
          <w:p w14:paraId="33888CB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3.6.2</w:t>
            </w:r>
          </w:p>
        </w:tc>
        <w:tc>
          <w:tcPr>
            <w:tcW w:w="1349" w:type="dxa"/>
            <w:shd w:val="clear" w:color="auto" w:fill="FFFFFF"/>
            <w:vAlign w:val="center"/>
          </w:tcPr>
          <w:p w14:paraId="188B31A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МУТЖҮЧ-8.1.1,  ЗГҮАХ-3.6.1</w:t>
            </w:r>
          </w:p>
        </w:tc>
        <w:tc>
          <w:tcPr>
            <w:tcW w:w="2268" w:type="dxa"/>
            <w:shd w:val="clear" w:color="auto" w:fill="FFFFFF"/>
            <w:vAlign w:val="center"/>
          </w:tcPr>
          <w:p w14:paraId="2EFDBAF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Өмнөговь аймгийн Тавантолгой-Манлай-Ханги чиглэлийн 478 км </w:t>
            </w:r>
            <w:r w:rsidRPr="00A65CDA">
              <w:rPr>
                <w:rFonts w:ascii="Arial" w:eastAsia="Arial" w:hAnsi="Arial" w:cs="Arial"/>
                <w:noProof/>
                <w:color w:val="000000" w:themeColor="text1"/>
                <w:sz w:val="18"/>
                <w:szCs w:val="18"/>
                <w:lang w:val="mn-MN"/>
              </w:rPr>
              <w:lastRenderedPageBreak/>
              <w:t>тусгай зориулалтын авто замын барилгын ажлыг эхлүүлэх</w:t>
            </w:r>
          </w:p>
        </w:tc>
        <w:tc>
          <w:tcPr>
            <w:tcW w:w="1842" w:type="dxa"/>
            <w:shd w:val="clear" w:color="auto" w:fill="FFFFFF"/>
            <w:vAlign w:val="center"/>
          </w:tcPr>
          <w:p w14:paraId="56F9D4D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Концессын гэрээ байгуулагдсан.</w:t>
            </w:r>
          </w:p>
        </w:tc>
        <w:tc>
          <w:tcPr>
            <w:tcW w:w="2410" w:type="dxa"/>
            <w:shd w:val="clear" w:color="auto" w:fill="FFFFFF"/>
            <w:vAlign w:val="center"/>
          </w:tcPr>
          <w:p w14:paraId="496730C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Барилгын ажлын гүйцэтгэл 70 хувьд хүрсэн байна.</w:t>
            </w:r>
          </w:p>
        </w:tc>
        <w:tc>
          <w:tcPr>
            <w:tcW w:w="1559" w:type="dxa"/>
            <w:shd w:val="clear" w:color="auto" w:fill="FFFFFF"/>
            <w:vAlign w:val="center"/>
          </w:tcPr>
          <w:p w14:paraId="16C6C84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474,154.7   </w:t>
            </w:r>
          </w:p>
        </w:tc>
        <w:tc>
          <w:tcPr>
            <w:tcW w:w="1418" w:type="dxa"/>
            <w:shd w:val="clear" w:color="auto" w:fill="FFFFFF"/>
            <w:vAlign w:val="center"/>
          </w:tcPr>
          <w:p w14:paraId="62FE86B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Концесс, төр-</w:t>
            </w:r>
            <w:r w:rsidRPr="00A65CDA">
              <w:rPr>
                <w:rFonts w:ascii="Arial" w:eastAsia="Arial" w:hAnsi="Arial" w:cs="Arial"/>
                <w:b/>
                <w:i/>
                <w:noProof/>
                <w:color w:val="000000" w:themeColor="text1"/>
                <w:sz w:val="18"/>
                <w:szCs w:val="18"/>
                <w:u w:val="single"/>
                <w:lang w:val="mn-MN"/>
              </w:rPr>
              <w:t xml:space="preserve"> </w:t>
            </w:r>
            <w:r w:rsidRPr="00A65CDA">
              <w:rPr>
                <w:rFonts w:ascii="Arial" w:eastAsia="Arial" w:hAnsi="Arial" w:cs="Arial"/>
                <w:noProof/>
                <w:color w:val="000000" w:themeColor="text1"/>
                <w:sz w:val="18"/>
                <w:szCs w:val="18"/>
                <w:lang w:val="mn-MN"/>
              </w:rPr>
              <w:t xml:space="preserve">хувийн хэвшлийн </w:t>
            </w:r>
            <w:r w:rsidRPr="00A65CDA">
              <w:rPr>
                <w:rFonts w:ascii="Arial" w:eastAsia="Arial" w:hAnsi="Arial" w:cs="Arial"/>
                <w:noProof/>
                <w:color w:val="000000" w:themeColor="text1"/>
                <w:sz w:val="18"/>
                <w:szCs w:val="18"/>
                <w:lang w:val="mn-MN"/>
              </w:rPr>
              <w:lastRenderedPageBreak/>
              <w:t>түншлэл</w:t>
            </w:r>
          </w:p>
        </w:tc>
        <w:tc>
          <w:tcPr>
            <w:tcW w:w="1417" w:type="dxa"/>
            <w:shd w:val="clear" w:color="auto" w:fill="FFFFFF"/>
            <w:vAlign w:val="center"/>
          </w:tcPr>
          <w:p w14:paraId="5983E1E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Зам, тээврийн хөгжлийн сайд</w:t>
            </w:r>
          </w:p>
        </w:tc>
        <w:tc>
          <w:tcPr>
            <w:tcW w:w="1418" w:type="dxa"/>
            <w:shd w:val="clear" w:color="auto" w:fill="FFFFFF"/>
            <w:vAlign w:val="center"/>
          </w:tcPr>
          <w:p w14:paraId="337EC55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1AC3A191" w14:textId="77777777" w:rsidTr="00323816">
        <w:trPr>
          <w:trHeight w:val="20"/>
        </w:trPr>
        <w:tc>
          <w:tcPr>
            <w:tcW w:w="773" w:type="dxa"/>
            <w:shd w:val="clear" w:color="auto" w:fill="FFFFFF"/>
            <w:vAlign w:val="center"/>
          </w:tcPr>
          <w:p w14:paraId="7677842C"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3.6.3</w:t>
            </w:r>
          </w:p>
        </w:tc>
        <w:tc>
          <w:tcPr>
            <w:tcW w:w="1349" w:type="dxa"/>
            <w:shd w:val="clear" w:color="auto" w:fill="FFFFFF"/>
            <w:vAlign w:val="center"/>
          </w:tcPr>
          <w:p w14:paraId="62167AB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МУТЖҮЧ-8.1.2,  ЗГҮАХ-3.6.1</w:t>
            </w:r>
          </w:p>
        </w:tc>
        <w:tc>
          <w:tcPr>
            <w:tcW w:w="2268" w:type="dxa"/>
            <w:shd w:val="clear" w:color="auto" w:fill="FFFFFF"/>
            <w:vAlign w:val="center"/>
          </w:tcPr>
          <w:p w14:paraId="136F1D6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Улаанбаатар төмөр замын 50 км гол замд их засвар хийх</w:t>
            </w:r>
          </w:p>
        </w:tc>
        <w:tc>
          <w:tcPr>
            <w:tcW w:w="1842" w:type="dxa"/>
            <w:shd w:val="clear" w:color="auto" w:fill="FFFFFF"/>
            <w:vAlign w:val="center"/>
          </w:tcPr>
          <w:p w14:paraId="28C76DC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0 хувь</w:t>
            </w:r>
          </w:p>
        </w:tc>
        <w:tc>
          <w:tcPr>
            <w:tcW w:w="2410" w:type="dxa"/>
            <w:shd w:val="clear" w:color="auto" w:fill="FFFFFF"/>
            <w:vAlign w:val="center"/>
          </w:tcPr>
          <w:p w14:paraId="05CB4D1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50 км төмөр замын их засварын ажлыг дуусгасан байна.</w:t>
            </w:r>
          </w:p>
        </w:tc>
        <w:tc>
          <w:tcPr>
            <w:tcW w:w="1559" w:type="dxa"/>
            <w:shd w:val="clear" w:color="auto" w:fill="FFFFFF"/>
            <w:vAlign w:val="center"/>
          </w:tcPr>
          <w:p w14:paraId="6358AD5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40,000.0</w:t>
            </w:r>
          </w:p>
        </w:tc>
        <w:tc>
          <w:tcPr>
            <w:tcW w:w="1418" w:type="dxa"/>
            <w:shd w:val="clear" w:color="auto" w:fill="FFFFFF"/>
            <w:vAlign w:val="center"/>
          </w:tcPr>
          <w:p w14:paraId="5BFDC6F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Төр-хувийн хэвшлийн түншлэл</w:t>
            </w:r>
          </w:p>
        </w:tc>
        <w:tc>
          <w:tcPr>
            <w:tcW w:w="1417" w:type="dxa"/>
            <w:shd w:val="clear" w:color="auto" w:fill="FFFFFF"/>
            <w:vAlign w:val="center"/>
          </w:tcPr>
          <w:p w14:paraId="31C75AC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47F19A9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77EE1D8F" w14:textId="77777777" w:rsidTr="00323816">
        <w:trPr>
          <w:trHeight w:val="20"/>
        </w:trPr>
        <w:tc>
          <w:tcPr>
            <w:tcW w:w="773" w:type="dxa"/>
            <w:shd w:val="clear" w:color="auto" w:fill="FFFFFF"/>
            <w:vAlign w:val="center"/>
          </w:tcPr>
          <w:p w14:paraId="5E19F8F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3.6.4</w:t>
            </w:r>
          </w:p>
        </w:tc>
        <w:tc>
          <w:tcPr>
            <w:tcW w:w="1349" w:type="dxa"/>
            <w:shd w:val="clear" w:color="auto" w:fill="FFFFFF"/>
            <w:vAlign w:val="center"/>
          </w:tcPr>
          <w:p w14:paraId="256FF10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МУТЖҮЧ-5.3.3,  ЗГҮАХ-3.6.1</w:t>
            </w:r>
          </w:p>
        </w:tc>
        <w:tc>
          <w:tcPr>
            <w:tcW w:w="2268" w:type="dxa"/>
            <w:shd w:val="clear" w:color="auto" w:fill="FFFFFF"/>
            <w:vAlign w:val="center"/>
          </w:tcPr>
          <w:p w14:paraId="527F156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Галт тэрэгний хөдөлгөөн зохицуулалтын нэгдсэн төвийн үйл ажиллагааг чадавхжуулах хяналтын нэгдсэн системийг хөгжүүлэх</w:t>
            </w:r>
          </w:p>
        </w:tc>
        <w:tc>
          <w:tcPr>
            <w:tcW w:w="1842" w:type="dxa"/>
            <w:shd w:val="clear" w:color="auto" w:fill="FFFFFF"/>
            <w:vAlign w:val="center"/>
          </w:tcPr>
          <w:p w14:paraId="7063F0A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Судалгаа хийгдсэн.</w:t>
            </w:r>
          </w:p>
        </w:tc>
        <w:tc>
          <w:tcPr>
            <w:tcW w:w="2410" w:type="dxa"/>
            <w:shd w:val="clear" w:color="auto" w:fill="FFFFFF"/>
            <w:vAlign w:val="center"/>
          </w:tcPr>
          <w:p w14:paraId="4514C66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Гүйцэтгэл 10 хувьд хүрсэн байна.</w:t>
            </w:r>
          </w:p>
        </w:tc>
        <w:tc>
          <w:tcPr>
            <w:tcW w:w="1559" w:type="dxa"/>
            <w:shd w:val="clear" w:color="auto" w:fill="FFFFFF"/>
            <w:vAlign w:val="center"/>
          </w:tcPr>
          <w:p w14:paraId="490D62F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12,000.0</w:t>
            </w:r>
          </w:p>
        </w:tc>
        <w:tc>
          <w:tcPr>
            <w:tcW w:w="1418" w:type="dxa"/>
            <w:shd w:val="clear" w:color="auto" w:fill="FFFFFF"/>
            <w:vAlign w:val="center"/>
          </w:tcPr>
          <w:p w14:paraId="219AAB5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45AC345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7A610AF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0267722B" w14:textId="77777777" w:rsidTr="00323816">
        <w:trPr>
          <w:trHeight w:val="20"/>
        </w:trPr>
        <w:tc>
          <w:tcPr>
            <w:tcW w:w="773" w:type="dxa"/>
            <w:shd w:val="clear" w:color="auto" w:fill="FFFFFF"/>
            <w:vAlign w:val="center"/>
          </w:tcPr>
          <w:p w14:paraId="04F0FEF3"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3.6.5</w:t>
            </w:r>
          </w:p>
        </w:tc>
        <w:tc>
          <w:tcPr>
            <w:tcW w:w="1349" w:type="dxa"/>
            <w:shd w:val="clear" w:color="auto" w:fill="FFFFFF"/>
            <w:vAlign w:val="center"/>
          </w:tcPr>
          <w:p w14:paraId="2C71577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МУТЖҮЧ-8.1.1,  ЗГҮАХ-3.6.1</w:t>
            </w:r>
          </w:p>
        </w:tc>
        <w:tc>
          <w:tcPr>
            <w:tcW w:w="2268" w:type="dxa"/>
            <w:shd w:val="clear" w:color="auto" w:fill="FFFFFF"/>
            <w:vAlign w:val="center"/>
          </w:tcPr>
          <w:p w14:paraId="133549F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Өмнөговь аймгийн Тавантолгой-Гашуунсухайт чиглэлийн 250 км тусгай зориулалтын авто замыг барих ажлыг эхлүүлэх</w:t>
            </w:r>
          </w:p>
        </w:tc>
        <w:tc>
          <w:tcPr>
            <w:tcW w:w="1842" w:type="dxa"/>
            <w:shd w:val="clear" w:color="auto" w:fill="FFFFFF"/>
            <w:vAlign w:val="center"/>
          </w:tcPr>
          <w:p w14:paraId="7E64865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Концессын гэрээ байгуулагдсан.</w:t>
            </w:r>
          </w:p>
        </w:tc>
        <w:tc>
          <w:tcPr>
            <w:tcW w:w="2410" w:type="dxa"/>
            <w:shd w:val="clear" w:color="auto" w:fill="FFFFFF"/>
            <w:vAlign w:val="center"/>
          </w:tcPr>
          <w:p w14:paraId="7182951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Барилгын ажлын гүйцэтгэл 70 хувьд хүрсэн байна.</w:t>
            </w:r>
          </w:p>
        </w:tc>
        <w:tc>
          <w:tcPr>
            <w:tcW w:w="1559" w:type="dxa"/>
            <w:shd w:val="clear" w:color="auto" w:fill="FFFFFF"/>
            <w:vAlign w:val="center"/>
          </w:tcPr>
          <w:p w14:paraId="399F6DC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564,735.3</w:t>
            </w:r>
          </w:p>
        </w:tc>
        <w:tc>
          <w:tcPr>
            <w:tcW w:w="1418" w:type="dxa"/>
            <w:shd w:val="clear" w:color="auto" w:fill="FFFFFF"/>
            <w:vAlign w:val="center"/>
          </w:tcPr>
          <w:p w14:paraId="34422E1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Концесс, төр-</w:t>
            </w:r>
            <w:r w:rsidRPr="00A65CDA">
              <w:rPr>
                <w:rFonts w:ascii="Arial" w:eastAsia="Arial" w:hAnsi="Arial" w:cs="Arial"/>
                <w:b/>
                <w:i/>
                <w:noProof/>
                <w:color w:val="000000" w:themeColor="text1"/>
                <w:sz w:val="18"/>
                <w:szCs w:val="18"/>
                <w:u w:val="single"/>
                <w:lang w:val="mn-MN"/>
              </w:rPr>
              <w:t xml:space="preserve"> </w:t>
            </w:r>
            <w:r w:rsidRPr="00A65CDA">
              <w:rPr>
                <w:rFonts w:ascii="Arial" w:eastAsia="Arial" w:hAnsi="Arial" w:cs="Arial"/>
                <w:noProof/>
                <w:color w:val="000000" w:themeColor="text1"/>
                <w:sz w:val="18"/>
                <w:szCs w:val="18"/>
                <w:lang w:val="mn-MN"/>
              </w:rPr>
              <w:t>хувийн хэвшлийн түншлэл</w:t>
            </w:r>
          </w:p>
        </w:tc>
        <w:tc>
          <w:tcPr>
            <w:tcW w:w="1417" w:type="dxa"/>
            <w:shd w:val="clear" w:color="auto" w:fill="FFFFFF"/>
            <w:vAlign w:val="center"/>
          </w:tcPr>
          <w:p w14:paraId="69EF5CA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1EC18DB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6F7CD0AC" w14:textId="77777777" w:rsidTr="00323816">
        <w:trPr>
          <w:trHeight w:val="20"/>
        </w:trPr>
        <w:tc>
          <w:tcPr>
            <w:tcW w:w="773" w:type="dxa"/>
            <w:shd w:val="clear" w:color="auto" w:fill="FFFFFF"/>
            <w:vAlign w:val="center"/>
          </w:tcPr>
          <w:p w14:paraId="55937B5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3.6.6</w:t>
            </w:r>
          </w:p>
        </w:tc>
        <w:tc>
          <w:tcPr>
            <w:tcW w:w="1349" w:type="dxa"/>
            <w:shd w:val="clear" w:color="auto" w:fill="FFFFFF"/>
            <w:vAlign w:val="center"/>
          </w:tcPr>
          <w:p w14:paraId="15EEA5E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МУТЖҮЧ-8.1.1,  ЗГҮАХ-3.6.1</w:t>
            </w:r>
          </w:p>
        </w:tc>
        <w:tc>
          <w:tcPr>
            <w:tcW w:w="2268" w:type="dxa"/>
            <w:shd w:val="clear" w:color="auto" w:fill="FFFFFF"/>
            <w:vAlign w:val="center"/>
          </w:tcPr>
          <w:p w14:paraId="7F5F405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Мянганы замын хэвтээ тэнхлэгийн Орхон гол-Их тамир чиглэлийн 136 км авто зам, Орхон голын төмөр бетон гүүрийг барих</w:t>
            </w:r>
          </w:p>
        </w:tc>
        <w:tc>
          <w:tcPr>
            <w:tcW w:w="1842" w:type="dxa"/>
            <w:shd w:val="clear" w:color="auto" w:fill="FFFFFF"/>
            <w:vAlign w:val="center"/>
          </w:tcPr>
          <w:p w14:paraId="043551D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Барилгын ажлын гүйцэтгэл 37 хувьтай байна.</w:t>
            </w:r>
          </w:p>
        </w:tc>
        <w:tc>
          <w:tcPr>
            <w:tcW w:w="2410" w:type="dxa"/>
            <w:shd w:val="clear" w:color="auto" w:fill="FFFFFF"/>
            <w:vAlign w:val="center"/>
          </w:tcPr>
          <w:p w14:paraId="0C92143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Барилгын ажлын гүйцэтгэл 100 хувьд хүрсэн байна.</w:t>
            </w:r>
          </w:p>
        </w:tc>
        <w:tc>
          <w:tcPr>
            <w:tcW w:w="1559" w:type="dxa"/>
            <w:shd w:val="clear" w:color="auto" w:fill="FFFFFF"/>
            <w:vAlign w:val="center"/>
          </w:tcPr>
          <w:p w14:paraId="5B1DD9F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41,000.0</w:t>
            </w:r>
          </w:p>
        </w:tc>
        <w:tc>
          <w:tcPr>
            <w:tcW w:w="1418" w:type="dxa"/>
            <w:shd w:val="clear" w:color="auto" w:fill="FFFFFF"/>
            <w:vAlign w:val="center"/>
          </w:tcPr>
          <w:p w14:paraId="233FD91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6377DA3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07FC275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7F74D058" w14:textId="77777777" w:rsidTr="00323816">
        <w:trPr>
          <w:trHeight w:val="20"/>
        </w:trPr>
        <w:tc>
          <w:tcPr>
            <w:tcW w:w="773" w:type="dxa"/>
            <w:shd w:val="clear" w:color="auto" w:fill="FFFFFF"/>
            <w:vAlign w:val="center"/>
          </w:tcPr>
          <w:p w14:paraId="225E418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3.6.7</w:t>
            </w:r>
          </w:p>
        </w:tc>
        <w:tc>
          <w:tcPr>
            <w:tcW w:w="1349" w:type="dxa"/>
            <w:shd w:val="clear" w:color="auto" w:fill="FFFFFF"/>
            <w:vAlign w:val="center"/>
          </w:tcPr>
          <w:p w14:paraId="1505D42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МУТЖҮЧ-8.1.1,  ЗГҮАХ-3.6.1</w:t>
            </w:r>
          </w:p>
        </w:tc>
        <w:tc>
          <w:tcPr>
            <w:tcW w:w="2268" w:type="dxa"/>
            <w:shd w:val="clear" w:color="auto" w:fill="FFFFFF"/>
            <w:vAlign w:val="center"/>
          </w:tcPr>
          <w:p w14:paraId="1BA8C7C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Багануур хотоос Төв аймгийн Мөнгөнморьт сум хүртэл 60 км хатуу хучилттай авто замыг барих</w:t>
            </w:r>
          </w:p>
        </w:tc>
        <w:tc>
          <w:tcPr>
            <w:tcW w:w="1842" w:type="dxa"/>
            <w:shd w:val="clear" w:color="auto" w:fill="FFFFFF"/>
            <w:vAlign w:val="center"/>
          </w:tcPr>
          <w:p w14:paraId="35047DC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Барилгын ажлын гүйцэтгэл 60 хувьтай байна.</w:t>
            </w:r>
          </w:p>
        </w:tc>
        <w:tc>
          <w:tcPr>
            <w:tcW w:w="2410" w:type="dxa"/>
            <w:shd w:val="clear" w:color="auto" w:fill="FFFFFF"/>
            <w:vAlign w:val="center"/>
          </w:tcPr>
          <w:p w14:paraId="0858F68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Барилгын ажлын гүйцэтгэл 100 хувьд хүрсэн байна.</w:t>
            </w:r>
          </w:p>
        </w:tc>
        <w:tc>
          <w:tcPr>
            <w:tcW w:w="1559" w:type="dxa"/>
            <w:shd w:val="clear" w:color="auto" w:fill="FFFFFF"/>
            <w:vAlign w:val="center"/>
          </w:tcPr>
          <w:p w14:paraId="57F699B2"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13,000.0</w:t>
            </w:r>
          </w:p>
        </w:tc>
        <w:tc>
          <w:tcPr>
            <w:tcW w:w="1418" w:type="dxa"/>
            <w:shd w:val="clear" w:color="auto" w:fill="FFFFFF"/>
            <w:vAlign w:val="center"/>
          </w:tcPr>
          <w:p w14:paraId="2A7316C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1C3DDDA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0C6E530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2D9D11FA" w14:textId="77777777" w:rsidTr="00323816">
        <w:trPr>
          <w:trHeight w:val="20"/>
        </w:trPr>
        <w:tc>
          <w:tcPr>
            <w:tcW w:w="773" w:type="dxa"/>
            <w:shd w:val="clear" w:color="auto" w:fill="FFFFFF"/>
            <w:vAlign w:val="center"/>
          </w:tcPr>
          <w:p w14:paraId="3F69A9C5"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3.6.8</w:t>
            </w:r>
          </w:p>
        </w:tc>
        <w:tc>
          <w:tcPr>
            <w:tcW w:w="1349" w:type="dxa"/>
            <w:shd w:val="clear" w:color="auto" w:fill="FFFFFF"/>
            <w:vAlign w:val="center"/>
          </w:tcPr>
          <w:p w14:paraId="53A2B05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МУТЖҮЧ-8.1.1, ЗГҮАХ-3.6.1</w:t>
            </w:r>
          </w:p>
        </w:tc>
        <w:tc>
          <w:tcPr>
            <w:tcW w:w="2268" w:type="dxa"/>
            <w:shd w:val="clear" w:color="auto" w:fill="FFFFFF"/>
            <w:vAlign w:val="center"/>
          </w:tcPr>
          <w:p w14:paraId="23533E1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Говьсүмбэр аймгийн Даланжаргалан сумаас Хэнтий аймгийн Бор-Өндөр чиглэлийн 50 км хатуу хучилттай авто замыг барих</w:t>
            </w:r>
          </w:p>
        </w:tc>
        <w:tc>
          <w:tcPr>
            <w:tcW w:w="1842" w:type="dxa"/>
            <w:shd w:val="clear" w:color="auto" w:fill="FFFFFF"/>
            <w:vAlign w:val="center"/>
          </w:tcPr>
          <w:p w14:paraId="4B82AFD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Барилгын ажлын гүйцэтгэл 56 хувьтай байна.</w:t>
            </w:r>
          </w:p>
        </w:tc>
        <w:tc>
          <w:tcPr>
            <w:tcW w:w="2410" w:type="dxa"/>
            <w:shd w:val="clear" w:color="auto" w:fill="FFFFFF"/>
            <w:vAlign w:val="center"/>
          </w:tcPr>
          <w:p w14:paraId="6FA05B4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Барилгын ажлын гүйцэтгэл 100 хувьд хүрсэн байна.</w:t>
            </w:r>
          </w:p>
        </w:tc>
        <w:tc>
          <w:tcPr>
            <w:tcW w:w="1559" w:type="dxa"/>
            <w:shd w:val="clear" w:color="auto" w:fill="FFFFFF"/>
            <w:vAlign w:val="center"/>
          </w:tcPr>
          <w:p w14:paraId="75DB08B6"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20,000.0</w:t>
            </w:r>
          </w:p>
        </w:tc>
        <w:tc>
          <w:tcPr>
            <w:tcW w:w="1418" w:type="dxa"/>
            <w:shd w:val="clear" w:color="auto" w:fill="FFFFFF"/>
            <w:vAlign w:val="center"/>
          </w:tcPr>
          <w:p w14:paraId="6EEA1E6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269E6CF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26C6A46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096E6F40" w14:textId="77777777" w:rsidTr="00323816">
        <w:trPr>
          <w:trHeight w:val="20"/>
        </w:trPr>
        <w:tc>
          <w:tcPr>
            <w:tcW w:w="773" w:type="dxa"/>
            <w:shd w:val="clear" w:color="auto" w:fill="FFFFFF"/>
            <w:vAlign w:val="center"/>
          </w:tcPr>
          <w:p w14:paraId="7DC77D82"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3.6.9</w:t>
            </w:r>
          </w:p>
        </w:tc>
        <w:tc>
          <w:tcPr>
            <w:tcW w:w="1349" w:type="dxa"/>
            <w:shd w:val="clear" w:color="auto" w:fill="FFFFFF"/>
            <w:vAlign w:val="center"/>
          </w:tcPr>
          <w:p w14:paraId="6926CE5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МУТЖҮЧ-8.1.1,  ЗГҮАХ-3.6.1</w:t>
            </w:r>
          </w:p>
        </w:tc>
        <w:tc>
          <w:tcPr>
            <w:tcW w:w="2268" w:type="dxa"/>
            <w:shd w:val="clear" w:color="auto" w:fill="FFFFFF"/>
            <w:vAlign w:val="center"/>
          </w:tcPr>
          <w:p w14:paraId="10C627C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Дашинчилэн-Орхоны гүүр чиглэлийн замыг Мөрөн-Тариалан чиглэлийн авто замтай холбох 112.7 км хатуу хучилттай авто замыг эхлүүлэх</w:t>
            </w:r>
          </w:p>
        </w:tc>
        <w:tc>
          <w:tcPr>
            <w:tcW w:w="1842" w:type="dxa"/>
            <w:shd w:val="clear" w:color="auto" w:fill="FFFFFF"/>
            <w:vAlign w:val="center"/>
          </w:tcPr>
          <w:p w14:paraId="1CF1177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0 хувь</w:t>
            </w:r>
          </w:p>
        </w:tc>
        <w:tc>
          <w:tcPr>
            <w:tcW w:w="2410" w:type="dxa"/>
            <w:shd w:val="clear" w:color="auto" w:fill="FFFFFF"/>
            <w:vAlign w:val="center"/>
          </w:tcPr>
          <w:p w14:paraId="681F35E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Барилгын ажлын гүйцэтгэл 20 хувьд хүрсэн байна.</w:t>
            </w:r>
          </w:p>
        </w:tc>
        <w:tc>
          <w:tcPr>
            <w:tcW w:w="1559" w:type="dxa"/>
            <w:shd w:val="clear" w:color="auto" w:fill="FFFFFF"/>
            <w:vAlign w:val="center"/>
          </w:tcPr>
          <w:p w14:paraId="1064E0A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22,000.0</w:t>
            </w:r>
          </w:p>
        </w:tc>
        <w:tc>
          <w:tcPr>
            <w:tcW w:w="1418" w:type="dxa"/>
            <w:shd w:val="clear" w:color="auto" w:fill="FFFFFF"/>
            <w:vAlign w:val="center"/>
          </w:tcPr>
          <w:p w14:paraId="090B1D7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0A75496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508E981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7F473740" w14:textId="77777777" w:rsidTr="00323816">
        <w:trPr>
          <w:trHeight w:val="20"/>
        </w:trPr>
        <w:tc>
          <w:tcPr>
            <w:tcW w:w="773" w:type="dxa"/>
            <w:shd w:val="clear" w:color="auto" w:fill="FFFFFF"/>
            <w:vAlign w:val="center"/>
          </w:tcPr>
          <w:p w14:paraId="6CAE8E23"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3.6.10</w:t>
            </w:r>
          </w:p>
        </w:tc>
        <w:tc>
          <w:tcPr>
            <w:tcW w:w="1349" w:type="dxa"/>
            <w:shd w:val="clear" w:color="auto" w:fill="FFFFFF"/>
            <w:vAlign w:val="center"/>
          </w:tcPr>
          <w:p w14:paraId="7F8FD52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МУТЖҮЧ-8.1.1,  ЗГҮАХ-3.6.1</w:t>
            </w:r>
          </w:p>
        </w:tc>
        <w:tc>
          <w:tcPr>
            <w:tcW w:w="2268" w:type="dxa"/>
            <w:shd w:val="clear" w:color="auto" w:fill="FFFFFF"/>
            <w:vAlign w:val="center"/>
          </w:tcPr>
          <w:p w14:paraId="4BF0ACC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Өвөрхангай аймгийн Бат-Өлзий-Хужирт-Арвайхээр чиглэлийн 101 км хатуу хучилттай авто замыг барих</w:t>
            </w:r>
          </w:p>
        </w:tc>
        <w:tc>
          <w:tcPr>
            <w:tcW w:w="1842" w:type="dxa"/>
            <w:shd w:val="clear" w:color="auto" w:fill="FFFFFF"/>
            <w:vAlign w:val="center"/>
          </w:tcPr>
          <w:p w14:paraId="6B2235D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0 хувь</w:t>
            </w:r>
          </w:p>
        </w:tc>
        <w:tc>
          <w:tcPr>
            <w:tcW w:w="2410" w:type="dxa"/>
            <w:shd w:val="clear" w:color="auto" w:fill="FFFFFF"/>
            <w:vAlign w:val="center"/>
          </w:tcPr>
          <w:p w14:paraId="1A79A07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Барилгын ажлын гүйцэтгэл 40 хувьд хүрсэн байна.</w:t>
            </w:r>
          </w:p>
        </w:tc>
        <w:tc>
          <w:tcPr>
            <w:tcW w:w="1559" w:type="dxa"/>
            <w:shd w:val="clear" w:color="auto" w:fill="FFFFFF"/>
            <w:vAlign w:val="center"/>
          </w:tcPr>
          <w:p w14:paraId="470D401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150,000.0</w:t>
            </w:r>
          </w:p>
        </w:tc>
        <w:tc>
          <w:tcPr>
            <w:tcW w:w="1418" w:type="dxa"/>
            <w:shd w:val="clear" w:color="auto" w:fill="FFFFFF"/>
            <w:vAlign w:val="center"/>
          </w:tcPr>
          <w:p w14:paraId="62612DF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p w14:paraId="452D349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Концесс, төр-</w:t>
            </w:r>
            <w:r w:rsidRPr="00A65CDA">
              <w:rPr>
                <w:rFonts w:ascii="Arial" w:eastAsia="Arial" w:hAnsi="Arial" w:cs="Arial"/>
                <w:b/>
                <w:i/>
                <w:noProof/>
                <w:color w:val="000000" w:themeColor="text1"/>
                <w:sz w:val="18"/>
                <w:szCs w:val="18"/>
                <w:u w:val="single"/>
                <w:lang w:val="mn-MN"/>
              </w:rPr>
              <w:t xml:space="preserve"> </w:t>
            </w:r>
            <w:r w:rsidRPr="00A65CDA">
              <w:rPr>
                <w:rFonts w:ascii="Arial" w:eastAsia="Arial" w:hAnsi="Arial" w:cs="Arial"/>
                <w:noProof/>
                <w:color w:val="000000" w:themeColor="text1"/>
                <w:sz w:val="18"/>
                <w:szCs w:val="18"/>
                <w:lang w:val="mn-MN"/>
              </w:rPr>
              <w:t>хувийн хэвшлийн түншлэл</w:t>
            </w:r>
          </w:p>
        </w:tc>
        <w:tc>
          <w:tcPr>
            <w:tcW w:w="1417" w:type="dxa"/>
            <w:shd w:val="clear" w:color="auto" w:fill="FFFFFF"/>
            <w:vAlign w:val="center"/>
          </w:tcPr>
          <w:p w14:paraId="7248941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65656E5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2F2F9BA9" w14:textId="77777777" w:rsidTr="00323816">
        <w:trPr>
          <w:trHeight w:val="20"/>
        </w:trPr>
        <w:tc>
          <w:tcPr>
            <w:tcW w:w="773" w:type="dxa"/>
            <w:shd w:val="clear" w:color="auto" w:fill="FFFFFF"/>
            <w:vAlign w:val="center"/>
          </w:tcPr>
          <w:p w14:paraId="6A1F9A2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3.6.11</w:t>
            </w:r>
          </w:p>
        </w:tc>
        <w:tc>
          <w:tcPr>
            <w:tcW w:w="1349" w:type="dxa"/>
            <w:shd w:val="clear" w:color="auto" w:fill="FFFFFF"/>
            <w:vAlign w:val="center"/>
          </w:tcPr>
          <w:p w14:paraId="596A50A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МУТЖҮЧ-5.3.3,  ЗГҮАХ-3.6.2</w:t>
            </w:r>
          </w:p>
        </w:tc>
        <w:tc>
          <w:tcPr>
            <w:tcW w:w="2268" w:type="dxa"/>
            <w:shd w:val="clear" w:color="auto" w:fill="FFFFFF"/>
            <w:vAlign w:val="center"/>
          </w:tcPr>
          <w:p w14:paraId="5EA4886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Олон улс, улсын чанартай авто зам ашигласны төлбөр авах үйл ажиллагааг цахимжуулах</w:t>
            </w:r>
          </w:p>
        </w:tc>
        <w:tc>
          <w:tcPr>
            <w:tcW w:w="1842" w:type="dxa"/>
            <w:shd w:val="clear" w:color="auto" w:fill="FFFFFF"/>
            <w:vAlign w:val="center"/>
          </w:tcPr>
          <w:p w14:paraId="6912D08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12 төлбөр авах цэг цахимжсан.</w:t>
            </w:r>
          </w:p>
        </w:tc>
        <w:tc>
          <w:tcPr>
            <w:tcW w:w="2410" w:type="dxa"/>
            <w:shd w:val="clear" w:color="auto" w:fill="FFFFFF"/>
            <w:vAlign w:val="center"/>
          </w:tcPr>
          <w:p w14:paraId="11D6D2D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28 төлбөр авах цэг цахимжсан байна.</w:t>
            </w:r>
          </w:p>
        </w:tc>
        <w:tc>
          <w:tcPr>
            <w:tcW w:w="1559" w:type="dxa"/>
            <w:shd w:val="clear" w:color="auto" w:fill="FFFFFF"/>
            <w:vAlign w:val="center"/>
          </w:tcPr>
          <w:p w14:paraId="7962547E"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4,000.0</w:t>
            </w:r>
          </w:p>
        </w:tc>
        <w:tc>
          <w:tcPr>
            <w:tcW w:w="1418" w:type="dxa"/>
            <w:shd w:val="clear" w:color="auto" w:fill="FFFFFF"/>
            <w:vAlign w:val="center"/>
          </w:tcPr>
          <w:p w14:paraId="4C506B4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4431107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29514E2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08413B17" w14:textId="77777777" w:rsidTr="00323816">
        <w:trPr>
          <w:trHeight w:val="20"/>
        </w:trPr>
        <w:tc>
          <w:tcPr>
            <w:tcW w:w="773" w:type="dxa"/>
            <w:shd w:val="clear" w:color="auto" w:fill="FFFFFF"/>
            <w:vAlign w:val="center"/>
          </w:tcPr>
          <w:p w14:paraId="5073816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3.6.12</w:t>
            </w:r>
          </w:p>
        </w:tc>
        <w:tc>
          <w:tcPr>
            <w:tcW w:w="1349" w:type="dxa"/>
            <w:shd w:val="clear" w:color="auto" w:fill="FFFFFF"/>
            <w:vAlign w:val="center"/>
          </w:tcPr>
          <w:p w14:paraId="7A38328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МУТЖҮЧ-5.3.3,  ЗГҮАХ-3.6.3</w:t>
            </w:r>
          </w:p>
        </w:tc>
        <w:tc>
          <w:tcPr>
            <w:tcW w:w="2268" w:type="dxa"/>
            <w:shd w:val="clear" w:color="auto" w:fill="FFFFFF"/>
            <w:vAlign w:val="center"/>
          </w:tcPr>
          <w:p w14:paraId="58F7EE7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Замын хөдөлгөөний аюулгүй байдлын бүртгэл, мэдээллийн нэгдсэн системийг хөгжүүлэх</w:t>
            </w:r>
          </w:p>
        </w:tc>
        <w:tc>
          <w:tcPr>
            <w:tcW w:w="1842" w:type="dxa"/>
            <w:shd w:val="clear" w:color="auto" w:fill="FFFFFF"/>
            <w:vAlign w:val="center"/>
          </w:tcPr>
          <w:p w14:paraId="3A8326E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Системийн судалгаа хийгдсэн.</w:t>
            </w:r>
          </w:p>
        </w:tc>
        <w:tc>
          <w:tcPr>
            <w:tcW w:w="2410" w:type="dxa"/>
            <w:shd w:val="clear" w:color="auto" w:fill="FFFFFF"/>
            <w:vAlign w:val="center"/>
          </w:tcPr>
          <w:p w14:paraId="5478ABE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Системийн хөгжүүлэлтийн 70 хувь хийгдсэн байна.</w:t>
            </w:r>
          </w:p>
        </w:tc>
        <w:tc>
          <w:tcPr>
            <w:tcW w:w="1559" w:type="dxa"/>
            <w:shd w:val="clear" w:color="auto" w:fill="FFFFFF"/>
            <w:vAlign w:val="center"/>
          </w:tcPr>
          <w:p w14:paraId="3466E4E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500.0</w:t>
            </w:r>
          </w:p>
        </w:tc>
        <w:tc>
          <w:tcPr>
            <w:tcW w:w="1418" w:type="dxa"/>
            <w:shd w:val="clear" w:color="auto" w:fill="FFFFFF"/>
            <w:vAlign w:val="center"/>
          </w:tcPr>
          <w:p w14:paraId="6A67552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193B2CC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0E30FC0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Эрүүл мэндийн сайд</w:t>
            </w:r>
          </w:p>
        </w:tc>
      </w:tr>
      <w:tr w:rsidR="0046012A" w:rsidRPr="00A65CDA" w14:paraId="1A60081F" w14:textId="77777777" w:rsidTr="00323816">
        <w:trPr>
          <w:trHeight w:val="20"/>
        </w:trPr>
        <w:tc>
          <w:tcPr>
            <w:tcW w:w="773" w:type="dxa"/>
            <w:shd w:val="clear" w:color="auto" w:fill="FFFFFF"/>
            <w:vAlign w:val="center"/>
          </w:tcPr>
          <w:p w14:paraId="49848AB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3.6.13</w:t>
            </w:r>
          </w:p>
        </w:tc>
        <w:tc>
          <w:tcPr>
            <w:tcW w:w="1349" w:type="dxa"/>
            <w:shd w:val="clear" w:color="auto" w:fill="FFFFFF"/>
            <w:vAlign w:val="center"/>
          </w:tcPr>
          <w:p w14:paraId="7CCA728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МУТЖҮЧ-8.1.3,  ЗГҮАХ-3.6.3</w:t>
            </w:r>
          </w:p>
        </w:tc>
        <w:tc>
          <w:tcPr>
            <w:tcW w:w="2268" w:type="dxa"/>
            <w:shd w:val="clear" w:color="auto" w:fill="FFFFFF"/>
            <w:vAlign w:val="center"/>
          </w:tcPr>
          <w:p w14:paraId="7D97D1D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Нийслэлийн нийтийн тээврийн үйлчилгээнд цахилгаан болон хийн эх үүсвэрээр ажиллах тээврийн хэрэгслийн хэрэглээг нэмэгдүүлж, парк шинэчлэлийг хийх </w:t>
            </w:r>
          </w:p>
        </w:tc>
        <w:tc>
          <w:tcPr>
            <w:tcW w:w="1842" w:type="dxa"/>
            <w:shd w:val="clear" w:color="auto" w:fill="FFFFFF"/>
            <w:vAlign w:val="center"/>
          </w:tcPr>
          <w:p w14:paraId="445B408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Шинэчилсэн тээврийн хэрэгсэл байхгүй.</w:t>
            </w:r>
          </w:p>
        </w:tc>
        <w:tc>
          <w:tcPr>
            <w:tcW w:w="2410" w:type="dxa"/>
            <w:shd w:val="clear" w:color="auto" w:fill="FFFFFF"/>
            <w:vAlign w:val="center"/>
          </w:tcPr>
          <w:p w14:paraId="7BC7B09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120 тээврийн хэрэгслийг шинэчилсэн байна.</w:t>
            </w:r>
          </w:p>
        </w:tc>
        <w:tc>
          <w:tcPr>
            <w:tcW w:w="1559" w:type="dxa"/>
            <w:shd w:val="clear" w:color="auto" w:fill="FFFFFF"/>
            <w:vAlign w:val="center"/>
          </w:tcPr>
          <w:p w14:paraId="36CE957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72,000.0</w:t>
            </w:r>
          </w:p>
        </w:tc>
        <w:tc>
          <w:tcPr>
            <w:tcW w:w="1418" w:type="dxa"/>
            <w:shd w:val="clear" w:color="auto" w:fill="FFFFFF"/>
            <w:vAlign w:val="center"/>
          </w:tcPr>
          <w:p w14:paraId="2E4956A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4E8DABF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Нийслэлийн Засаг дарга</w:t>
            </w:r>
          </w:p>
        </w:tc>
        <w:tc>
          <w:tcPr>
            <w:tcW w:w="1418" w:type="dxa"/>
            <w:shd w:val="clear" w:color="auto" w:fill="FFFFFF"/>
            <w:vAlign w:val="center"/>
          </w:tcPr>
          <w:p w14:paraId="2C0A18A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r>
      <w:tr w:rsidR="0046012A" w:rsidRPr="00A65CDA" w14:paraId="5CD75CFC" w14:textId="77777777" w:rsidTr="00323816">
        <w:trPr>
          <w:trHeight w:val="20"/>
        </w:trPr>
        <w:tc>
          <w:tcPr>
            <w:tcW w:w="773" w:type="dxa"/>
            <w:shd w:val="clear" w:color="auto" w:fill="FFFFFF"/>
            <w:vAlign w:val="center"/>
          </w:tcPr>
          <w:p w14:paraId="71245E1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3.6.14</w:t>
            </w:r>
          </w:p>
        </w:tc>
        <w:tc>
          <w:tcPr>
            <w:tcW w:w="1349" w:type="dxa"/>
            <w:shd w:val="clear" w:color="auto" w:fill="FFFFFF"/>
            <w:vAlign w:val="center"/>
          </w:tcPr>
          <w:p w14:paraId="1B3B31A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МУТЖҮЧ-8.1.3,  ЗГҮАХ-3.6.3</w:t>
            </w:r>
          </w:p>
        </w:tc>
        <w:tc>
          <w:tcPr>
            <w:tcW w:w="2268" w:type="dxa"/>
            <w:shd w:val="clear" w:color="auto" w:fill="FFFFFF"/>
            <w:vAlign w:val="center"/>
          </w:tcPr>
          <w:p w14:paraId="48EC0F8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Цахилгаан болон байгалийн хийн хөдөлгүүртэй тээврийн хэрэгслийг цэнэглэх сүлжээг шатахуун түгээх станц, үйлчилгээний газруудыг түшиглэн төр-хувийн хэвшлийн түншлэлээр байгуулах</w:t>
            </w:r>
          </w:p>
        </w:tc>
        <w:tc>
          <w:tcPr>
            <w:tcW w:w="1842" w:type="dxa"/>
            <w:shd w:val="clear" w:color="auto" w:fill="FFFFFF"/>
            <w:vAlign w:val="center"/>
          </w:tcPr>
          <w:p w14:paraId="231DB68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Цахилгаан болон байгалийн хийн хөдөлгүүртэй тээврийн хэрэгслийг цэнэглэх цэг байхгүй.</w:t>
            </w:r>
          </w:p>
        </w:tc>
        <w:tc>
          <w:tcPr>
            <w:tcW w:w="2410" w:type="dxa"/>
            <w:shd w:val="clear" w:color="auto" w:fill="FFFFFF"/>
            <w:vAlign w:val="center"/>
          </w:tcPr>
          <w:p w14:paraId="45EFD06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Цахилгаанаар цэнэглэх 20 цэг, хийгээр цэнэглэх 10 станц байгуулсан байна.</w:t>
            </w:r>
          </w:p>
        </w:tc>
        <w:tc>
          <w:tcPr>
            <w:tcW w:w="1559" w:type="dxa"/>
            <w:shd w:val="clear" w:color="auto" w:fill="FFFFFF"/>
            <w:vAlign w:val="center"/>
          </w:tcPr>
          <w:p w14:paraId="1C1BC3B6"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108,000.0</w:t>
            </w:r>
          </w:p>
        </w:tc>
        <w:tc>
          <w:tcPr>
            <w:tcW w:w="1418" w:type="dxa"/>
            <w:shd w:val="clear" w:color="auto" w:fill="FFFFFF"/>
            <w:vAlign w:val="center"/>
          </w:tcPr>
          <w:p w14:paraId="702FD5F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Концесс, төр-</w:t>
            </w:r>
            <w:r w:rsidRPr="00A65CDA">
              <w:rPr>
                <w:rFonts w:ascii="Arial" w:eastAsia="Arial" w:hAnsi="Arial" w:cs="Arial"/>
                <w:b/>
                <w:i/>
                <w:noProof/>
                <w:color w:val="000000" w:themeColor="text1"/>
                <w:sz w:val="18"/>
                <w:szCs w:val="18"/>
                <w:u w:val="single"/>
                <w:lang w:val="mn-MN"/>
              </w:rPr>
              <w:t xml:space="preserve"> </w:t>
            </w:r>
            <w:r w:rsidRPr="00A65CDA">
              <w:rPr>
                <w:rFonts w:ascii="Arial" w:eastAsia="Arial" w:hAnsi="Arial" w:cs="Arial"/>
                <w:noProof/>
                <w:color w:val="000000" w:themeColor="text1"/>
                <w:sz w:val="18"/>
                <w:szCs w:val="18"/>
                <w:lang w:val="mn-MN"/>
              </w:rPr>
              <w:t>хувийн хэвшлийн түншлэл</w:t>
            </w:r>
          </w:p>
        </w:tc>
        <w:tc>
          <w:tcPr>
            <w:tcW w:w="1417" w:type="dxa"/>
            <w:shd w:val="clear" w:color="auto" w:fill="FFFFFF"/>
            <w:vAlign w:val="center"/>
          </w:tcPr>
          <w:p w14:paraId="76311F9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5595547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Шадар сайд</w:t>
            </w:r>
          </w:p>
        </w:tc>
      </w:tr>
      <w:tr w:rsidR="0046012A" w:rsidRPr="00A65CDA" w14:paraId="4926B3A3" w14:textId="77777777" w:rsidTr="00323816">
        <w:trPr>
          <w:trHeight w:val="20"/>
        </w:trPr>
        <w:tc>
          <w:tcPr>
            <w:tcW w:w="773" w:type="dxa"/>
            <w:shd w:val="clear" w:color="auto" w:fill="FFFFFF"/>
            <w:vAlign w:val="center"/>
          </w:tcPr>
          <w:p w14:paraId="4D170903"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3.6.15</w:t>
            </w:r>
          </w:p>
        </w:tc>
        <w:tc>
          <w:tcPr>
            <w:tcW w:w="1349" w:type="dxa"/>
            <w:shd w:val="clear" w:color="auto" w:fill="FFFFFF"/>
            <w:vAlign w:val="center"/>
          </w:tcPr>
          <w:p w14:paraId="07C18D4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МУТЖҮЧ-8.1.3,  ЗГҮАХ-3.6.3</w:t>
            </w:r>
          </w:p>
        </w:tc>
        <w:tc>
          <w:tcPr>
            <w:tcW w:w="2268" w:type="dxa"/>
            <w:shd w:val="clear" w:color="auto" w:fill="FFFFFF"/>
            <w:vAlign w:val="center"/>
          </w:tcPr>
          <w:p w14:paraId="2755F12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 аймгийн төвд зорчигч тээврийн авто буудал байгуулах</w:t>
            </w:r>
          </w:p>
        </w:tc>
        <w:tc>
          <w:tcPr>
            <w:tcW w:w="1842" w:type="dxa"/>
            <w:shd w:val="clear" w:color="auto" w:fill="FFFFFF"/>
            <w:vAlign w:val="center"/>
          </w:tcPr>
          <w:p w14:paraId="2711318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Техник, эдийн засгийн үндэслэл, зураг төсөл хийгдсэн.</w:t>
            </w:r>
          </w:p>
        </w:tc>
        <w:tc>
          <w:tcPr>
            <w:tcW w:w="2410" w:type="dxa"/>
            <w:shd w:val="clear" w:color="auto" w:fill="FFFFFF"/>
            <w:vAlign w:val="center"/>
          </w:tcPr>
          <w:p w14:paraId="59A598A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 аймгийн төвд авто буудал ашиглалтад оруулсан байна.</w:t>
            </w:r>
          </w:p>
        </w:tc>
        <w:tc>
          <w:tcPr>
            <w:tcW w:w="1559" w:type="dxa"/>
            <w:shd w:val="clear" w:color="auto" w:fill="FFFFFF"/>
            <w:vAlign w:val="center"/>
          </w:tcPr>
          <w:p w14:paraId="40DF0B2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7,500.0</w:t>
            </w:r>
          </w:p>
        </w:tc>
        <w:tc>
          <w:tcPr>
            <w:tcW w:w="1418" w:type="dxa"/>
            <w:shd w:val="clear" w:color="auto" w:fill="FFFFFF"/>
            <w:vAlign w:val="center"/>
          </w:tcPr>
          <w:p w14:paraId="47BAA22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Концесс, төр-</w:t>
            </w:r>
            <w:r w:rsidRPr="00A65CDA">
              <w:rPr>
                <w:rFonts w:ascii="Arial" w:eastAsia="Arial" w:hAnsi="Arial" w:cs="Arial"/>
                <w:b/>
                <w:i/>
                <w:noProof/>
                <w:color w:val="000000" w:themeColor="text1"/>
                <w:sz w:val="18"/>
                <w:szCs w:val="18"/>
                <w:u w:val="single"/>
                <w:lang w:val="mn-MN"/>
              </w:rPr>
              <w:t xml:space="preserve"> </w:t>
            </w:r>
            <w:r w:rsidRPr="00A65CDA">
              <w:rPr>
                <w:rFonts w:ascii="Arial" w:eastAsia="Arial" w:hAnsi="Arial" w:cs="Arial"/>
                <w:noProof/>
                <w:color w:val="000000" w:themeColor="text1"/>
                <w:sz w:val="18"/>
                <w:szCs w:val="18"/>
                <w:lang w:val="mn-MN"/>
              </w:rPr>
              <w:t>хувийн хэвшлийн түншлэл</w:t>
            </w:r>
          </w:p>
        </w:tc>
        <w:tc>
          <w:tcPr>
            <w:tcW w:w="1417" w:type="dxa"/>
            <w:shd w:val="clear" w:color="auto" w:fill="FFFFFF"/>
            <w:vAlign w:val="center"/>
          </w:tcPr>
          <w:p w14:paraId="5DEB1EE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200DB6B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Шадар сайд</w:t>
            </w:r>
          </w:p>
        </w:tc>
      </w:tr>
      <w:tr w:rsidR="0046012A" w:rsidRPr="00A65CDA" w14:paraId="28D4DEA7" w14:textId="77777777" w:rsidTr="00323816">
        <w:trPr>
          <w:trHeight w:val="20"/>
        </w:trPr>
        <w:tc>
          <w:tcPr>
            <w:tcW w:w="773" w:type="dxa"/>
            <w:shd w:val="clear" w:color="auto" w:fill="FFFFFF"/>
            <w:vAlign w:val="center"/>
          </w:tcPr>
          <w:p w14:paraId="6CC6606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3.6.16</w:t>
            </w:r>
          </w:p>
        </w:tc>
        <w:tc>
          <w:tcPr>
            <w:tcW w:w="1349" w:type="dxa"/>
            <w:shd w:val="clear" w:color="auto" w:fill="FFFFFF"/>
            <w:vAlign w:val="center"/>
          </w:tcPr>
          <w:p w14:paraId="116D811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МУТЖҮЧ-4.2.10,  ЗГҮАХ-3.6.4</w:t>
            </w:r>
          </w:p>
        </w:tc>
        <w:tc>
          <w:tcPr>
            <w:tcW w:w="2268" w:type="dxa"/>
            <w:shd w:val="clear" w:color="auto" w:fill="FFFFFF"/>
            <w:vAlign w:val="center"/>
          </w:tcPr>
          <w:p w14:paraId="30FD832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 улстай агаарын харилцааны хэлэлцээр байгуулж, 1 улстай нислэгийн цэг, давтамжийг нэмэгдүүлсэн байх</w:t>
            </w:r>
          </w:p>
        </w:tc>
        <w:tc>
          <w:tcPr>
            <w:tcW w:w="1842" w:type="dxa"/>
            <w:shd w:val="clear" w:color="auto" w:fill="FFFFFF"/>
            <w:vAlign w:val="center"/>
          </w:tcPr>
          <w:p w14:paraId="089D536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39 оронтой агаарын харилцааны хэлэлцээр байгуулсан.</w:t>
            </w:r>
          </w:p>
        </w:tc>
        <w:tc>
          <w:tcPr>
            <w:tcW w:w="2410" w:type="dxa"/>
            <w:shd w:val="clear" w:color="auto" w:fill="FFFFFF"/>
            <w:vAlign w:val="center"/>
          </w:tcPr>
          <w:p w14:paraId="1696316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43 оронтой агаарын харилцааны хэлэлцээр байгуулсан байна. </w:t>
            </w:r>
          </w:p>
        </w:tc>
        <w:tc>
          <w:tcPr>
            <w:tcW w:w="1559" w:type="dxa"/>
            <w:shd w:val="clear" w:color="auto" w:fill="FFFFFF"/>
            <w:vAlign w:val="center"/>
          </w:tcPr>
          <w:p w14:paraId="1AF2D84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8" w:type="dxa"/>
            <w:shd w:val="clear" w:color="auto" w:fill="FFFFFF"/>
            <w:vAlign w:val="center"/>
          </w:tcPr>
          <w:p w14:paraId="715EC4D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7" w:type="dxa"/>
            <w:shd w:val="clear" w:color="auto" w:fill="FFFFFF"/>
            <w:vAlign w:val="center"/>
          </w:tcPr>
          <w:p w14:paraId="5BB1A79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4978580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1225A561" w14:textId="77777777" w:rsidTr="00323816">
        <w:trPr>
          <w:trHeight w:val="20"/>
        </w:trPr>
        <w:tc>
          <w:tcPr>
            <w:tcW w:w="773" w:type="dxa"/>
            <w:shd w:val="clear" w:color="auto" w:fill="FFFFFF"/>
            <w:vAlign w:val="center"/>
          </w:tcPr>
          <w:p w14:paraId="096E80A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3.6.17</w:t>
            </w:r>
          </w:p>
        </w:tc>
        <w:tc>
          <w:tcPr>
            <w:tcW w:w="1349" w:type="dxa"/>
            <w:shd w:val="clear" w:color="auto" w:fill="FFFFFF"/>
            <w:vAlign w:val="center"/>
          </w:tcPr>
          <w:p w14:paraId="6F4AC4F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ЗГҮАХ-3.6.4</w:t>
            </w:r>
          </w:p>
        </w:tc>
        <w:tc>
          <w:tcPr>
            <w:tcW w:w="2268" w:type="dxa"/>
            <w:shd w:val="clear" w:color="auto" w:fill="FFFFFF"/>
            <w:vAlign w:val="center"/>
          </w:tcPr>
          <w:p w14:paraId="2273DF7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Агаарын навигацийн үйлчилгээний техник, </w:t>
            </w:r>
            <w:r w:rsidRPr="00A65CDA">
              <w:rPr>
                <w:rFonts w:ascii="Arial" w:eastAsia="Arial" w:hAnsi="Arial" w:cs="Arial"/>
                <w:noProof/>
                <w:color w:val="000000" w:themeColor="text1"/>
                <w:sz w:val="18"/>
                <w:szCs w:val="18"/>
                <w:lang w:val="mn-MN"/>
              </w:rPr>
              <w:lastRenderedPageBreak/>
              <w:t>технологийг шинэчлэх</w:t>
            </w:r>
          </w:p>
        </w:tc>
        <w:tc>
          <w:tcPr>
            <w:tcW w:w="1842" w:type="dxa"/>
            <w:shd w:val="clear" w:color="auto" w:fill="FFFFFF"/>
            <w:vAlign w:val="center"/>
          </w:tcPr>
          <w:p w14:paraId="5250FC6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 xml:space="preserve">Агаарын навигацийн </w:t>
            </w:r>
            <w:r w:rsidRPr="00A65CDA">
              <w:rPr>
                <w:rFonts w:ascii="Arial" w:eastAsia="Arial" w:hAnsi="Arial" w:cs="Arial"/>
                <w:noProof/>
                <w:color w:val="000000" w:themeColor="text1"/>
                <w:sz w:val="18"/>
                <w:szCs w:val="18"/>
                <w:lang w:val="mn-MN"/>
              </w:rPr>
              <w:lastRenderedPageBreak/>
              <w:t>үйлчилгээний тоног төхөөрөмжийн шинэчлэлийг шат дараатайгаар хийж гүйцэтгэж байна.</w:t>
            </w:r>
          </w:p>
        </w:tc>
        <w:tc>
          <w:tcPr>
            <w:tcW w:w="2410" w:type="dxa"/>
            <w:shd w:val="clear" w:color="auto" w:fill="FFFFFF"/>
            <w:vAlign w:val="center"/>
          </w:tcPr>
          <w:p w14:paraId="07EFADE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 xml:space="preserve">Бүсийн хөдөлгөөний удирдлага /ATM/-ын  </w:t>
            </w:r>
            <w:r w:rsidRPr="00A65CDA">
              <w:rPr>
                <w:rFonts w:ascii="Arial" w:eastAsia="Arial" w:hAnsi="Arial" w:cs="Arial"/>
                <w:noProof/>
                <w:color w:val="000000" w:themeColor="text1"/>
                <w:sz w:val="18"/>
                <w:szCs w:val="18"/>
                <w:lang w:val="mn-MN"/>
              </w:rPr>
              <w:lastRenderedPageBreak/>
              <w:t>тогтолцоог шинэчилж, шинэчлэлийг үргэлжлүүлнэ.</w:t>
            </w:r>
          </w:p>
        </w:tc>
        <w:tc>
          <w:tcPr>
            <w:tcW w:w="1559" w:type="dxa"/>
            <w:shd w:val="clear" w:color="auto" w:fill="FFFFFF"/>
            <w:vAlign w:val="center"/>
          </w:tcPr>
          <w:p w14:paraId="10EFFA8C"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7,300.0</w:t>
            </w:r>
          </w:p>
        </w:tc>
        <w:tc>
          <w:tcPr>
            <w:tcW w:w="1418" w:type="dxa"/>
            <w:shd w:val="clear" w:color="auto" w:fill="FFFFFF"/>
            <w:vAlign w:val="center"/>
          </w:tcPr>
          <w:p w14:paraId="616B8F1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765D7B6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Зам, тээврийн хөгжлийн </w:t>
            </w:r>
            <w:r w:rsidRPr="00A65CDA">
              <w:rPr>
                <w:rFonts w:ascii="Arial" w:eastAsia="Arial" w:hAnsi="Arial" w:cs="Arial"/>
                <w:noProof/>
                <w:color w:val="000000" w:themeColor="text1"/>
                <w:sz w:val="18"/>
                <w:szCs w:val="18"/>
                <w:lang w:val="mn-MN"/>
              </w:rPr>
              <w:lastRenderedPageBreak/>
              <w:t>сайд</w:t>
            </w:r>
          </w:p>
        </w:tc>
        <w:tc>
          <w:tcPr>
            <w:tcW w:w="1418" w:type="dxa"/>
            <w:shd w:val="clear" w:color="auto" w:fill="FFFFFF"/>
            <w:vAlign w:val="center"/>
          </w:tcPr>
          <w:p w14:paraId="7B554AD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w:t>
            </w:r>
          </w:p>
        </w:tc>
      </w:tr>
      <w:tr w:rsidR="0046012A" w:rsidRPr="00A65CDA" w14:paraId="75DD2A1C" w14:textId="77777777" w:rsidTr="00323816">
        <w:trPr>
          <w:trHeight w:val="20"/>
        </w:trPr>
        <w:tc>
          <w:tcPr>
            <w:tcW w:w="773" w:type="dxa"/>
            <w:shd w:val="clear" w:color="auto" w:fill="FFFFFF"/>
            <w:vAlign w:val="center"/>
          </w:tcPr>
          <w:p w14:paraId="49462A6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3.6.18</w:t>
            </w:r>
          </w:p>
        </w:tc>
        <w:tc>
          <w:tcPr>
            <w:tcW w:w="1349" w:type="dxa"/>
            <w:shd w:val="clear" w:color="auto" w:fill="FFFFFF"/>
            <w:vAlign w:val="center"/>
          </w:tcPr>
          <w:p w14:paraId="23D61CD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МУТЖҮЧ-8.1.6,  ЗГҮАХ-3.6.4</w:t>
            </w:r>
          </w:p>
        </w:tc>
        <w:tc>
          <w:tcPr>
            <w:tcW w:w="2268" w:type="dxa"/>
            <w:shd w:val="clear" w:color="auto" w:fill="FFFFFF"/>
            <w:vAlign w:val="center"/>
          </w:tcPr>
          <w:p w14:paraId="681D595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Орон нутаг дахь ашиглагдахгүй болсон нисэх буудал, агаарын хөлөг хөөрч буух зурвас, талбайг сэргээн сайжруулж, ерөнхий зориулалтын нисэхэд ашиглах</w:t>
            </w:r>
          </w:p>
        </w:tc>
        <w:tc>
          <w:tcPr>
            <w:tcW w:w="1842" w:type="dxa"/>
            <w:shd w:val="clear" w:color="auto" w:fill="FFFFFF"/>
            <w:vAlign w:val="center"/>
          </w:tcPr>
          <w:p w14:paraId="48FA4F4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25 зурвас ашиглагдаж байна.</w:t>
            </w:r>
          </w:p>
        </w:tc>
        <w:tc>
          <w:tcPr>
            <w:tcW w:w="2410" w:type="dxa"/>
            <w:shd w:val="clear" w:color="auto" w:fill="FFFFFF"/>
            <w:vAlign w:val="center"/>
          </w:tcPr>
          <w:p w14:paraId="45BF3DD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116 зурвасыг сэргээн сайжруулсан байна.</w:t>
            </w:r>
          </w:p>
        </w:tc>
        <w:tc>
          <w:tcPr>
            <w:tcW w:w="1559" w:type="dxa"/>
            <w:shd w:val="clear" w:color="auto" w:fill="FFFFFF"/>
            <w:vAlign w:val="center"/>
          </w:tcPr>
          <w:p w14:paraId="54B52B8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1,911.0</w:t>
            </w:r>
          </w:p>
        </w:tc>
        <w:tc>
          <w:tcPr>
            <w:tcW w:w="1418" w:type="dxa"/>
            <w:shd w:val="clear" w:color="auto" w:fill="FFFFFF"/>
            <w:vAlign w:val="center"/>
          </w:tcPr>
          <w:p w14:paraId="4554285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489BADC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17676D6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Аймгийн Засаг дарга</w:t>
            </w:r>
          </w:p>
        </w:tc>
      </w:tr>
      <w:tr w:rsidR="0046012A" w:rsidRPr="00A65CDA" w14:paraId="593460CC" w14:textId="77777777" w:rsidTr="00323816">
        <w:trPr>
          <w:trHeight w:val="20"/>
        </w:trPr>
        <w:tc>
          <w:tcPr>
            <w:tcW w:w="773" w:type="dxa"/>
            <w:shd w:val="clear" w:color="auto" w:fill="FFFFFF"/>
            <w:vAlign w:val="center"/>
          </w:tcPr>
          <w:p w14:paraId="40A573A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3.6.19</w:t>
            </w:r>
          </w:p>
        </w:tc>
        <w:tc>
          <w:tcPr>
            <w:tcW w:w="1349" w:type="dxa"/>
            <w:shd w:val="clear" w:color="auto" w:fill="FFFFFF"/>
            <w:vAlign w:val="center"/>
          </w:tcPr>
          <w:p w14:paraId="265199E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МУТЖҮЧ-8.1.1,  ЗГҮАХ-3.6.1</w:t>
            </w:r>
          </w:p>
        </w:tc>
        <w:tc>
          <w:tcPr>
            <w:tcW w:w="2268" w:type="dxa"/>
            <w:shd w:val="clear" w:color="auto" w:fill="FFFFFF"/>
            <w:vAlign w:val="center"/>
          </w:tcPr>
          <w:p w14:paraId="238A893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Улаанбаатар-Дархан чиглэлийн 202.4 км авто замын өргөтгөлийн 2 дугаар үе шатны барилгын ажлыг дуусгах</w:t>
            </w:r>
          </w:p>
        </w:tc>
        <w:tc>
          <w:tcPr>
            <w:tcW w:w="1842" w:type="dxa"/>
            <w:shd w:val="clear" w:color="auto" w:fill="FFFFFF"/>
            <w:vAlign w:val="center"/>
          </w:tcPr>
          <w:p w14:paraId="14BEC95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Гэрээ байгуулагдсан.</w:t>
            </w:r>
          </w:p>
        </w:tc>
        <w:tc>
          <w:tcPr>
            <w:tcW w:w="2410" w:type="dxa"/>
            <w:shd w:val="clear" w:color="auto" w:fill="FFFFFF"/>
            <w:vAlign w:val="center"/>
          </w:tcPr>
          <w:p w14:paraId="763ED79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Барилгын ажлын гүйцэтгэл 100 хувьд хүрсэн байна.</w:t>
            </w:r>
          </w:p>
        </w:tc>
        <w:tc>
          <w:tcPr>
            <w:tcW w:w="1559" w:type="dxa"/>
            <w:shd w:val="clear" w:color="auto" w:fill="FFFFFF"/>
            <w:vAlign w:val="center"/>
          </w:tcPr>
          <w:p w14:paraId="63E16C2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188,350.0</w:t>
            </w:r>
          </w:p>
        </w:tc>
        <w:tc>
          <w:tcPr>
            <w:tcW w:w="1418" w:type="dxa"/>
            <w:shd w:val="clear" w:color="auto" w:fill="FFFFFF"/>
            <w:vAlign w:val="center"/>
          </w:tcPr>
          <w:p w14:paraId="5A00270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52E7381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0B5F11A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4D13D400" w14:textId="77777777" w:rsidTr="00323816">
        <w:trPr>
          <w:trHeight w:val="20"/>
        </w:trPr>
        <w:tc>
          <w:tcPr>
            <w:tcW w:w="773" w:type="dxa"/>
            <w:shd w:val="clear" w:color="auto" w:fill="FFFFFF"/>
            <w:vAlign w:val="center"/>
          </w:tcPr>
          <w:p w14:paraId="49724FF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3.6.20</w:t>
            </w:r>
          </w:p>
        </w:tc>
        <w:tc>
          <w:tcPr>
            <w:tcW w:w="1349" w:type="dxa"/>
            <w:shd w:val="clear" w:color="auto" w:fill="FFFFFF"/>
            <w:vAlign w:val="center"/>
          </w:tcPr>
          <w:p w14:paraId="4173B3F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МУТЖҮЧ-8.1.1,  ЗГҮАХ-3.6.1</w:t>
            </w:r>
          </w:p>
        </w:tc>
        <w:tc>
          <w:tcPr>
            <w:tcW w:w="2268" w:type="dxa"/>
            <w:shd w:val="clear" w:color="auto" w:fill="FFFFFF"/>
            <w:vAlign w:val="center"/>
          </w:tcPr>
          <w:p w14:paraId="0ECBEBC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“Баруун босоо тэнхлэгийн авто замыг хөгжүүлэх төсөл”-ийн зам барилгын ажлын Багц 1-4 хэсэг буюу Цагааннуур-Улаанбайшинт чиглэлийн 25.8 км хатуу хучилттай авто замын барилгын ажлыг гүйцэтгэх</w:t>
            </w:r>
          </w:p>
        </w:tc>
        <w:tc>
          <w:tcPr>
            <w:tcW w:w="1842" w:type="dxa"/>
            <w:shd w:val="clear" w:color="auto" w:fill="FFFFFF"/>
            <w:vAlign w:val="center"/>
          </w:tcPr>
          <w:p w14:paraId="40207A4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Барилгын ажлын гүйцэтгэл 15 хувьтай байна. </w:t>
            </w:r>
          </w:p>
        </w:tc>
        <w:tc>
          <w:tcPr>
            <w:tcW w:w="2410" w:type="dxa"/>
            <w:shd w:val="clear" w:color="auto" w:fill="FFFFFF"/>
            <w:vAlign w:val="center"/>
          </w:tcPr>
          <w:p w14:paraId="3900830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Барилгын ажлын гүйцэтгэл 100 хувьд хүрсэн байна.</w:t>
            </w:r>
          </w:p>
        </w:tc>
        <w:tc>
          <w:tcPr>
            <w:tcW w:w="1559" w:type="dxa"/>
            <w:shd w:val="clear" w:color="auto" w:fill="FFFFFF"/>
            <w:vAlign w:val="center"/>
          </w:tcPr>
          <w:p w14:paraId="63AED5E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12,600.0</w:t>
            </w:r>
          </w:p>
        </w:tc>
        <w:tc>
          <w:tcPr>
            <w:tcW w:w="1418" w:type="dxa"/>
            <w:shd w:val="clear" w:color="auto" w:fill="FFFFFF"/>
            <w:vAlign w:val="center"/>
          </w:tcPr>
          <w:p w14:paraId="45516B5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5F8EDF2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0715095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4E66D1EF" w14:textId="77777777" w:rsidTr="00323816">
        <w:trPr>
          <w:trHeight w:val="20"/>
        </w:trPr>
        <w:tc>
          <w:tcPr>
            <w:tcW w:w="773" w:type="dxa"/>
            <w:shd w:val="clear" w:color="auto" w:fill="FFFFFF"/>
            <w:vAlign w:val="center"/>
          </w:tcPr>
          <w:p w14:paraId="0CB8E0D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3.6.21</w:t>
            </w:r>
          </w:p>
        </w:tc>
        <w:tc>
          <w:tcPr>
            <w:tcW w:w="1349" w:type="dxa"/>
            <w:shd w:val="clear" w:color="auto" w:fill="FFFFFF"/>
            <w:vAlign w:val="center"/>
          </w:tcPr>
          <w:p w14:paraId="2B964D9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МУТЖҮЧ-8.1.1,  ЗГҮАХ-3.6.1</w:t>
            </w:r>
          </w:p>
        </w:tc>
        <w:tc>
          <w:tcPr>
            <w:tcW w:w="2268" w:type="dxa"/>
            <w:shd w:val="clear" w:color="auto" w:fill="FFFFFF"/>
            <w:vAlign w:val="center"/>
          </w:tcPr>
          <w:p w14:paraId="402C014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“Нутгийн зам төсөл”-ийг хэрэгжүүлж, 554 км хатуу хучилттай авто замыг барих ажлыг эхлүүлэх</w:t>
            </w:r>
          </w:p>
          <w:p w14:paraId="733B10E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tc>
        <w:tc>
          <w:tcPr>
            <w:tcW w:w="1842" w:type="dxa"/>
            <w:shd w:val="clear" w:color="auto" w:fill="FFFFFF"/>
            <w:vAlign w:val="center"/>
          </w:tcPr>
          <w:p w14:paraId="3C0492F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0 хувь</w:t>
            </w:r>
          </w:p>
        </w:tc>
        <w:tc>
          <w:tcPr>
            <w:tcW w:w="2410" w:type="dxa"/>
            <w:shd w:val="clear" w:color="auto" w:fill="FFFFFF"/>
            <w:vAlign w:val="center"/>
          </w:tcPr>
          <w:p w14:paraId="1687AD6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Төслийн гүйцэтгэл 30 хувьд хүрсэн байна.</w:t>
            </w:r>
          </w:p>
        </w:tc>
        <w:tc>
          <w:tcPr>
            <w:tcW w:w="1559" w:type="dxa"/>
            <w:shd w:val="clear" w:color="auto" w:fill="FFFFFF"/>
            <w:vAlign w:val="center"/>
          </w:tcPr>
          <w:p w14:paraId="6E13484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30,065.7</w:t>
            </w:r>
          </w:p>
        </w:tc>
        <w:tc>
          <w:tcPr>
            <w:tcW w:w="1418" w:type="dxa"/>
            <w:shd w:val="clear" w:color="auto" w:fill="FFFFFF"/>
            <w:vAlign w:val="center"/>
          </w:tcPr>
          <w:p w14:paraId="74C927D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640AE8D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1192F8F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Аймаг, нийслэлийн Засаг дарга</w:t>
            </w:r>
          </w:p>
        </w:tc>
      </w:tr>
      <w:tr w:rsidR="0046012A" w:rsidRPr="00A65CDA" w14:paraId="58C4F826" w14:textId="77777777" w:rsidTr="00323816">
        <w:trPr>
          <w:trHeight w:val="20"/>
        </w:trPr>
        <w:tc>
          <w:tcPr>
            <w:tcW w:w="773" w:type="dxa"/>
            <w:shd w:val="clear" w:color="auto" w:fill="FFFFFF"/>
            <w:vAlign w:val="center"/>
          </w:tcPr>
          <w:p w14:paraId="5990975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3.6.22</w:t>
            </w:r>
          </w:p>
        </w:tc>
        <w:tc>
          <w:tcPr>
            <w:tcW w:w="1349" w:type="dxa"/>
            <w:shd w:val="clear" w:color="auto" w:fill="FFFFFF"/>
            <w:vAlign w:val="center"/>
          </w:tcPr>
          <w:p w14:paraId="1B0BA6F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МУТЖҮЧ-8.1.1,  ЗГҮАХ-3.6.2</w:t>
            </w:r>
          </w:p>
        </w:tc>
        <w:tc>
          <w:tcPr>
            <w:tcW w:w="2268" w:type="dxa"/>
            <w:shd w:val="clear" w:color="auto" w:fill="FFFFFF"/>
            <w:vAlign w:val="center"/>
          </w:tcPr>
          <w:p w14:paraId="29107BC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Улаанбаатар - Арвайхээр чиглэлийн 57.56 км хатуу хучилттай авто замын их засварын ажил хийх</w:t>
            </w:r>
          </w:p>
        </w:tc>
        <w:tc>
          <w:tcPr>
            <w:tcW w:w="1842" w:type="dxa"/>
            <w:shd w:val="clear" w:color="auto" w:fill="FFFFFF"/>
            <w:vAlign w:val="center"/>
          </w:tcPr>
          <w:p w14:paraId="7869C11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Гэрээ байгуулагдсан.</w:t>
            </w:r>
          </w:p>
        </w:tc>
        <w:tc>
          <w:tcPr>
            <w:tcW w:w="2410" w:type="dxa"/>
            <w:shd w:val="clear" w:color="auto" w:fill="FFFFFF"/>
            <w:vAlign w:val="center"/>
          </w:tcPr>
          <w:p w14:paraId="0C22290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Их засварын ажлын гүйцэтгэл 100 хувьд хүрсэн байна.</w:t>
            </w:r>
          </w:p>
        </w:tc>
        <w:tc>
          <w:tcPr>
            <w:tcW w:w="1559" w:type="dxa"/>
            <w:shd w:val="clear" w:color="auto" w:fill="FFFFFF"/>
            <w:vAlign w:val="center"/>
          </w:tcPr>
          <w:p w14:paraId="158C29D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11,280.0</w:t>
            </w:r>
          </w:p>
        </w:tc>
        <w:tc>
          <w:tcPr>
            <w:tcW w:w="1418" w:type="dxa"/>
            <w:shd w:val="clear" w:color="auto" w:fill="FFFFFF"/>
            <w:vAlign w:val="center"/>
          </w:tcPr>
          <w:p w14:paraId="3D2DD71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22A1CA8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33E44F5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5F50959A" w14:textId="77777777" w:rsidTr="00323816">
        <w:trPr>
          <w:trHeight w:val="20"/>
        </w:trPr>
        <w:tc>
          <w:tcPr>
            <w:tcW w:w="773" w:type="dxa"/>
            <w:shd w:val="clear" w:color="auto" w:fill="FFFFFF"/>
            <w:vAlign w:val="center"/>
          </w:tcPr>
          <w:p w14:paraId="1770BC73"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3.6.23</w:t>
            </w:r>
          </w:p>
        </w:tc>
        <w:tc>
          <w:tcPr>
            <w:tcW w:w="1349" w:type="dxa"/>
            <w:shd w:val="clear" w:color="auto" w:fill="FFFFFF"/>
            <w:vAlign w:val="center"/>
          </w:tcPr>
          <w:p w14:paraId="5AFA37CE"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ЗГҮАХ-3.6.1</w:t>
            </w:r>
          </w:p>
        </w:tc>
        <w:tc>
          <w:tcPr>
            <w:tcW w:w="2268" w:type="dxa"/>
            <w:shd w:val="clear" w:color="auto" w:fill="FFFFFF"/>
            <w:vAlign w:val="center"/>
          </w:tcPr>
          <w:p w14:paraId="4C3BC43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Өмнөговь аймгийн Ханхонгор сумын </w:t>
            </w:r>
            <w:r w:rsidRPr="00A65CDA">
              <w:rPr>
                <w:rFonts w:ascii="Arial" w:eastAsia="Arial" w:hAnsi="Arial" w:cs="Arial"/>
                <w:noProof/>
                <w:color w:val="000000" w:themeColor="text1"/>
                <w:sz w:val="18"/>
                <w:szCs w:val="18"/>
                <w:lang w:val="mn-MN"/>
              </w:rPr>
              <w:lastRenderedPageBreak/>
              <w:t xml:space="preserve">Тавантолгой-Барууннаран чиглэлийн 32 км авто замын төгсгөлөөс “Цагаандэл уул” хилийн боомт хүртэлх 270 км тусгай зориулалтын авто замыг барих </w:t>
            </w:r>
          </w:p>
        </w:tc>
        <w:tc>
          <w:tcPr>
            <w:tcW w:w="1842" w:type="dxa"/>
            <w:shd w:val="clear" w:color="auto" w:fill="FFFFFF"/>
            <w:vAlign w:val="center"/>
          </w:tcPr>
          <w:p w14:paraId="2BE408F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Концессын гэрээ байгуулагдсан.</w:t>
            </w:r>
          </w:p>
        </w:tc>
        <w:tc>
          <w:tcPr>
            <w:tcW w:w="2410" w:type="dxa"/>
            <w:shd w:val="clear" w:color="auto" w:fill="FFFFFF"/>
            <w:vAlign w:val="center"/>
          </w:tcPr>
          <w:p w14:paraId="6637C28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Барилгын ажлын гүйцэтгэл 70 хувьд хүрсэн </w:t>
            </w:r>
            <w:r w:rsidRPr="00A65CDA">
              <w:rPr>
                <w:rFonts w:ascii="Arial" w:eastAsia="Arial" w:hAnsi="Arial" w:cs="Arial"/>
                <w:noProof/>
                <w:color w:val="000000" w:themeColor="text1"/>
                <w:sz w:val="18"/>
                <w:szCs w:val="18"/>
                <w:lang w:val="mn-MN"/>
              </w:rPr>
              <w:lastRenderedPageBreak/>
              <w:t>байна.</w:t>
            </w:r>
          </w:p>
        </w:tc>
        <w:tc>
          <w:tcPr>
            <w:tcW w:w="1559" w:type="dxa"/>
            <w:shd w:val="clear" w:color="auto" w:fill="FFFFFF"/>
            <w:vAlign w:val="center"/>
          </w:tcPr>
          <w:p w14:paraId="042F22C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250,000.0</w:t>
            </w:r>
          </w:p>
        </w:tc>
        <w:tc>
          <w:tcPr>
            <w:tcW w:w="1418" w:type="dxa"/>
            <w:shd w:val="clear" w:color="auto" w:fill="FFFFFF"/>
            <w:vAlign w:val="center"/>
          </w:tcPr>
          <w:p w14:paraId="1F56867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Концесс, төр-</w:t>
            </w:r>
            <w:r w:rsidRPr="00A65CDA">
              <w:rPr>
                <w:rFonts w:ascii="Arial" w:eastAsia="Arial" w:hAnsi="Arial" w:cs="Arial"/>
                <w:b/>
                <w:i/>
                <w:noProof/>
                <w:color w:val="000000" w:themeColor="text1"/>
                <w:sz w:val="18"/>
                <w:szCs w:val="18"/>
                <w:u w:val="single"/>
                <w:lang w:val="mn-MN"/>
              </w:rPr>
              <w:t xml:space="preserve"> </w:t>
            </w:r>
            <w:r w:rsidRPr="00A65CDA">
              <w:rPr>
                <w:rFonts w:ascii="Arial" w:eastAsia="Arial" w:hAnsi="Arial" w:cs="Arial"/>
                <w:noProof/>
                <w:color w:val="000000" w:themeColor="text1"/>
                <w:sz w:val="18"/>
                <w:szCs w:val="18"/>
                <w:lang w:val="mn-MN"/>
              </w:rPr>
              <w:t xml:space="preserve">хувийн </w:t>
            </w:r>
            <w:r w:rsidRPr="00A65CDA">
              <w:rPr>
                <w:rFonts w:ascii="Arial" w:eastAsia="Arial" w:hAnsi="Arial" w:cs="Arial"/>
                <w:noProof/>
                <w:color w:val="000000" w:themeColor="text1"/>
                <w:sz w:val="18"/>
                <w:szCs w:val="18"/>
                <w:lang w:val="mn-MN"/>
              </w:rPr>
              <w:lastRenderedPageBreak/>
              <w:t>хэвшлийн түншлэл</w:t>
            </w:r>
          </w:p>
        </w:tc>
        <w:tc>
          <w:tcPr>
            <w:tcW w:w="1417" w:type="dxa"/>
            <w:shd w:val="clear" w:color="auto" w:fill="FFFFFF"/>
            <w:vAlign w:val="center"/>
          </w:tcPr>
          <w:p w14:paraId="55721A7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 xml:space="preserve">Зам, тээврийн хөгжлийн </w:t>
            </w:r>
            <w:r w:rsidRPr="00A65CDA">
              <w:rPr>
                <w:rFonts w:ascii="Arial" w:eastAsia="Arial" w:hAnsi="Arial" w:cs="Arial"/>
                <w:noProof/>
                <w:color w:val="000000" w:themeColor="text1"/>
                <w:sz w:val="18"/>
                <w:szCs w:val="18"/>
                <w:lang w:val="mn-MN"/>
              </w:rPr>
              <w:lastRenderedPageBreak/>
              <w:t>сайд</w:t>
            </w:r>
          </w:p>
        </w:tc>
        <w:tc>
          <w:tcPr>
            <w:tcW w:w="1418" w:type="dxa"/>
            <w:shd w:val="clear" w:color="auto" w:fill="FFFFFF"/>
            <w:vAlign w:val="center"/>
          </w:tcPr>
          <w:p w14:paraId="156F064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w:t>
            </w:r>
          </w:p>
        </w:tc>
      </w:tr>
      <w:tr w:rsidR="0046012A" w:rsidRPr="00A65CDA" w14:paraId="6F88EB45" w14:textId="77777777" w:rsidTr="00323816">
        <w:trPr>
          <w:trHeight w:val="20"/>
        </w:trPr>
        <w:tc>
          <w:tcPr>
            <w:tcW w:w="773" w:type="dxa"/>
            <w:shd w:val="clear" w:color="auto" w:fill="FFFFFF"/>
            <w:vAlign w:val="center"/>
          </w:tcPr>
          <w:p w14:paraId="31881D8C"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3.6.24</w:t>
            </w:r>
          </w:p>
        </w:tc>
        <w:tc>
          <w:tcPr>
            <w:tcW w:w="1349" w:type="dxa"/>
            <w:shd w:val="clear" w:color="auto" w:fill="FFFFFF"/>
            <w:vAlign w:val="center"/>
          </w:tcPr>
          <w:p w14:paraId="4DE24D37"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ЗГҮАХ- 3.6.1</w:t>
            </w:r>
          </w:p>
        </w:tc>
        <w:tc>
          <w:tcPr>
            <w:tcW w:w="2268" w:type="dxa"/>
            <w:shd w:val="clear" w:color="auto" w:fill="FFFFFF"/>
            <w:vAlign w:val="center"/>
          </w:tcPr>
          <w:p w14:paraId="7DB90A2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Дорнод аймгийн Хэрлэн сумаас Хавиргын боомт чиглэлийн 124.5 км хатуу хучилттай авто замыг барих ажлыг эхлүүлэх</w:t>
            </w:r>
          </w:p>
        </w:tc>
        <w:tc>
          <w:tcPr>
            <w:tcW w:w="1842" w:type="dxa"/>
            <w:shd w:val="clear" w:color="auto" w:fill="FFFFFF"/>
            <w:vAlign w:val="center"/>
          </w:tcPr>
          <w:p w14:paraId="3EC7457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Техник, эдийн засгийн үндэслэл, зураг төсөл хийгдсэн.</w:t>
            </w:r>
          </w:p>
        </w:tc>
        <w:tc>
          <w:tcPr>
            <w:tcW w:w="2410" w:type="dxa"/>
            <w:shd w:val="clear" w:color="auto" w:fill="FFFFFF"/>
            <w:vAlign w:val="center"/>
          </w:tcPr>
          <w:p w14:paraId="7DC0FB8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Барилгын ажлын гүйцэтгэл 20 хувьд хүрсэн байна.</w:t>
            </w:r>
          </w:p>
        </w:tc>
        <w:tc>
          <w:tcPr>
            <w:tcW w:w="1559" w:type="dxa"/>
            <w:shd w:val="clear" w:color="auto" w:fill="FFFFFF"/>
            <w:vAlign w:val="center"/>
          </w:tcPr>
          <w:p w14:paraId="6F7F9D86"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26,900.0</w:t>
            </w:r>
          </w:p>
        </w:tc>
        <w:tc>
          <w:tcPr>
            <w:tcW w:w="1418" w:type="dxa"/>
            <w:shd w:val="clear" w:color="auto" w:fill="FFFFFF"/>
            <w:vAlign w:val="center"/>
          </w:tcPr>
          <w:p w14:paraId="0DCB123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4285CD0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2217364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45D15212" w14:textId="77777777" w:rsidTr="00323816">
        <w:trPr>
          <w:trHeight w:val="20"/>
        </w:trPr>
        <w:tc>
          <w:tcPr>
            <w:tcW w:w="773" w:type="dxa"/>
            <w:shd w:val="clear" w:color="auto" w:fill="FFFFFF"/>
            <w:vAlign w:val="center"/>
          </w:tcPr>
          <w:p w14:paraId="72B6B4D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3.6.25</w:t>
            </w:r>
          </w:p>
        </w:tc>
        <w:tc>
          <w:tcPr>
            <w:tcW w:w="1349" w:type="dxa"/>
            <w:shd w:val="clear" w:color="auto" w:fill="FFFFFF"/>
            <w:vAlign w:val="center"/>
          </w:tcPr>
          <w:p w14:paraId="6644A932"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ЗГҮАХ- 3.6.1</w:t>
            </w:r>
          </w:p>
        </w:tc>
        <w:tc>
          <w:tcPr>
            <w:tcW w:w="2268" w:type="dxa"/>
            <w:shd w:val="clear" w:color="auto" w:fill="FFFFFF"/>
            <w:vAlign w:val="center"/>
          </w:tcPr>
          <w:p w14:paraId="731BBE3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Хэнтий аймгийн Норовлин-Дорнод аймгийн Баян-Уул-Ульхан боомт чиглэлийн 124 км хатуу хучилттай авто замыг барих </w:t>
            </w:r>
          </w:p>
        </w:tc>
        <w:tc>
          <w:tcPr>
            <w:tcW w:w="1842" w:type="dxa"/>
            <w:shd w:val="clear" w:color="auto" w:fill="FFFFFF"/>
            <w:vAlign w:val="center"/>
          </w:tcPr>
          <w:p w14:paraId="0A5C9EF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Эхний 71 км авто замын зураг, төсвийг 2021 онд боловсруулсан байна.</w:t>
            </w:r>
          </w:p>
        </w:tc>
        <w:tc>
          <w:tcPr>
            <w:tcW w:w="2410" w:type="dxa"/>
            <w:shd w:val="clear" w:color="auto" w:fill="FFFFFF"/>
            <w:vAlign w:val="center"/>
          </w:tcPr>
          <w:p w14:paraId="1E4B4E1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Барилгын ажлын гүйцэтгэл 100 хувьд хүрсэн байна.</w:t>
            </w:r>
          </w:p>
        </w:tc>
        <w:tc>
          <w:tcPr>
            <w:tcW w:w="1559" w:type="dxa"/>
            <w:shd w:val="clear" w:color="auto" w:fill="FFFFFF"/>
            <w:vAlign w:val="center"/>
          </w:tcPr>
          <w:p w14:paraId="49FE779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140,000.0</w:t>
            </w:r>
          </w:p>
        </w:tc>
        <w:tc>
          <w:tcPr>
            <w:tcW w:w="1418" w:type="dxa"/>
            <w:shd w:val="clear" w:color="auto" w:fill="FFFFFF"/>
            <w:vAlign w:val="center"/>
          </w:tcPr>
          <w:p w14:paraId="423F4D3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Концесс, төр-хувийн хэвшлийн түншлэл</w:t>
            </w:r>
          </w:p>
        </w:tc>
        <w:tc>
          <w:tcPr>
            <w:tcW w:w="1417" w:type="dxa"/>
            <w:shd w:val="clear" w:color="auto" w:fill="FFFFFF"/>
            <w:vAlign w:val="center"/>
          </w:tcPr>
          <w:p w14:paraId="118179D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2F2BFE8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050D9C9C" w14:textId="77777777" w:rsidTr="00323816">
        <w:trPr>
          <w:trHeight w:val="20"/>
        </w:trPr>
        <w:tc>
          <w:tcPr>
            <w:tcW w:w="773" w:type="dxa"/>
            <w:shd w:val="clear" w:color="auto" w:fill="FFFFFF"/>
            <w:vAlign w:val="center"/>
          </w:tcPr>
          <w:p w14:paraId="0A465722"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3.6.26</w:t>
            </w:r>
          </w:p>
        </w:tc>
        <w:tc>
          <w:tcPr>
            <w:tcW w:w="1349" w:type="dxa"/>
            <w:shd w:val="clear" w:color="auto" w:fill="FFFFFF"/>
            <w:vAlign w:val="center"/>
          </w:tcPr>
          <w:p w14:paraId="4789579E"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ЗГҮАХ-3.6.1</w:t>
            </w:r>
          </w:p>
        </w:tc>
        <w:tc>
          <w:tcPr>
            <w:tcW w:w="2268" w:type="dxa"/>
            <w:shd w:val="clear" w:color="auto" w:fill="FFFFFF"/>
            <w:vAlign w:val="center"/>
          </w:tcPr>
          <w:p w14:paraId="7AF31EF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Орхон-Хишиг-Өндөр-Гурванбулаг сум чиглэлийн хатуу хучилттай авто замын үргэлжлэл 99.7 км авто замыг барьж эхлүүлэх /Булган/</w:t>
            </w:r>
          </w:p>
        </w:tc>
        <w:tc>
          <w:tcPr>
            <w:tcW w:w="1842" w:type="dxa"/>
            <w:shd w:val="clear" w:color="auto" w:fill="FFFFFF"/>
            <w:vAlign w:val="center"/>
          </w:tcPr>
          <w:p w14:paraId="5BF6D58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Зураг, төсөв батлагдсан.</w:t>
            </w:r>
          </w:p>
        </w:tc>
        <w:tc>
          <w:tcPr>
            <w:tcW w:w="2410" w:type="dxa"/>
            <w:shd w:val="clear" w:color="auto" w:fill="FFFFFF"/>
            <w:vAlign w:val="center"/>
          </w:tcPr>
          <w:p w14:paraId="276A44B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Барилгын ажлын гүйцэтгэл 15 хувьд хүрсэн</w:t>
            </w:r>
            <w:r w:rsidRPr="00A65CDA">
              <w:rPr>
                <w:rFonts w:ascii="Arial" w:eastAsia="Arial" w:hAnsi="Arial" w:cs="Arial"/>
                <w:b/>
                <w:i/>
                <w:noProof/>
                <w:color w:val="000000" w:themeColor="text1"/>
                <w:sz w:val="18"/>
                <w:szCs w:val="18"/>
                <w:lang w:val="mn-MN"/>
              </w:rPr>
              <w:t xml:space="preserve"> </w:t>
            </w:r>
            <w:r w:rsidRPr="00A65CDA">
              <w:rPr>
                <w:rFonts w:ascii="Arial" w:eastAsia="Arial" w:hAnsi="Arial" w:cs="Arial"/>
                <w:noProof/>
                <w:color w:val="000000" w:themeColor="text1"/>
                <w:sz w:val="18"/>
                <w:szCs w:val="18"/>
                <w:lang w:val="mn-MN"/>
              </w:rPr>
              <w:t>байна.</w:t>
            </w:r>
          </w:p>
        </w:tc>
        <w:tc>
          <w:tcPr>
            <w:tcW w:w="1559" w:type="dxa"/>
            <w:shd w:val="clear" w:color="auto" w:fill="FFFFFF"/>
            <w:vAlign w:val="center"/>
          </w:tcPr>
          <w:p w14:paraId="32DB859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16,400.0</w:t>
            </w:r>
          </w:p>
        </w:tc>
        <w:tc>
          <w:tcPr>
            <w:tcW w:w="1418" w:type="dxa"/>
            <w:shd w:val="clear" w:color="auto" w:fill="FFFFFF"/>
            <w:vAlign w:val="center"/>
          </w:tcPr>
          <w:p w14:paraId="2AA19D0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Концесс, төр-</w:t>
            </w:r>
            <w:r w:rsidRPr="00A65CDA">
              <w:rPr>
                <w:rFonts w:ascii="Arial" w:eastAsia="Arial" w:hAnsi="Arial" w:cs="Arial"/>
                <w:b/>
                <w:i/>
                <w:noProof/>
                <w:color w:val="000000" w:themeColor="text1"/>
                <w:sz w:val="18"/>
                <w:szCs w:val="18"/>
                <w:u w:val="single"/>
                <w:lang w:val="mn-MN"/>
              </w:rPr>
              <w:t xml:space="preserve"> </w:t>
            </w:r>
            <w:r w:rsidRPr="00A65CDA">
              <w:rPr>
                <w:rFonts w:ascii="Arial" w:eastAsia="Arial" w:hAnsi="Arial" w:cs="Arial"/>
                <w:noProof/>
                <w:color w:val="000000" w:themeColor="text1"/>
                <w:sz w:val="18"/>
                <w:szCs w:val="18"/>
                <w:lang w:val="mn-MN"/>
              </w:rPr>
              <w:t>хувийн хэвшлийн түншлэл</w:t>
            </w:r>
          </w:p>
        </w:tc>
        <w:tc>
          <w:tcPr>
            <w:tcW w:w="1417" w:type="dxa"/>
            <w:shd w:val="clear" w:color="auto" w:fill="FFFFFF"/>
            <w:vAlign w:val="center"/>
          </w:tcPr>
          <w:p w14:paraId="1512940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04C4982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5488F404" w14:textId="77777777" w:rsidTr="00323816">
        <w:trPr>
          <w:trHeight w:val="20"/>
        </w:trPr>
        <w:tc>
          <w:tcPr>
            <w:tcW w:w="773" w:type="dxa"/>
            <w:shd w:val="clear" w:color="auto" w:fill="FFFFFF"/>
            <w:vAlign w:val="center"/>
          </w:tcPr>
          <w:p w14:paraId="763DC5F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3.6.27</w:t>
            </w:r>
          </w:p>
        </w:tc>
        <w:tc>
          <w:tcPr>
            <w:tcW w:w="1349" w:type="dxa"/>
            <w:shd w:val="clear" w:color="auto" w:fill="FFFFFF"/>
            <w:vAlign w:val="center"/>
          </w:tcPr>
          <w:p w14:paraId="3AE17964"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ЗГҮАХ-3.6.1</w:t>
            </w:r>
          </w:p>
        </w:tc>
        <w:tc>
          <w:tcPr>
            <w:tcW w:w="2268" w:type="dxa"/>
            <w:shd w:val="clear" w:color="auto" w:fill="FFFFFF"/>
            <w:vAlign w:val="center"/>
          </w:tcPr>
          <w:p w14:paraId="76FABC2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Зүүнбаян-Ханги чиглэлийн 269 км төмөр замын төсөл хэрэгжүүлэх /Дорноговийн Зүүнбаян, Улаанбадрах, Хөвсгөл, Хатанбулаг сум/</w:t>
            </w:r>
          </w:p>
        </w:tc>
        <w:tc>
          <w:tcPr>
            <w:tcW w:w="1842" w:type="dxa"/>
            <w:shd w:val="clear" w:color="auto" w:fill="FFFFFF"/>
            <w:vAlign w:val="center"/>
          </w:tcPr>
          <w:p w14:paraId="0C121C2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Техник, эдийн засгийн урьдчилсан судалгаа хийгдсэн.</w:t>
            </w:r>
          </w:p>
        </w:tc>
        <w:tc>
          <w:tcPr>
            <w:tcW w:w="2410" w:type="dxa"/>
            <w:shd w:val="clear" w:color="auto" w:fill="FFFFFF"/>
            <w:vAlign w:val="center"/>
          </w:tcPr>
          <w:p w14:paraId="2DCF16A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Техник, эдийн засгийн үндэслэл, зураг, төсөв боловсруулсан байна.</w:t>
            </w:r>
          </w:p>
        </w:tc>
        <w:tc>
          <w:tcPr>
            <w:tcW w:w="1559" w:type="dxa"/>
            <w:shd w:val="clear" w:color="auto" w:fill="FFFFFF"/>
            <w:vAlign w:val="center"/>
          </w:tcPr>
          <w:p w14:paraId="7CA4E2A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300,000.0</w:t>
            </w:r>
          </w:p>
        </w:tc>
        <w:tc>
          <w:tcPr>
            <w:tcW w:w="1418" w:type="dxa"/>
            <w:shd w:val="clear" w:color="auto" w:fill="FFFFFF"/>
            <w:vAlign w:val="center"/>
          </w:tcPr>
          <w:p w14:paraId="5C970BC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Концесс, төр-</w:t>
            </w:r>
            <w:r w:rsidRPr="00A65CDA">
              <w:rPr>
                <w:rFonts w:ascii="Arial" w:eastAsia="Arial" w:hAnsi="Arial" w:cs="Arial"/>
                <w:b/>
                <w:i/>
                <w:noProof/>
                <w:color w:val="000000" w:themeColor="text1"/>
                <w:sz w:val="18"/>
                <w:szCs w:val="18"/>
                <w:u w:val="single"/>
                <w:lang w:val="mn-MN"/>
              </w:rPr>
              <w:t xml:space="preserve"> </w:t>
            </w:r>
            <w:r w:rsidRPr="00A65CDA">
              <w:rPr>
                <w:rFonts w:ascii="Arial" w:eastAsia="Arial" w:hAnsi="Arial" w:cs="Arial"/>
                <w:noProof/>
                <w:color w:val="000000" w:themeColor="text1"/>
                <w:sz w:val="18"/>
                <w:szCs w:val="18"/>
                <w:lang w:val="mn-MN"/>
              </w:rPr>
              <w:t>хувийн хэвшлийн түншлэл</w:t>
            </w:r>
          </w:p>
        </w:tc>
        <w:tc>
          <w:tcPr>
            <w:tcW w:w="1417" w:type="dxa"/>
            <w:shd w:val="clear" w:color="auto" w:fill="FFFFFF"/>
            <w:vAlign w:val="center"/>
          </w:tcPr>
          <w:p w14:paraId="29ABFB0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45C93F2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08046D5B" w14:textId="77777777" w:rsidTr="00323816">
        <w:trPr>
          <w:trHeight w:val="1688"/>
        </w:trPr>
        <w:tc>
          <w:tcPr>
            <w:tcW w:w="773" w:type="dxa"/>
            <w:shd w:val="clear" w:color="auto" w:fill="FFFFFF"/>
            <w:vAlign w:val="center"/>
          </w:tcPr>
          <w:p w14:paraId="25061B6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3.6.28</w:t>
            </w:r>
          </w:p>
        </w:tc>
        <w:tc>
          <w:tcPr>
            <w:tcW w:w="1349" w:type="dxa"/>
            <w:shd w:val="clear" w:color="auto" w:fill="FFFFFF"/>
            <w:vAlign w:val="center"/>
          </w:tcPr>
          <w:p w14:paraId="765682CD"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ЗГҮАХ- 3.6.3</w:t>
            </w:r>
          </w:p>
        </w:tc>
        <w:tc>
          <w:tcPr>
            <w:tcW w:w="2268" w:type="dxa"/>
            <w:shd w:val="clear" w:color="auto" w:fill="FFFFFF"/>
            <w:vAlign w:val="center"/>
          </w:tcPr>
          <w:p w14:paraId="6FE4F5B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Уул уурхайн болон бусад ачааг экспортлох төмөр замын дамжлагын тээвэр зохион байгуулалтын тооцоо судалгааг хийх</w:t>
            </w:r>
            <w:r w:rsidRPr="00A65CDA">
              <w:rPr>
                <w:rFonts w:ascii="Arial" w:hAnsi="Arial" w:cs="Arial"/>
                <w:color w:val="000000" w:themeColor="text1"/>
                <w:sz w:val="18"/>
                <w:szCs w:val="18"/>
                <w:lang w:val="mn-MN"/>
              </w:rPr>
              <w:t>, хууль, эрх зүйн орчныг бүрдүүлэх</w:t>
            </w:r>
          </w:p>
        </w:tc>
        <w:tc>
          <w:tcPr>
            <w:tcW w:w="1842" w:type="dxa"/>
            <w:shd w:val="clear" w:color="auto" w:fill="FFFFFF"/>
            <w:vAlign w:val="center"/>
          </w:tcPr>
          <w:p w14:paraId="3DB4833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tc>
        <w:tc>
          <w:tcPr>
            <w:tcW w:w="2410" w:type="dxa"/>
            <w:shd w:val="clear" w:color="auto" w:fill="FFFFFF"/>
            <w:vAlign w:val="center"/>
          </w:tcPr>
          <w:p w14:paraId="511AC54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Шаардлагатай бүтээн байгуулалтын ажлыг эхлүүлсэн байна.</w:t>
            </w:r>
          </w:p>
        </w:tc>
        <w:tc>
          <w:tcPr>
            <w:tcW w:w="1559" w:type="dxa"/>
            <w:shd w:val="clear" w:color="auto" w:fill="FFFFFF"/>
            <w:vAlign w:val="center"/>
          </w:tcPr>
          <w:p w14:paraId="0B0FD92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500.0</w:t>
            </w:r>
          </w:p>
        </w:tc>
        <w:tc>
          <w:tcPr>
            <w:tcW w:w="1418" w:type="dxa"/>
            <w:shd w:val="clear" w:color="auto" w:fill="FFFFFF"/>
            <w:vAlign w:val="center"/>
          </w:tcPr>
          <w:p w14:paraId="7A0AF0F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10CAB28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4B2FE8D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566FF1AF" w14:textId="77777777" w:rsidTr="00323816">
        <w:trPr>
          <w:trHeight w:val="20"/>
        </w:trPr>
        <w:tc>
          <w:tcPr>
            <w:tcW w:w="773" w:type="dxa"/>
            <w:shd w:val="clear" w:color="auto" w:fill="FFFFFF"/>
            <w:vAlign w:val="center"/>
          </w:tcPr>
          <w:p w14:paraId="2CE3E91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3.6.29</w:t>
            </w:r>
          </w:p>
        </w:tc>
        <w:tc>
          <w:tcPr>
            <w:tcW w:w="1349" w:type="dxa"/>
            <w:shd w:val="clear" w:color="auto" w:fill="FFFFFF"/>
            <w:vAlign w:val="center"/>
          </w:tcPr>
          <w:p w14:paraId="3E71F790"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ЗГҮАХ- 3.6.1</w:t>
            </w:r>
          </w:p>
        </w:tc>
        <w:tc>
          <w:tcPr>
            <w:tcW w:w="2268" w:type="dxa"/>
            <w:shd w:val="clear" w:color="auto" w:fill="FFFFFF"/>
            <w:vAlign w:val="center"/>
          </w:tcPr>
          <w:p w14:paraId="353331D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Сүхбаатар аймгийн </w:t>
            </w:r>
            <w:r w:rsidRPr="00A65CDA">
              <w:rPr>
                <w:rFonts w:ascii="Arial" w:eastAsia="Arial" w:hAnsi="Arial" w:cs="Arial"/>
                <w:noProof/>
                <w:color w:val="000000" w:themeColor="text1"/>
                <w:sz w:val="18"/>
                <w:szCs w:val="18"/>
                <w:lang w:val="mn-MN"/>
              </w:rPr>
              <w:lastRenderedPageBreak/>
              <w:t>Баруун-Урт-Эрдэнэцагаан-Бичигт боомт чиглэлийн тусгай зориулалтын авто замын барилгын ажлыг эхлүүлэх</w:t>
            </w:r>
          </w:p>
        </w:tc>
        <w:tc>
          <w:tcPr>
            <w:tcW w:w="1842" w:type="dxa"/>
            <w:shd w:val="clear" w:color="auto" w:fill="FFFFFF"/>
            <w:vAlign w:val="center"/>
          </w:tcPr>
          <w:p w14:paraId="080BFFD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 xml:space="preserve">Гэрээ </w:t>
            </w:r>
            <w:r w:rsidRPr="00A65CDA">
              <w:rPr>
                <w:rFonts w:ascii="Arial" w:eastAsia="Arial" w:hAnsi="Arial" w:cs="Arial"/>
                <w:noProof/>
                <w:color w:val="000000" w:themeColor="text1"/>
                <w:sz w:val="18"/>
                <w:szCs w:val="18"/>
                <w:lang w:val="mn-MN"/>
              </w:rPr>
              <w:lastRenderedPageBreak/>
              <w:t>байгуулагдсан.</w:t>
            </w:r>
          </w:p>
        </w:tc>
        <w:tc>
          <w:tcPr>
            <w:tcW w:w="2410" w:type="dxa"/>
            <w:shd w:val="clear" w:color="auto" w:fill="FFFFFF"/>
            <w:vAlign w:val="center"/>
          </w:tcPr>
          <w:p w14:paraId="4F62A2D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 xml:space="preserve">Авто замын барилгын </w:t>
            </w:r>
            <w:r w:rsidRPr="00A65CDA">
              <w:rPr>
                <w:rFonts w:ascii="Arial" w:eastAsia="Arial" w:hAnsi="Arial" w:cs="Arial"/>
                <w:noProof/>
                <w:color w:val="000000" w:themeColor="text1"/>
                <w:sz w:val="18"/>
                <w:szCs w:val="18"/>
                <w:lang w:val="mn-MN"/>
              </w:rPr>
              <w:lastRenderedPageBreak/>
              <w:t>ажлын гүйцэтгэл</w:t>
            </w:r>
            <w:r w:rsidRPr="00A65CDA">
              <w:rPr>
                <w:rFonts w:ascii="Arial" w:eastAsia="Arial" w:hAnsi="Arial" w:cs="Arial"/>
                <w:b/>
                <w:i/>
                <w:noProof/>
                <w:color w:val="000000" w:themeColor="text1"/>
                <w:sz w:val="18"/>
                <w:szCs w:val="18"/>
                <w:lang w:val="mn-MN"/>
              </w:rPr>
              <w:t xml:space="preserve"> </w:t>
            </w:r>
            <w:r w:rsidRPr="00A65CDA">
              <w:rPr>
                <w:rFonts w:ascii="Arial" w:eastAsia="Arial" w:hAnsi="Arial" w:cs="Arial"/>
                <w:noProof/>
                <w:color w:val="000000" w:themeColor="text1"/>
                <w:sz w:val="18"/>
                <w:szCs w:val="18"/>
                <w:lang w:val="mn-MN"/>
              </w:rPr>
              <w:t>30 хувьд хүрсэн байна.</w:t>
            </w:r>
          </w:p>
        </w:tc>
        <w:tc>
          <w:tcPr>
            <w:tcW w:w="1559" w:type="dxa"/>
            <w:shd w:val="clear" w:color="auto" w:fill="FFFFFF"/>
            <w:vAlign w:val="center"/>
          </w:tcPr>
          <w:p w14:paraId="160CD8E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w:t>
            </w:r>
          </w:p>
        </w:tc>
        <w:tc>
          <w:tcPr>
            <w:tcW w:w="1418" w:type="dxa"/>
            <w:shd w:val="clear" w:color="auto" w:fill="FFFFFF"/>
            <w:vAlign w:val="center"/>
          </w:tcPr>
          <w:p w14:paraId="05E92F5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Төр-хувийн </w:t>
            </w:r>
            <w:r w:rsidRPr="00A65CDA">
              <w:rPr>
                <w:rFonts w:ascii="Arial" w:eastAsia="Arial" w:hAnsi="Arial" w:cs="Arial"/>
                <w:noProof/>
                <w:color w:val="000000" w:themeColor="text1"/>
                <w:sz w:val="18"/>
                <w:szCs w:val="18"/>
                <w:lang w:val="mn-MN"/>
              </w:rPr>
              <w:lastRenderedPageBreak/>
              <w:t>хэвшлийн түншлэл</w:t>
            </w:r>
          </w:p>
        </w:tc>
        <w:tc>
          <w:tcPr>
            <w:tcW w:w="1417" w:type="dxa"/>
            <w:shd w:val="clear" w:color="auto" w:fill="FFFFFF"/>
            <w:vAlign w:val="center"/>
          </w:tcPr>
          <w:p w14:paraId="5DCA034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 xml:space="preserve">Зам, тээврийн </w:t>
            </w:r>
            <w:r w:rsidRPr="00A65CDA">
              <w:rPr>
                <w:rFonts w:ascii="Arial" w:eastAsia="Arial" w:hAnsi="Arial" w:cs="Arial"/>
                <w:noProof/>
                <w:color w:val="000000" w:themeColor="text1"/>
                <w:sz w:val="18"/>
                <w:szCs w:val="18"/>
                <w:lang w:val="mn-MN"/>
              </w:rPr>
              <w:lastRenderedPageBreak/>
              <w:t>хөгжлийн сайд</w:t>
            </w:r>
          </w:p>
        </w:tc>
        <w:tc>
          <w:tcPr>
            <w:tcW w:w="1418" w:type="dxa"/>
            <w:shd w:val="clear" w:color="auto" w:fill="FFFFFF"/>
            <w:vAlign w:val="center"/>
          </w:tcPr>
          <w:p w14:paraId="29EBCEF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w:t>
            </w:r>
          </w:p>
        </w:tc>
      </w:tr>
      <w:tr w:rsidR="0046012A" w:rsidRPr="00A65CDA" w14:paraId="4C776237" w14:textId="77777777" w:rsidTr="00323816">
        <w:trPr>
          <w:trHeight w:val="1226"/>
        </w:trPr>
        <w:tc>
          <w:tcPr>
            <w:tcW w:w="773" w:type="dxa"/>
            <w:shd w:val="clear" w:color="auto" w:fill="FFFFFF"/>
            <w:vAlign w:val="center"/>
          </w:tcPr>
          <w:p w14:paraId="1F97AE8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3.6.30</w:t>
            </w:r>
          </w:p>
        </w:tc>
        <w:tc>
          <w:tcPr>
            <w:tcW w:w="1349" w:type="dxa"/>
            <w:shd w:val="clear" w:color="auto" w:fill="FFFFFF"/>
            <w:vAlign w:val="center"/>
          </w:tcPr>
          <w:p w14:paraId="190E3BDE"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ЗГҮАХ- 3.6.1</w:t>
            </w:r>
          </w:p>
        </w:tc>
        <w:tc>
          <w:tcPr>
            <w:tcW w:w="2268" w:type="dxa"/>
            <w:shd w:val="clear" w:color="auto" w:fill="FFFFFF"/>
            <w:vAlign w:val="center"/>
          </w:tcPr>
          <w:p w14:paraId="521B858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Арц суурь-Шивээ хүрэн төмөр замын техник, эдийн засгийн үндэслэл, зураг төсөл боловсруулах</w:t>
            </w:r>
          </w:p>
        </w:tc>
        <w:tc>
          <w:tcPr>
            <w:tcW w:w="1842" w:type="dxa"/>
            <w:shd w:val="clear" w:color="auto" w:fill="FFFFFF"/>
            <w:vAlign w:val="center"/>
          </w:tcPr>
          <w:p w14:paraId="04DF13C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tc>
        <w:tc>
          <w:tcPr>
            <w:tcW w:w="2410" w:type="dxa"/>
            <w:shd w:val="clear" w:color="auto" w:fill="FFFFFF"/>
            <w:vAlign w:val="center"/>
          </w:tcPr>
          <w:p w14:paraId="7D07149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Техник, эдийн засгийн үндэслэл, зураг төсөл боловсруулж, трасс батлагдсан байна.</w:t>
            </w:r>
          </w:p>
        </w:tc>
        <w:tc>
          <w:tcPr>
            <w:tcW w:w="1559" w:type="dxa"/>
            <w:shd w:val="clear" w:color="auto" w:fill="FFFFFF"/>
            <w:vAlign w:val="center"/>
          </w:tcPr>
          <w:p w14:paraId="13AE718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12,000.0</w:t>
            </w:r>
          </w:p>
        </w:tc>
        <w:tc>
          <w:tcPr>
            <w:tcW w:w="1418" w:type="dxa"/>
            <w:shd w:val="clear" w:color="auto" w:fill="FFFFFF"/>
            <w:vAlign w:val="center"/>
          </w:tcPr>
          <w:p w14:paraId="2646EFC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Концесс, төр-</w:t>
            </w:r>
            <w:r w:rsidRPr="00A65CDA">
              <w:rPr>
                <w:rFonts w:ascii="Arial" w:eastAsia="Arial" w:hAnsi="Arial" w:cs="Arial"/>
                <w:b/>
                <w:i/>
                <w:noProof/>
                <w:color w:val="000000" w:themeColor="text1"/>
                <w:sz w:val="18"/>
                <w:szCs w:val="18"/>
                <w:u w:val="single"/>
                <w:lang w:val="mn-MN"/>
              </w:rPr>
              <w:t xml:space="preserve"> </w:t>
            </w:r>
            <w:r w:rsidRPr="00A65CDA">
              <w:rPr>
                <w:rFonts w:ascii="Arial" w:eastAsia="Arial" w:hAnsi="Arial" w:cs="Arial"/>
                <w:noProof/>
                <w:color w:val="000000" w:themeColor="text1"/>
                <w:sz w:val="18"/>
                <w:szCs w:val="18"/>
                <w:lang w:val="mn-MN"/>
              </w:rPr>
              <w:t>хувийн хэвшлийн түншлэл</w:t>
            </w:r>
          </w:p>
        </w:tc>
        <w:tc>
          <w:tcPr>
            <w:tcW w:w="1417" w:type="dxa"/>
            <w:shd w:val="clear" w:color="auto" w:fill="FFFFFF"/>
            <w:vAlign w:val="center"/>
          </w:tcPr>
          <w:p w14:paraId="0A69C96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175FACD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4F882284" w14:textId="77777777" w:rsidTr="00323816">
        <w:trPr>
          <w:trHeight w:val="975"/>
        </w:trPr>
        <w:tc>
          <w:tcPr>
            <w:tcW w:w="773" w:type="dxa"/>
            <w:shd w:val="clear" w:color="auto" w:fill="FFFFFF"/>
            <w:vAlign w:val="center"/>
          </w:tcPr>
          <w:p w14:paraId="1AFFC035"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3.6.31</w:t>
            </w:r>
          </w:p>
        </w:tc>
        <w:tc>
          <w:tcPr>
            <w:tcW w:w="1349" w:type="dxa"/>
            <w:shd w:val="clear" w:color="auto" w:fill="FFFFFF"/>
            <w:vAlign w:val="center"/>
          </w:tcPr>
          <w:p w14:paraId="607D7E21"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ЗГҮАХ-3.6.1</w:t>
            </w:r>
          </w:p>
        </w:tc>
        <w:tc>
          <w:tcPr>
            <w:tcW w:w="2268" w:type="dxa"/>
            <w:shd w:val="clear" w:color="auto" w:fill="FFFFFF"/>
            <w:vAlign w:val="center"/>
          </w:tcPr>
          <w:p w14:paraId="495C9FC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Ховд-Улаангом чиглэлийн 163.3 км хатуу хучилттай авто замыг барих</w:t>
            </w:r>
          </w:p>
        </w:tc>
        <w:tc>
          <w:tcPr>
            <w:tcW w:w="1842" w:type="dxa"/>
            <w:shd w:val="clear" w:color="auto" w:fill="FFFFFF"/>
            <w:vAlign w:val="center"/>
          </w:tcPr>
          <w:p w14:paraId="0169EBA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Техник, эдийн засгийн үндэслэл, зураг, төсөв хийгдсэн.</w:t>
            </w:r>
          </w:p>
        </w:tc>
        <w:tc>
          <w:tcPr>
            <w:tcW w:w="2410" w:type="dxa"/>
            <w:shd w:val="clear" w:color="auto" w:fill="FFFFFF"/>
            <w:vAlign w:val="center"/>
          </w:tcPr>
          <w:p w14:paraId="57817FF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Барилгын ажлын гүйцэтгэл 40 хувьд хүрсэн байна.</w:t>
            </w:r>
          </w:p>
        </w:tc>
        <w:tc>
          <w:tcPr>
            <w:tcW w:w="1559" w:type="dxa"/>
            <w:shd w:val="clear" w:color="auto" w:fill="FFFFFF"/>
            <w:vAlign w:val="center"/>
          </w:tcPr>
          <w:p w14:paraId="1E17FA75"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62,054.0</w:t>
            </w:r>
          </w:p>
        </w:tc>
        <w:tc>
          <w:tcPr>
            <w:tcW w:w="1418" w:type="dxa"/>
            <w:shd w:val="clear" w:color="auto" w:fill="FFFFFF"/>
            <w:vAlign w:val="center"/>
          </w:tcPr>
          <w:p w14:paraId="18F02EE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51430F1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14A66BF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0F6AA700" w14:textId="77777777" w:rsidTr="00323816">
        <w:trPr>
          <w:trHeight w:val="20"/>
        </w:trPr>
        <w:tc>
          <w:tcPr>
            <w:tcW w:w="773" w:type="dxa"/>
            <w:shd w:val="clear" w:color="auto" w:fill="FFFFFF"/>
            <w:vAlign w:val="center"/>
          </w:tcPr>
          <w:p w14:paraId="34A1089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3.6.32</w:t>
            </w:r>
          </w:p>
        </w:tc>
        <w:tc>
          <w:tcPr>
            <w:tcW w:w="1349" w:type="dxa"/>
            <w:shd w:val="clear" w:color="auto" w:fill="FFFFFF"/>
            <w:vAlign w:val="center"/>
          </w:tcPr>
          <w:p w14:paraId="20D3F64E"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ЗГҮАХ-3.6.4</w:t>
            </w:r>
          </w:p>
        </w:tc>
        <w:tc>
          <w:tcPr>
            <w:tcW w:w="2268" w:type="dxa"/>
            <w:shd w:val="clear" w:color="auto" w:fill="FFFFFF"/>
            <w:vAlign w:val="center"/>
          </w:tcPr>
          <w:p w14:paraId="7E9CD98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Дорнод аймгийн “Чойбалсан” нисэх буудлыг олон улсын 4С ангиллын болгох төслийг хэрэгжүүлэх</w:t>
            </w:r>
          </w:p>
        </w:tc>
        <w:tc>
          <w:tcPr>
            <w:tcW w:w="1842" w:type="dxa"/>
            <w:shd w:val="clear" w:color="auto" w:fill="FFFFFF"/>
            <w:vAlign w:val="center"/>
          </w:tcPr>
          <w:p w14:paraId="6253513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2019-2020 онд “Чойбалсан” олон улсын нисэх буудлын байгаль орчны нарийвчилсан үнэлгээг хийсэн.</w:t>
            </w:r>
          </w:p>
        </w:tc>
        <w:tc>
          <w:tcPr>
            <w:tcW w:w="2410" w:type="dxa"/>
            <w:shd w:val="clear" w:color="auto" w:fill="FFFFFF"/>
            <w:vAlign w:val="center"/>
          </w:tcPr>
          <w:p w14:paraId="3160689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Аэродромтой болгон нислэгийн дэд бүтэц өргөжиж, орлого өснө. Зүүн бүсийн ачаа тээврийн логистик төв болгон экспортыг нэмэгдүүлнэ.</w:t>
            </w:r>
          </w:p>
        </w:tc>
        <w:tc>
          <w:tcPr>
            <w:tcW w:w="1559" w:type="dxa"/>
            <w:shd w:val="clear" w:color="auto" w:fill="FFFFFF"/>
            <w:vAlign w:val="center"/>
          </w:tcPr>
          <w:p w14:paraId="5A99B4C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22,070.2</w:t>
            </w:r>
          </w:p>
        </w:tc>
        <w:tc>
          <w:tcPr>
            <w:tcW w:w="1418" w:type="dxa"/>
            <w:shd w:val="clear" w:color="auto" w:fill="FFFFFF"/>
            <w:vAlign w:val="center"/>
          </w:tcPr>
          <w:p w14:paraId="55BA535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Концесс, төр-</w:t>
            </w:r>
            <w:r w:rsidRPr="00A65CDA">
              <w:rPr>
                <w:rFonts w:ascii="Arial" w:eastAsia="Arial" w:hAnsi="Arial" w:cs="Arial"/>
                <w:b/>
                <w:i/>
                <w:noProof/>
                <w:color w:val="000000" w:themeColor="text1"/>
                <w:sz w:val="18"/>
                <w:szCs w:val="18"/>
                <w:u w:val="single"/>
                <w:lang w:val="mn-MN"/>
              </w:rPr>
              <w:t xml:space="preserve"> </w:t>
            </w:r>
            <w:r w:rsidRPr="00A65CDA">
              <w:rPr>
                <w:rFonts w:ascii="Arial" w:eastAsia="Arial" w:hAnsi="Arial" w:cs="Arial"/>
                <w:noProof/>
                <w:color w:val="000000" w:themeColor="text1"/>
                <w:sz w:val="18"/>
                <w:szCs w:val="18"/>
                <w:lang w:val="mn-MN"/>
              </w:rPr>
              <w:t>хувийн хэвшлийн түншлэл</w:t>
            </w:r>
          </w:p>
        </w:tc>
        <w:tc>
          <w:tcPr>
            <w:tcW w:w="1417" w:type="dxa"/>
            <w:shd w:val="clear" w:color="auto" w:fill="FFFFFF"/>
            <w:vAlign w:val="center"/>
          </w:tcPr>
          <w:p w14:paraId="681D4C1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46FDBDE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3CB86B3D" w14:textId="77777777" w:rsidTr="00323816">
        <w:trPr>
          <w:trHeight w:val="20"/>
        </w:trPr>
        <w:tc>
          <w:tcPr>
            <w:tcW w:w="773" w:type="dxa"/>
            <w:shd w:val="clear" w:color="auto" w:fill="FFFFFF"/>
            <w:vAlign w:val="center"/>
          </w:tcPr>
          <w:p w14:paraId="0995764E"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3.6.33</w:t>
            </w:r>
          </w:p>
        </w:tc>
        <w:tc>
          <w:tcPr>
            <w:tcW w:w="1349" w:type="dxa"/>
            <w:shd w:val="clear" w:color="auto" w:fill="FFFFFF"/>
            <w:vAlign w:val="center"/>
          </w:tcPr>
          <w:p w14:paraId="45E856DE"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ЗГҮАХ- 3.6.4</w:t>
            </w:r>
          </w:p>
        </w:tc>
        <w:tc>
          <w:tcPr>
            <w:tcW w:w="2268" w:type="dxa"/>
            <w:shd w:val="clear" w:color="auto" w:fill="FFFFFF"/>
            <w:vAlign w:val="center"/>
          </w:tcPr>
          <w:p w14:paraId="7D5955E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Ховд аймгийн “Ховд” нисэх буудлыг олон улсын 4С ангиллын болгох төслийг хэрэгжүүлэх </w:t>
            </w:r>
          </w:p>
        </w:tc>
        <w:tc>
          <w:tcPr>
            <w:tcW w:w="1842" w:type="dxa"/>
            <w:shd w:val="clear" w:color="auto" w:fill="FFFFFF"/>
            <w:vAlign w:val="center"/>
          </w:tcPr>
          <w:p w14:paraId="6741047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“Ховд” нисэх буудлын зорчигч үйлчилгээний цогцолборыг цагт 300 зорчигчид үйлчлэх хүчин чадалтай болгох ажлын зураг төслийг 2020 оны 7 дугаар сарын 24-ний өдөр гүйцэтгэгч компаниар хийлгэж дууссан.</w:t>
            </w:r>
          </w:p>
        </w:tc>
        <w:tc>
          <w:tcPr>
            <w:tcW w:w="2410" w:type="dxa"/>
            <w:shd w:val="clear" w:color="auto" w:fill="FFFFFF"/>
            <w:vAlign w:val="center"/>
          </w:tcPr>
          <w:p w14:paraId="44550DC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Зорчигч үйлчилгээний шинэ цогцолбор, нислэг хөдөлгөөний цамхаг бүхий нийт 9000 м</w:t>
            </w:r>
            <w:r w:rsidRPr="00A65CDA">
              <w:rPr>
                <w:rFonts w:ascii="Arial" w:eastAsia="Arial" w:hAnsi="Arial" w:cs="Arial"/>
                <w:noProof/>
                <w:color w:val="000000" w:themeColor="text1"/>
                <w:sz w:val="18"/>
                <w:szCs w:val="18"/>
                <w:vertAlign w:val="superscript"/>
                <w:lang w:val="mn-MN"/>
              </w:rPr>
              <w:t>2</w:t>
            </w:r>
            <w:r w:rsidRPr="00A65CDA">
              <w:rPr>
                <w:rFonts w:ascii="Arial" w:eastAsia="Arial" w:hAnsi="Arial" w:cs="Arial"/>
                <w:noProof/>
                <w:color w:val="000000" w:themeColor="text1"/>
                <w:sz w:val="18"/>
                <w:szCs w:val="18"/>
                <w:lang w:val="mn-MN"/>
              </w:rPr>
              <w:t xml:space="preserve"> барилга угсралтын ажлыг хийж гүйцэтгэнэ. Хөөрч буух хучилттай зурвасыг 2850х45 метр хэмжээтэй болгон өргөтгөж хүчитгэл хийнэ.</w:t>
            </w:r>
          </w:p>
        </w:tc>
        <w:tc>
          <w:tcPr>
            <w:tcW w:w="1559" w:type="dxa"/>
            <w:shd w:val="clear" w:color="auto" w:fill="FFFFFF"/>
            <w:vAlign w:val="center"/>
          </w:tcPr>
          <w:p w14:paraId="0DFEDFF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24,950.0</w:t>
            </w:r>
          </w:p>
        </w:tc>
        <w:tc>
          <w:tcPr>
            <w:tcW w:w="1418" w:type="dxa"/>
            <w:shd w:val="clear" w:color="auto" w:fill="FFFFFF"/>
            <w:vAlign w:val="center"/>
          </w:tcPr>
          <w:p w14:paraId="05E1E71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Концесс, төр-</w:t>
            </w:r>
            <w:r w:rsidRPr="00A65CDA">
              <w:rPr>
                <w:rFonts w:ascii="Arial" w:eastAsia="Arial" w:hAnsi="Arial" w:cs="Arial"/>
                <w:b/>
                <w:i/>
                <w:noProof/>
                <w:color w:val="000000" w:themeColor="text1"/>
                <w:sz w:val="18"/>
                <w:szCs w:val="18"/>
                <w:u w:val="single"/>
                <w:lang w:val="mn-MN"/>
              </w:rPr>
              <w:t xml:space="preserve"> </w:t>
            </w:r>
            <w:r w:rsidRPr="00A65CDA">
              <w:rPr>
                <w:rFonts w:ascii="Arial" w:eastAsia="Arial" w:hAnsi="Arial" w:cs="Arial"/>
                <w:noProof/>
                <w:color w:val="000000" w:themeColor="text1"/>
                <w:sz w:val="18"/>
                <w:szCs w:val="18"/>
                <w:lang w:val="mn-MN"/>
              </w:rPr>
              <w:t>хувийн хэвшлийн түншлэл</w:t>
            </w:r>
          </w:p>
        </w:tc>
        <w:tc>
          <w:tcPr>
            <w:tcW w:w="1417" w:type="dxa"/>
            <w:shd w:val="clear" w:color="auto" w:fill="FFFFFF"/>
            <w:vAlign w:val="center"/>
          </w:tcPr>
          <w:p w14:paraId="466A015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6BC3419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4B8E4617" w14:textId="77777777" w:rsidTr="00323816">
        <w:trPr>
          <w:trHeight w:val="20"/>
        </w:trPr>
        <w:tc>
          <w:tcPr>
            <w:tcW w:w="773" w:type="dxa"/>
            <w:shd w:val="clear" w:color="auto" w:fill="FFFFFF"/>
            <w:vAlign w:val="center"/>
          </w:tcPr>
          <w:p w14:paraId="09F6E94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3.6.34</w:t>
            </w:r>
          </w:p>
        </w:tc>
        <w:tc>
          <w:tcPr>
            <w:tcW w:w="1349" w:type="dxa"/>
            <w:shd w:val="clear" w:color="auto" w:fill="FFFFFF"/>
            <w:vAlign w:val="center"/>
          </w:tcPr>
          <w:p w14:paraId="6060857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ЗГҮАХ- 3.6.4</w:t>
            </w:r>
          </w:p>
        </w:tc>
        <w:tc>
          <w:tcPr>
            <w:tcW w:w="2268" w:type="dxa"/>
            <w:shd w:val="clear" w:color="auto" w:fill="FFFFFF"/>
            <w:vAlign w:val="center"/>
          </w:tcPr>
          <w:p w14:paraId="71ECE7F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Хөвсгөл аймгийн “Мөрөн” нисэх буудлын хөөрч буух зурвасыг өргөтгөн хүчитгэж, олон улсын 4С ангиллын болгох төслийг хэрэгжүүлэх</w:t>
            </w:r>
          </w:p>
        </w:tc>
        <w:tc>
          <w:tcPr>
            <w:tcW w:w="1842" w:type="dxa"/>
            <w:shd w:val="clear" w:color="auto" w:fill="FFFFFF"/>
            <w:vAlign w:val="center"/>
          </w:tcPr>
          <w:p w14:paraId="288AEDD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Мөрөн нисэх буудлын аэродромын ажлын зураг төслийг 2010 онд боловсруулсан. 2019 онд </w:t>
            </w:r>
            <w:r w:rsidRPr="00A65CDA">
              <w:rPr>
                <w:rFonts w:ascii="Arial" w:eastAsia="Arial" w:hAnsi="Arial" w:cs="Arial"/>
                <w:noProof/>
                <w:color w:val="000000" w:themeColor="text1"/>
                <w:sz w:val="18"/>
                <w:szCs w:val="18"/>
                <w:lang w:val="mn-MN"/>
              </w:rPr>
              <w:lastRenderedPageBreak/>
              <w:t>хүчитгэлийн ажлын төсвийг шинэчилсэн.</w:t>
            </w:r>
          </w:p>
        </w:tc>
        <w:tc>
          <w:tcPr>
            <w:tcW w:w="2410" w:type="dxa"/>
            <w:shd w:val="clear" w:color="auto" w:fill="FFFFFF"/>
            <w:vAlign w:val="center"/>
          </w:tcPr>
          <w:p w14:paraId="74D3B43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Хөөрч буух хучилттай зурвасыг 2850х45 метр хэмжээтэй болгон өргөтгөж хүчитгэл хийнэ.</w:t>
            </w:r>
          </w:p>
        </w:tc>
        <w:tc>
          <w:tcPr>
            <w:tcW w:w="1559" w:type="dxa"/>
            <w:shd w:val="clear" w:color="auto" w:fill="FFFFFF"/>
            <w:vAlign w:val="center"/>
          </w:tcPr>
          <w:p w14:paraId="78B56AA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18,898.9</w:t>
            </w:r>
          </w:p>
        </w:tc>
        <w:tc>
          <w:tcPr>
            <w:tcW w:w="1418" w:type="dxa"/>
            <w:shd w:val="clear" w:color="auto" w:fill="FFFFFF"/>
            <w:vAlign w:val="center"/>
          </w:tcPr>
          <w:p w14:paraId="62C9B6B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Концесс, төр-</w:t>
            </w:r>
            <w:r w:rsidRPr="00A65CDA">
              <w:rPr>
                <w:rFonts w:ascii="Arial" w:eastAsia="Arial" w:hAnsi="Arial" w:cs="Arial"/>
                <w:b/>
                <w:i/>
                <w:noProof/>
                <w:color w:val="000000" w:themeColor="text1"/>
                <w:sz w:val="18"/>
                <w:szCs w:val="18"/>
                <w:u w:val="single"/>
                <w:lang w:val="mn-MN"/>
              </w:rPr>
              <w:t xml:space="preserve"> </w:t>
            </w:r>
            <w:r w:rsidRPr="00A65CDA">
              <w:rPr>
                <w:rFonts w:ascii="Arial" w:eastAsia="Arial" w:hAnsi="Arial" w:cs="Arial"/>
                <w:noProof/>
                <w:color w:val="000000" w:themeColor="text1"/>
                <w:sz w:val="18"/>
                <w:szCs w:val="18"/>
                <w:lang w:val="mn-MN"/>
              </w:rPr>
              <w:t>хувийн хэвшлийн түншлэл</w:t>
            </w:r>
          </w:p>
        </w:tc>
        <w:tc>
          <w:tcPr>
            <w:tcW w:w="1417" w:type="dxa"/>
            <w:shd w:val="clear" w:color="auto" w:fill="FFFFFF"/>
            <w:vAlign w:val="center"/>
          </w:tcPr>
          <w:p w14:paraId="6F73D59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49D6ABE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0AC01BB0" w14:textId="77777777" w:rsidTr="00323816">
        <w:trPr>
          <w:trHeight w:val="20"/>
        </w:trPr>
        <w:tc>
          <w:tcPr>
            <w:tcW w:w="773" w:type="dxa"/>
            <w:shd w:val="clear" w:color="auto" w:fill="FFFFFF"/>
            <w:vAlign w:val="center"/>
          </w:tcPr>
          <w:p w14:paraId="2C23B38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3.6.35</w:t>
            </w:r>
          </w:p>
        </w:tc>
        <w:tc>
          <w:tcPr>
            <w:tcW w:w="1349" w:type="dxa"/>
            <w:shd w:val="clear" w:color="auto" w:fill="FFFFFF"/>
            <w:vAlign w:val="center"/>
          </w:tcPr>
          <w:p w14:paraId="70AB0D58"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ЗГҮАХ- 3.6.1</w:t>
            </w:r>
          </w:p>
        </w:tc>
        <w:tc>
          <w:tcPr>
            <w:tcW w:w="2268" w:type="dxa"/>
            <w:shd w:val="clear" w:color="auto" w:fill="FFFFFF"/>
            <w:vAlign w:val="center"/>
          </w:tcPr>
          <w:p w14:paraId="6D2BD7D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Сайншанд-Баруун-Урт-Хөөт-Бичигт, Хөөт-Чойбалсан чиглэлийн 667 км төмөр замын төслийг эхлүүлэх</w:t>
            </w:r>
          </w:p>
        </w:tc>
        <w:tc>
          <w:tcPr>
            <w:tcW w:w="1842" w:type="dxa"/>
            <w:shd w:val="clear" w:color="auto" w:fill="FFFFFF"/>
            <w:vAlign w:val="center"/>
          </w:tcPr>
          <w:p w14:paraId="46050C8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Техник, эдийн засгийн урьдчилсан судалгаа хийгдсэн.</w:t>
            </w:r>
          </w:p>
        </w:tc>
        <w:tc>
          <w:tcPr>
            <w:tcW w:w="2410" w:type="dxa"/>
            <w:shd w:val="clear" w:color="auto" w:fill="FFFFFF"/>
            <w:vAlign w:val="center"/>
          </w:tcPr>
          <w:p w14:paraId="4ABE8FC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Төмөр замын зураг төслийг хийж, төслийг эхлүүлсэн байна.</w:t>
            </w:r>
          </w:p>
        </w:tc>
        <w:tc>
          <w:tcPr>
            <w:tcW w:w="1559" w:type="dxa"/>
            <w:shd w:val="clear" w:color="auto" w:fill="FFFFFF"/>
            <w:vAlign w:val="center"/>
          </w:tcPr>
          <w:p w14:paraId="0B9DAA7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40,000.0</w:t>
            </w:r>
          </w:p>
        </w:tc>
        <w:tc>
          <w:tcPr>
            <w:tcW w:w="1418" w:type="dxa"/>
            <w:shd w:val="clear" w:color="auto" w:fill="FFFFFF"/>
            <w:vAlign w:val="center"/>
          </w:tcPr>
          <w:p w14:paraId="3AA2734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Концесс, төр-</w:t>
            </w:r>
            <w:r w:rsidRPr="00A65CDA">
              <w:rPr>
                <w:rFonts w:ascii="Arial" w:eastAsia="Arial" w:hAnsi="Arial" w:cs="Arial"/>
                <w:b/>
                <w:i/>
                <w:noProof/>
                <w:color w:val="000000" w:themeColor="text1"/>
                <w:sz w:val="18"/>
                <w:szCs w:val="18"/>
                <w:u w:val="single"/>
                <w:lang w:val="mn-MN"/>
              </w:rPr>
              <w:t xml:space="preserve"> </w:t>
            </w:r>
            <w:r w:rsidRPr="00A65CDA">
              <w:rPr>
                <w:rFonts w:ascii="Arial" w:eastAsia="Arial" w:hAnsi="Arial" w:cs="Arial"/>
                <w:noProof/>
                <w:color w:val="000000" w:themeColor="text1"/>
                <w:sz w:val="18"/>
                <w:szCs w:val="18"/>
                <w:lang w:val="mn-MN"/>
              </w:rPr>
              <w:t>хувийн хэвшлийн түншлэл</w:t>
            </w:r>
          </w:p>
        </w:tc>
        <w:tc>
          <w:tcPr>
            <w:tcW w:w="1417" w:type="dxa"/>
            <w:shd w:val="clear" w:color="auto" w:fill="FFFFFF"/>
            <w:vAlign w:val="center"/>
          </w:tcPr>
          <w:p w14:paraId="052D138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2D54013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71224743" w14:textId="77777777" w:rsidTr="00323816">
        <w:trPr>
          <w:trHeight w:val="20"/>
        </w:trPr>
        <w:tc>
          <w:tcPr>
            <w:tcW w:w="14454" w:type="dxa"/>
            <w:gridSpan w:val="9"/>
            <w:shd w:val="clear" w:color="auto" w:fill="FFFFFF"/>
            <w:vAlign w:val="center"/>
          </w:tcPr>
          <w:p w14:paraId="06F2EDF5"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 xml:space="preserve">Зорилго 3.7.Газрын харилцаа, барилга, хот байгуулалтын нэгдмэл удирдлага, менежментийн тогтолцоог бэхжүүлж, </w:t>
            </w:r>
          </w:p>
          <w:p w14:paraId="309F7A44"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иргэдийн орон сууцны хангамжийг нэмэгдүүлнэ.</w:t>
            </w:r>
          </w:p>
        </w:tc>
      </w:tr>
      <w:tr w:rsidR="0046012A" w:rsidRPr="00A65CDA" w14:paraId="5B07BF02" w14:textId="77777777" w:rsidTr="00323816">
        <w:trPr>
          <w:trHeight w:val="20"/>
        </w:trPr>
        <w:tc>
          <w:tcPr>
            <w:tcW w:w="773" w:type="dxa"/>
            <w:shd w:val="clear" w:color="auto" w:fill="FFFFFF"/>
            <w:vAlign w:val="center"/>
          </w:tcPr>
          <w:p w14:paraId="4B14B6E5"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3.7.1</w:t>
            </w:r>
          </w:p>
        </w:tc>
        <w:tc>
          <w:tcPr>
            <w:tcW w:w="1349" w:type="dxa"/>
            <w:shd w:val="clear" w:color="auto" w:fill="FFFFFF"/>
            <w:vAlign w:val="center"/>
          </w:tcPr>
          <w:p w14:paraId="74B95C3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ЗГҮАХ-3.7.13</w:t>
            </w:r>
          </w:p>
        </w:tc>
        <w:tc>
          <w:tcPr>
            <w:tcW w:w="2268" w:type="dxa"/>
            <w:shd w:val="clear" w:color="auto" w:fill="FFFFFF"/>
            <w:vAlign w:val="center"/>
          </w:tcPr>
          <w:p w14:paraId="0613687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Барилгын хавтгай шилний үйлдвэр  байгуулах ажлыг эхлүүлэх</w:t>
            </w:r>
          </w:p>
        </w:tc>
        <w:tc>
          <w:tcPr>
            <w:tcW w:w="1842" w:type="dxa"/>
            <w:shd w:val="clear" w:color="auto" w:fill="FFFFFF"/>
            <w:vAlign w:val="center"/>
          </w:tcPr>
          <w:p w14:paraId="319BB05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Шилний үйлдвэрийн түүхий эд болох кварцын ордуудын нөөцийг тогтоож, найрлагыг шинжилгээнд хамруулсан.</w:t>
            </w:r>
          </w:p>
        </w:tc>
        <w:tc>
          <w:tcPr>
            <w:tcW w:w="2410" w:type="dxa"/>
            <w:shd w:val="clear" w:color="auto" w:fill="FFFFFF"/>
            <w:vAlign w:val="center"/>
          </w:tcPr>
          <w:p w14:paraId="3CC7DC6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Зураг төслийг батлуулж, барилга угсралтын ажлын гүйцэтгэл 10 хувьд хүрсэн байна.</w:t>
            </w:r>
          </w:p>
        </w:tc>
        <w:tc>
          <w:tcPr>
            <w:tcW w:w="1559" w:type="dxa"/>
            <w:shd w:val="clear" w:color="auto" w:fill="FFFFFF"/>
            <w:vAlign w:val="center"/>
          </w:tcPr>
          <w:p w14:paraId="5A5F587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72,000.0</w:t>
            </w:r>
          </w:p>
        </w:tc>
        <w:tc>
          <w:tcPr>
            <w:tcW w:w="1418" w:type="dxa"/>
            <w:shd w:val="clear" w:color="auto" w:fill="FFFFFF"/>
            <w:vAlign w:val="center"/>
          </w:tcPr>
          <w:p w14:paraId="16D1F9D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Орон нутгийн төсөв</w:t>
            </w:r>
          </w:p>
        </w:tc>
        <w:tc>
          <w:tcPr>
            <w:tcW w:w="1417" w:type="dxa"/>
            <w:shd w:val="clear" w:color="auto" w:fill="FFFFFF"/>
            <w:vAlign w:val="center"/>
          </w:tcPr>
          <w:p w14:paraId="106B804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хот байгуулалтын сайд</w:t>
            </w:r>
          </w:p>
        </w:tc>
        <w:tc>
          <w:tcPr>
            <w:tcW w:w="1418" w:type="dxa"/>
            <w:shd w:val="clear" w:color="auto" w:fill="FFFFFF"/>
            <w:vAlign w:val="center"/>
          </w:tcPr>
          <w:p w14:paraId="0726153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Уул уурхай, хүнд үйлдвэрийн сайд, Нийслэлийн Засаг дарга</w:t>
            </w:r>
          </w:p>
        </w:tc>
      </w:tr>
      <w:tr w:rsidR="0046012A" w:rsidRPr="00A65CDA" w14:paraId="4EA02470" w14:textId="77777777" w:rsidTr="00323816">
        <w:trPr>
          <w:trHeight w:val="20"/>
        </w:trPr>
        <w:tc>
          <w:tcPr>
            <w:tcW w:w="773" w:type="dxa"/>
            <w:shd w:val="clear" w:color="auto" w:fill="FFFFFF"/>
            <w:vAlign w:val="center"/>
          </w:tcPr>
          <w:p w14:paraId="53379122"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3.7.2</w:t>
            </w:r>
          </w:p>
        </w:tc>
        <w:tc>
          <w:tcPr>
            <w:tcW w:w="1349" w:type="dxa"/>
            <w:shd w:val="clear" w:color="auto" w:fill="FFFFFF"/>
            <w:vAlign w:val="center"/>
          </w:tcPr>
          <w:p w14:paraId="15C7A44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МУТЖҮЧ-3.6.4,  ЗГҮАХ-3.7.2</w:t>
            </w:r>
          </w:p>
        </w:tc>
        <w:tc>
          <w:tcPr>
            <w:tcW w:w="2268" w:type="dxa"/>
            <w:shd w:val="clear" w:color="auto" w:fill="FFFFFF"/>
            <w:vAlign w:val="center"/>
          </w:tcPr>
          <w:p w14:paraId="26F663A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Батлан хамгаалах, газар зохион байгуулалт, хот байгуулалт, геологи хайгуул, байгаль орчин, авто зам, төмөр зам зэрэг салбарын эрэлт, хэрэгцээнд нийцүүлэн Монгол Улсын нутаг дэвсгэрийн 55 хувийг 1:25000-ны масштабтай байр зүйн зургаар зурагжуулах</w:t>
            </w:r>
          </w:p>
        </w:tc>
        <w:tc>
          <w:tcPr>
            <w:tcW w:w="1842" w:type="dxa"/>
            <w:shd w:val="clear" w:color="auto" w:fill="FFFFFF"/>
            <w:vAlign w:val="center"/>
          </w:tcPr>
          <w:p w14:paraId="555AD7E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 Улсын нутаг дэвсгэрийн 45 хувь буюу 704000 кв.км талбайг хамрах 7328 хуудас 1:25000-ны масштабтай байр зүйн зургийг агаарын зураглалын аргаар хийж гүйцэтгэсэн.</w:t>
            </w:r>
          </w:p>
        </w:tc>
        <w:tc>
          <w:tcPr>
            <w:tcW w:w="2410" w:type="dxa"/>
            <w:shd w:val="clear" w:color="auto" w:fill="FFFFFF"/>
            <w:vAlign w:val="center"/>
          </w:tcPr>
          <w:p w14:paraId="1919ED5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 Улсын нутаг дэвсгэрийн 55 хувийг 1:25000-ны масштабтай байр зүйн зургаар зурагжуулсан байна.</w:t>
            </w:r>
          </w:p>
        </w:tc>
        <w:tc>
          <w:tcPr>
            <w:tcW w:w="1559" w:type="dxa"/>
            <w:shd w:val="clear" w:color="auto" w:fill="FFFFFF"/>
            <w:vAlign w:val="center"/>
          </w:tcPr>
          <w:p w14:paraId="12B331CC"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24,093.0</w:t>
            </w:r>
          </w:p>
        </w:tc>
        <w:tc>
          <w:tcPr>
            <w:tcW w:w="1418" w:type="dxa"/>
            <w:shd w:val="clear" w:color="auto" w:fill="FFFFFF"/>
            <w:vAlign w:val="center"/>
          </w:tcPr>
          <w:p w14:paraId="7F8A170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6FA16E8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хот байгуулалтын сайд</w:t>
            </w:r>
          </w:p>
        </w:tc>
        <w:tc>
          <w:tcPr>
            <w:tcW w:w="1418" w:type="dxa"/>
            <w:shd w:val="clear" w:color="auto" w:fill="FFFFFF"/>
            <w:vAlign w:val="center"/>
          </w:tcPr>
          <w:p w14:paraId="1F1A4A4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r>
      <w:tr w:rsidR="0046012A" w:rsidRPr="00A65CDA" w14:paraId="40020C18" w14:textId="77777777" w:rsidTr="00323816">
        <w:trPr>
          <w:trHeight w:val="20"/>
        </w:trPr>
        <w:tc>
          <w:tcPr>
            <w:tcW w:w="773" w:type="dxa"/>
            <w:shd w:val="clear" w:color="auto" w:fill="FFFFFF"/>
            <w:vAlign w:val="center"/>
          </w:tcPr>
          <w:p w14:paraId="70A2C1B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3.7.3</w:t>
            </w:r>
          </w:p>
        </w:tc>
        <w:tc>
          <w:tcPr>
            <w:tcW w:w="1349" w:type="dxa"/>
            <w:shd w:val="clear" w:color="auto" w:fill="FFFFFF"/>
            <w:vAlign w:val="center"/>
          </w:tcPr>
          <w:p w14:paraId="2EED777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МУТЖҮЧ-2.39, ЗГҮАХ-3.7.3</w:t>
            </w:r>
          </w:p>
        </w:tc>
        <w:tc>
          <w:tcPr>
            <w:tcW w:w="2268" w:type="dxa"/>
            <w:shd w:val="clear" w:color="auto" w:fill="FFFFFF"/>
            <w:vAlign w:val="center"/>
          </w:tcPr>
          <w:p w14:paraId="670C29A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хэмжээнд ашиглагдаж байгаа барилга байгууламжийг паспортжуулан,</w:t>
            </w:r>
            <w:r w:rsidRPr="00A65CDA">
              <w:rPr>
                <w:rFonts w:ascii="Arial" w:eastAsia="Arial" w:hAnsi="Arial" w:cs="Arial"/>
                <w:dstrike/>
                <w:noProof/>
                <w:color w:val="000000" w:themeColor="text1"/>
                <w:sz w:val="18"/>
                <w:szCs w:val="18"/>
                <w:lang w:val="mn-MN"/>
              </w:rPr>
              <w:t xml:space="preserve"> </w:t>
            </w:r>
            <w:r w:rsidRPr="00A65CDA">
              <w:rPr>
                <w:rFonts w:ascii="Arial" w:eastAsia="Arial" w:hAnsi="Arial" w:cs="Arial"/>
                <w:noProof/>
                <w:color w:val="000000" w:themeColor="text1"/>
                <w:sz w:val="18"/>
                <w:szCs w:val="18"/>
                <w:lang w:val="mn-MN"/>
              </w:rPr>
              <w:t>насжилтыг тодорхойлж, цахим мэдээллийн нэгдсэн санд үнэлгээг оруулах</w:t>
            </w:r>
          </w:p>
        </w:tc>
        <w:tc>
          <w:tcPr>
            <w:tcW w:w="1842" w:type="dxa"/>
            <w:shd w:val="clear" w:color="auto" w:fill="FFFFFF"/>
            <w:vAlign w:val="center"/>
          </w:tcPr>
          <w:p w14:paraId="58A6D25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хэмжээнд 751 барилга байгууламжид паспортжуулалт хийж, судалгаа гарсан.</w:t>
            </w:r>
          </w:p>
        </w:tc>
        <w:tc>
          <w:tcPr>
            <w:tcW w:w="2410" w:type="dxa"/>
            <w:shd w:val="clear" w:color="auto" w:fill="FFFFFF"/>
            <w:vAlign w:val="center"/>
          </w:tcPr>
          <w:p w14:paraId="12DF67C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байгууламжийг паспортжуулах ажлыг аймаг, нийслэлд үргэлжлүүлэн хийнэ /405 барилга/.</w:t>
            </w:r>
          </w:p>
        </w:tc>
        <w:tc>
          <w:tcPr>
            <w:tcW w:w="1559" w:type="dxa"/>
            <w:shd w:val="clear" w:color="auto" w:fill="FFFFFF"/>
            <w:vAlign w:val="center"/>
          </w:tcPr>
          <w:p w14:paraId="1F9D554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820.0</w:t>
            </w:r>
          </w:p>
        </w:tc>
        <w:tc>
          <w:tcPr>
            <w:tcW w:w="1418" w:type="dxa"/>
            <w:shd w:val="clear" w:color="auto" w:fill="FFFFFF"/>
            <w:vAlign w:val="center"/>
          </w:tcPr>
          <w:p w14:paraId="71DC39C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28A2B7E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хот байгуулалтын сайд</w:t>
            </w:r>
          </w:p>
        </w:tc>
        <w:tc>
          <w:tcPr>
            <w:tcW w:w="1418" w:type="dxa"/>
            <w:shd w:val="clear" w:color="auto" w:fill="FFFFFF"/>
            <w:vAlign w:val="center"/>
          </w:tcPr>
          <w:p w14:paraId="0576F78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Шадар сайд, аймаг, нийслэлийн Засаг дарга</w:t>
            </w:r>
          </w:p>
        </w:tc>
      </w:tr>
      <w:tr w:rsidR="0046012A" w:rsidRPr="00A65CDA" w14:paraId="3045E73A" w14:textId="77777777" w:rsidTr="00323816">
        <w:trPr>
          <w:trHeight w:val="20"/>
        </w:trPr>
        <w:tc>
          <w:tcPr>
            <w:tcW w:w="773" w:type="dxa"/>
            <w:shd w:val="clear" w:color="auto" w:fill="FFFFFF"/>
            <w:vAlign w:val="center"/>
          </w:tcPr>
          <w:p w14:paraId="2996D4B4"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3.7.4</w:t>
            </w:r>
          </w:p>
        </w:tc>
        <w:tc>
          <w:tcPr>
            <w:tcW w:w="1349" w:type="dxa"/>
            <w:shd w:val="clear" w:color="auto" w:fill="FFFFFF"/>
            <w:vAlign w:val="center"/>
          </w:tcPr>
          <w:p w14:paraId="1A6ACB0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МУТЖҮЧ-3.6.3, ЗГҮАХ-3.7.4</w:t>
            </w:r>
          </w:p>
        </w:tc>
        <w:tc>
          <w:tcPr>
            <w:tcW w:w="2268" w:type="dxa"/>
            <w:shd w:val="clear" w:color="auto" w:fill="FFFFFF"/>
            <w:vAlign w:val="center"/>
          </w:tcPr>
          <w:p w14:paraId="0DFB393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Газар ашиглалт, газрын мониторингийн байнгын ажиллагаатай хяналтын системийг бий болгож, газрыг хамгаалах, нөхөн сэргээх </w:t>
            </w:r>
            <w:r w:rsidRPr="00A65CDA">
              <w:rPr>
                <w:rFonts w:ascii="Arial" w:eastAsia="Arial" w:hAnsi="Arial" w:cs="Arial"/>
                <w:noProof/>
                <w:color w:val="000000" w:themeColor="text1"/>
                <w:sz w:val="18"/>
                <w:szCs w:val="18"/>
                <w:lang w:val="mn-MN"/>
              </w:rPr>
              <w:lastRenderedPageBreak/>
              <w:t>тогтолцоог бүрдүүлэн хяналт тавих</w:t>
            </w:r>
          </w:p>
        </w:tc>
        <w:tc>
          <w:tcPr>
            <w:tcW w:w="1842" w:type="dxa"/>
            <w:shd w:val="clear" w:color="auto" w:fill="FFFFFF"/>
            <w:vAlign w:val="center"/>
          </w:tcPr>
          <w:p w14:paraId="79CDAD0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 xml:space="preserve">Газрын төлөв байдал, чанарын хянан баталгааны мониторингийн 15000 цэг бүхий сүлжээг </w:t>
            </w:r>
            <w:r w:rsidRPr="00A65CDA">
              <w:rPr>
                <w:rFonts w:ascii="Arial" w:eastAsia="Arial" w:hAnsi="Arial" w:cs="Arial"/>
                <w:noProof/>
                <w:color w:val="000000" w:themeColor="text1"/>
                <w:sz w:val="18"/>
                <w:szCs w:val="18"/>
                <w:lang w:val="mn-MN"/>
              </w:rPr>
              <w:lastRenderedPageBreak/>
              <w:t>байгуулсан.</w:t>
            </w:r>
          </w:p>
        </w:tc>
        <w:tc>
          <w:tcPr>
            <w:tcW w:w="2410" w:type="dxa"/>
            <w:shd w:val="clear" w:color="auto" w:fill="FFFFFF"/>
            <w:vAlign w:val="center"/>
          </w:tcPr>
          <w:p w14:paraId="627376B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 xml:space="preserve">Мониторингийн сүлжээний 3000 цэгт газрын төлөв байдал, чанарын судалгааг хийж, хөрсний хяналт-шинжилгээний улсын 1 </w:t>
            </w:r>
            <w:r w:rsidRPr="00A65CDA">
              <w:rPr>
                <w:rFonts w:ascii="Arial" w:eastAsia="Arial" w:hAnsi="Arial" w:cs="Arial"/>
                <w:noProof/>
                <w:color w:val="000000" w:themeColor="text1"/>
                <w:sz w:val="18"/>
                <w:szCs w:val="18"/>
                <w:lang w:val="mn-MN"/>
              </w:rPr>
              <w:lastRenderedPageBreak/>
              <w:t>лабораторийг Төвийн бүсэд байгуулсан байна.</w:t>
            </w:r>
          </w:p>
        </w:tc>
        <w:tc>
          <w:tcPr>
            <w:tcW w:w="1559" w:type="dxa"/>
            <w:shd w:val="clear" w:color="auto" w:fill="FFFFFF"/>
            <w:vAlign w:val="center"/>
          </w:tcPr>
          <w:p w14:paraId="029DA1CC"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920.0</w:t>
            </w:r>
          </w:p>
        </w:tc>
        <w:tc>
          <w:tcPr>
            <w:tcW w:w="1418" w:type="dxa"/>
            <w:shd w:val="clear" w:color="auto" w:fill="FFFFFF"/>
            <w:vAlign w:val="center"/>
          </w:tcPr>
          <w:p w14:paraId="7454D0B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74D90DB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хот байгуулалтын сайд</w:t>
            </w:r>
          </w:p>
        </w:tc>
        <w:tc>
          <w:tcPr>
            <w:tcW w:w="1418" w:type="dxa"/>
            <w:shd w:val="clear" w:color="auto" w:fill="FFFFFF"/>
            <w:vAlign w:val="center"/>
          </w:tcPr>
          <w:p w14:paraId="45F056F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Шадар сайд, аймаг, нийслэлийн Засаг дарга</w:t>
            </w:r>
          </w:p>
        </w:tc>
      </w:tr>
      <w:tr w:rsidR="0046012A" w:rsidRPr="00A65CDA" w14:paraId="282BAEB9" w14:textId="77777777" w:rsidTr="00323816">
        <w:trPr>
          <w:trHeight w:val="20"/>
        </w:trPr>
        <w:tc>
          <w:tcPr>
            <w:tcW w:w="773" w:type="dxa"/>
            <w:shd w:val="clear" w:color="auto" w:fill="FFFFFF"/>
            <w:vAlign w:val="center"/>
          </w:tcPr>
          <w:p w14:paraId="04C46235"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3.7.5</w:t>
            </w:r>
          </w:p>
        </w:tc>
        <w:tc>
          <w:tcPr>
            <w:tcW w:w="1349" w:type="dxa"/>
            <w:shd w:val="clear" w:color="auto" w:fill="FFFFFF"/>
            <w:vAlign w:val="center"/>
          </w:tcPr>
          <w:p w14:paraId="7CF83F5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МУТЖҮЧ-6.3.3,  ЗГҮАХ-3.7.11</w:t>
            </w:r>
          </w:p>
        </w:tc>
        <w:tc>
          <w:tcPr>
            <w:tcW w:w="2268" w:type="dxa"/>
            <w:shd w:val="clear" w:color="auto" w:fill="FFFFFF"/>
            <w:vAlign w:val="center"/>
          </w:tcPr>
          <w:p w14:paraId="5AA25C9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Хот, суурин газрын төвлөрсөн ус хангамжийн эх үүсвэр, шугам сүлжээг хяналт удирдлагын ухаалаг нэгдсэн системд холбох арга хэмжээг үе шаттайгаар хэрэгжүүлэх</w:t>
            </w:r>
          </w:p>
        </w:tc>
        <w:tc>
          <w:tcPr>
            <w:tcW w:w="1842" w:type="dxa"/>
            <w:shd w:val="clear" w:color="auto" w:fill="FFFFFF"/>
            <w:vAlign w:val="center"/>
          </w:tcPr>
          <w:p w14:paraId="21C62BF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Зураг төслийг боловсруулж батлуулсан.</w:t>
            </w:r>
          </w:p>
        </w:tc>
        <w:tc>
          <w:tcPr>
            <w:tcW w:w="2410" w:type="dxa"/>
            <w:shd w:val="clear" w:color="auto" w:fill="FFFFFF"/>
            <w:vAlign w:val="center"/>
          </w:tcPr>
          <w:p w14:paraId="4A91CE9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Хяналт удирдлагын ухаалаг нэгдсэн системд холбох арга хэмжээний хэрэгжилт 30 хувьд хүрсэн байна.</w:t>
            </w:r>
          </w:p>
        </w:tc>
        <w:tc>
          <w:tcPr>
            <w:tcW w:w="1559" w:type="dxa"/>
            <w:shd w:val="clear" w:color="auto" w:fill="FFFFFF"/>
            <w:vAlign w:val="center"/>
          </w:tcPr>
          <w:p w14:paraId="56B0511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1,500.0</w:t>
            </w:r>
          </w:p>
        </w:tc>
        <w:tc>
          <w:tcPr>
            <w:tcW w:w="1418" w:type="dxa"/>
            <w:shd w:val="clear" w:color="auto" w:fill="FFFFFF"/>
            <w:vAlign w:val="center"/>
          </w:tcPr>
          <w:p w14:paraId="452413C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1417C87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хот байгуулалтын сайд</w:t>
            </w:r>
          </w:p>
        </w:tc>
        <w:tc>
          <w:tcPr>
            <w:tcW w:w="1418" w:type="dxa"/>
            <w:shd w:val="clear" w:color="auto" w:fill="FFFFFF"/>
            <w:vAlign w:val="center"/>
          </w:tcPr>
          <w:p w14:paraId="6F72F4F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Аймаг, нийслэлийн Засаг дарга</w:t>
            </w:r>
          </w:p>
        </w:tc>
      </w:tr>
      <w:tr w:rsidR="0046012A" w:rsidRPr="00A65CDA" w14:paraId="200732BB" w14:textId="77777777" w:rsidTr="00323816">
        <w:trPr>
          <w:trHeight w:val="20"/>
        </w:trPr>
        <w:tc>
          <w:tcPr>
            <w:tcW w:w="773" w:type="dxa"/>
            <w:shd w:val="clear" w:color="auto" w:fill="FFFFFF"/>
            <w:vAlign w:val="center"/>
          </w:tcPr>
          <w:p w14:paraId="2EDABBB6"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3.7.6</w:t>
            </w:r>
          </w:p>
        </w:tc>
        <w:tc>
          <w:tcPr>
            <w:tcW w:w="1349" w:type="dxa"/>
            <w:shd w:val="clear" w:color="auto" w:fill="FFFFFF"/>
            <w:vAlign w:val="center"/>
          </w:tcPr>
          <w:p w14:paraId="185FFA0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МУТЖҮЧ-9.5.4,  ЗГҮАХ-3.7.11</w:t>
            </w:r>
          </w:p>
        </w:tc>
        <w:tc>
          <w:tcPr>
            <w:tcW w:w="2268" w:type="dxa"/>
            <w:shd w:val="clear" w:color="auto" w:fill="FFFFFF"/>
            <w:vAlign w:val="center"/>
          </w:tcPr>
          <w:p w14:paraId="3508A2C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Налайхын барилгын материалын үйлдвэрлэл, технологийн паркийн инженерийн дэд бүтцийг барьж  байгуулах ажлыг эхлүүлэх</w:t>
            </w:r>
          </w:p>
        </w:tc>
        <w:tc>
          <w:tcPr>
            <w:tcW w:w="1842" w:type="dxa"/>
            <w:shd w:val="clear" w:color="auto" w:fill="FFFFFF"/>
            <w:vAlign w:val="center"/>
          </w:tcPr>
          <w:p w14:paraId="2758C4B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Зураг төслийг боловсруулсан.</w:t>
            </w:r>
          </w:p>
        </w:tc>
        <w:tc>
          <w:tcPr>
            <w:tcW w:w="2410" w:type="dxa"/>
            <w:shd w:val="clear" w:color="auto" w:fill="FFFFFF"/>
            <w:vAlign w:val="center"/>
          </w:tcPr>
          <w:p w14:paraId="138085D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Үйлдвэрлэл, технологийн паркийн инженерийн дэд бүтцийн  барилга угсралтын ажлын гүйцэтгэл 30 хувьд хүрсэн байна.</w:t>
            </w:r>
          </w:p>
        </w:tc>
        <w:tc>
          <w:tcPr>
            <w:tcW w:w="1559" w:type="dxa"/>
            <w:shd w:val="clear" w:color="auto" w:fill="FFFFFF"/>
            <w:vAlign w:val="center"/>
          </w:tcPr>
          <w:p w14:paraId="449A5FC5"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2,000.0</w:t>
            </w:r>
          </w:p>
        </w:tc>
        <w:tc>
          <w:tcPr>
            <w:tcW w:w="1418" w:type="dxa"/>
            <w:shd w:val="clear" w:color="auto" w:fill="FFFFFF"/>
            <w:vAlign w:val="center"/>
          </w:tcPr>
          <w:p w14:paraId="7158CEE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7707231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Нийслэлийн Засаг дарга</w:t>
            </w:r>
          </w:p>
        </w:tc>
        <w:tc>
          <w:tcPr>
            <w:tcW w:w="1418" w:type="dxa"/>
            <w:shd w:val="clear" w:color="auto" w:fill="FFFFFF"/>
            <w:vAlign w:val="center"/>
          </w:tcPr>
          <w:p w14:paraId="67D98D1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хот байгуулалтын сайд, Эрчим хүчний сайд</w:t>
            </w:r>
          </w:p>
        </w:tc>
      </w:tr>
      <w:tr w:rsidR="0046012A" w:rsidRPr="00A65CDA" w14:paraId="4A9D05E8" w14:textId="77777777" w:rsidTr="00323816">
        <w:trPr>
          <w:trHeight w:val="20"/>
        </w:trPr>
        <w:tc>
          <w:tcPr>
            <w:tcW w:w="14454" w:type="dxa"/>
            <w:gridSpan w:val="9"/>
            <w:shd w:val="clear" w:color="auto" w:fill="FFFFFF"/>
            <w:vAlign w:val="center"/>
          </w:tcPr>
          <w:p w14:paraId="4F31F551"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Бүлэг 4.Засаглалын бодлого</w:t>
            </w:r>
          </w:p>
        </w:tc>
      </w:tr>
      <w:tr w:rsidR="0046012A" w:rsidRPr="00A65CDA" w14:paraId="0457479D" w14:textId="77777777" w:rsidTr="00323816">
        <w:trPr>
          <w:trHeight w:val="20"/>
        </w:trPr>
        <w:tc>
          <w:tcPr>
            <w:tcW w:w="14454" w:type="dxa"/>
            <w:gridSpan w:val="9"/>
            <w:shd w:val="clear" w:color="auto" w:fill="FFFFFF"/>
            <w:vAlign w:val="center"/>
          </w:tcPr>
          <w:p w14:paraId="04F87B30"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 xml:space="preserve">Зорилго 4.1.Цахим хөгжлийн нэгдсэн бодлого, төлөвлөлт, удирдлагаар хангаж, төрийн үйлчилгээг шуурхай, хариуцлагатай, </w:t>
            </w:r>
          </w:p>
          <w:p w14:paraId="4B9A951D"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хүртээмжтэй хүргэх нөхцөлийг бүрдүүлж, иргэдийн цаг хугацаа, зардлыг хэмнэнэ.</w:t>
            </w:r>
          </w:p>
        </w:tc>
      </w:tr>
      <w:tr w:rsidR="0046012A" w:rsidRPr="00A65CDA" w14:paraId="1F1B0741" w14:textId="77777777" w:rsidTr="00323816">
        <w:trPr>
          <w:trHeight w:val="20"/>
        </w:trPr>
        <w:tc>
          <w:tcPr>
            <w:tcW w:w="773" w:type="dxa"/>
            <w:shd w:val="clear" w:color="auto" w:fill="FFFFFF"/>
            <w:vAlign w:val="center"/>
          </w:tcPr>
          <w:p w14:paraId="23630FD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4.1.1</w:t>
            </w:r>
          </w:p>
        </w:tc>
        <w:tc>
          <w:tcPr>
            <w:tcW w:w="1349" w:type="dxa"/>
            <w:shd w:val="clear" w:color="auto" w:fill="FFFFFF"/>
            <w:vAlign w:val="center"/>
          </w:tcPr>
          <w:p w14:paraId="2A63F26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МУТЖҮЧ-5.3.2, 5.3.3, ЗГҮАХ-4.1.3</w:t>
            </w:r>
          </w:p>
        </w:tc>
        <w:tc>
          <w:tcPr>
            <w:tcW w:w="2268" w:type="dxa"/>
            <w:shd w:val="clear" w:color="auto" w:fill="FFFFFF"/>
            <w:vAlign w:val="center"/>
          </w:tcPr>
          <w:p w14:paraId="5757ACA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Төрийн цахим үйлчилгээний e-mongolia платформын ашиглалтыг нэмэгдүүлэх, иргэдэд танин мэдүүлэх арга хэмжээг зохион байгуулах, төрийн үйлчилгээний төрөл, тоог нэмэгдүүлж хөгжүүлэх, иргэдэд хүргэх арга хэмжээг зохион байгуулах</w:t>
            </w:r>
          </w:p>
        </w:tc>
        <w:tc>
          <w:tcPr>
            <w:tcW w:w="1842" w:type="dxa"/>
            <w:shd w:val="clear" w:color="auto" w:fill="FFFFFF"/>
            <w:vAlign w:val="center"/>
          </w:tcPr>
          <w:p w14:paraId="5986EB2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Төрийн 50 байгууллагын 527 үйлчилгээг нэгтгэсэн. Гар утасны аппликейшн хэлбэрээр 612031 хэрэглэгч нийт 2483598 удаа амжилттай үйлчилгээ авсан байна.</w:t>
            </w:r>
          </w:p>
        </w:tc>
        <w:tc>
          <w:tcPr>
            <w:tcW w:w="2410" w:type="dxa"/>
            <w:shd w:val="clear" w:color="auto" w:fill="FFFFFF"/>
            <w:vAlign w:val="center"/>
          </w:tcPr>
          <w:p w14:paraId="27F79C9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Тус системээр үйлчилгээ авч байгаа иргэдийн тоог 200000-аар нэмэгдүүлсэн байна. Төрийн болон хувийн хэвшлийн 20 байгууллагын үйлчилгээг нэгдсэн системд холбосон байна.</w:t>
            </w:r>
          </w:p>
        </w:tc>
        <w:tc>
          <w:tcPr>
            <w:tcW w:w="1559" w:type="dxa"/>
            <w:shd w:val="clear" w:color="auto" w:fill="FFFFFF"/>
            <w:vAlign w:val="center"/>
          </w:tcPr>
          <w:p w14:paraId="613E545E"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200.0</w:t>
            </w:r>
          </w:p>
        </w:tc>
        <w:tc>
          <w:tcPr>
            <w:tcW w:w="1418" w:type="dxa"/>
            <w:shd w:val="clear" w:color="auto" w:fill="FFFFFF"/>
            <w:vAlign w:val="center"/>
          </w:tcPr>
          <w:p w14:paraId="2F37975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02B6458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 Улсын сайд, Засгийн газрын Хэрэг эрхлэх газрын дарга</w:t>
            </w:r>
          </w:p>
        </w:tc>
        <w:tc>
          <w:tcPr>
            <w:tcW w:w="1418" w:type="dxa"/>
            <w:shd w:val="clear" w:color="auto" w:fill="FFFFFF"/>
            <w:vAlign w:val="center"/>
          </w:tcPr>
          <w:p w14:paraId="2596A3E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7577E75E" w14:textId="77777777" w:rsidTr="00323816">
        <w:trPr>
          <w:trHeight w:val="20"/>
        </w:trPr>
        <w:tc>
          <w:tcPr>
            <w:tcW w:w="773" w:type="dxa"/>
            <w:shd w:val="clear" w:color="auto" w:fill="FFFFFF"/>
            <w:vAlign w:val="center"/>
          </w:tcPr>
          <w:p w14:paraId="6AF1F86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4.1.2</w:t>
            </w:r>
          </w:p>
        </w:tc>
        <w:tc>
          <w:tcPr>
            <w:tcW w:w="1349" w:type="dxa"/>
            <w:shd w:val="clear" w:color="auto" w:fill="FFFFFF"/>
            <w:vAlign w:val="center"/>
          </w:tcPr>
          <w:p w14:paraId="5FD3F65D"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bookmarkStart w:id="2" w:name="_heading=h.gjdgxs" w:colFirst="0" w:colLast="0"/>
            <w:bookmarkEnd w:id="2"/>
            <w:r w:rsidRPr="00A65CDA">
              <w:rPr>
                <w:rFonts w:ascii="Arial" w:eastAsia="Arial" w:hAnsi="Arial" w:cs="Arial"/>
                <w:noProof/>
                <w:color w:val="000000" w:themeColor="text1"/>
                <w:sz w:val="18"/>
                <w:szCs w:val="18"/>
                <w:lang w:val="mn-MN"/>
              </w:rPr>
              <w:t xml:space="preserve"> МУТЖҮЧ-5.3.2, -ЗГҮАХ-4.1.3</w:t>
            </w:r>
          </w:p>
        </w:tc>
        <w:tc>
          <w:tcPr>
            <w:tcW w:w="2268" w:type="dxa"/>
            <w:shd w:val="clear" w:color="auto" w:fill="FFFFFF"/>
            <w:vAlign w:val="center"/>
          </w:tcPr>
          <w:p w14:paraId="619F315D"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Хиймэл оюун ухаанд суурилсан технологи ашиглан иргэдэд төрөл бүрийн мэдээлэл, мэдэгдэл хүргэх нэгдсэн платформыг хөгжүүлж нэвтрүүлэх</w:t>
            </w:r>
          </w:p>
        </w:tc>
        <w:tc>
          <w:tcPr>
            <w:tcW w:w="1842" w:type="dxa"/>
            <w:shd w:val="clear" w:color="auto" w:fill="FFFFFF"/>
            <w:vAlign w:val="center"/>
          </w:tcPr>
          <w:p w14:paraId="3335A5FC"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Төрийн мэдээлэл солилцооны систем, танилт нэвтрэлтийн систем, цахим үйлчилгээний нэгдсэн платформ, иргэд, олон нийттэй харилцах </w:t>
            </w:r>
            <w:r w:rsidRPr="00A65CDA">
              <w:rPr>
                <w:rFonts w:ascii="Arial" w:eastAsia="Arial" w:hAnsi="Arial" w:cs="Arial"/>
                <w:noProof/>
                <w:color w:val="000000" w:themeColor="text1"/>
                <w:sz w:val="18"/>
                <w:szCs w:val="18"/>
                <w:lang w:val="mn-MN"/>
              </w:rPr>
              <w:lastRenderedPageBreak/>
              <w:t>систем 1111.mn, цахим төлбөрийн баримтын систем зэрэг иргэн, аж ахуйн нэгжтэй холбоотой өгөгдлийг үүсгээд байна.</w:t>
            </w:r>
          </w:p>
        </w:tc>
        <w:tc>
          <w:tcPr>
            <w:tcW w:w="2410" w:type="dxa"/>
            <w:shd w:val="clear" w:color="auto" w:fill="FFFFFF"/>
            <w:vAlign w:val="center"/>
          </w:tcPr>
          <w:p w14:paraId="2C2D8F49"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Иргэдэд төрөл бүрийн мэдээлэл, мэдэгдэл хүргэх нэгдсэн платформ шинээр бий болсон байна. Нэн шаардлагатай төрийн үйлчилгээний 5 системийг мэдэгдэл хүргэх нэгдсэн системд холбосон байна.</w:t>
            </w:r>
          </w:p>
        </w:tc>
        <w:tc>
          <w:tcPr>
            <w:tcW w:w="1559" w:type="dxa"/>
            <w:shd w:val="clear" w:color="auto" w:fill="FFFFFF"/>
            <w:vAlign w:val="center"/>
          </w:tcPr>
          <w:p w14:paraId="6ADEBC15"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500.0</w:t>
            </w:r>
          </w:p>
        </w:tc>
        <w:tc>
          <w:tcPr>
            <w:tcW w:w="1418" w:type="dxa"/>
            <w:shd w:val="clear" w:color="auto" w:fill="FFFFFF"/>
            <w:vAlign w:val="center"/>
          </w:tcPr>
          <w:p w14:paraId="7DE2664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717B1E0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 Улсын сайд, Засгийн газрын Хэрэг эрхлэх газрын дарга</w:t>
            </w:r>
          </w:p>
        </w:tc>
        <w:tc>
          <w:tcPr>
            <w:tcW w:w="1418" w:type="dxa"/>
            <w:shd w:val="clear" w:color="auto" w:fill="FFFFFF"/>
            <w:vAlign w:val="center"/>
          </w:tcPr>
          <w:p w14:paraId="1B3C5AE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6B55D62A" w14:textId="77777777" w:rsidTr="00323816">
        <w:trPr>
          <w:trHeight w:val="20"/>
        </w:trPr>
        <w:tc>
          <w:tcPr>
            <w:tcW w:w="773" w:type="dxa"/>
            <w:shd w:val="clear" w:color="auto" w:fill="FFFFFF"/>
            <w:vAlign w:val="center"/>
          </w:tcPr>
          <w:p w14:paraId="13F3FBBC" w14:textId="77777777" w:rsidR="0046012A" w:rsidRPr="00A65CDA" w:rsidRDefault="0046012A" w:rsidP="00323816">
            <w:pPr>
              <w:spacing w:after="0" w:line="240" w:lineRule="auto"/>
              <w:jc w:val="right"/>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4.1.3</w:t>
            </w:r>
          </w:p>
        </w:tc>
        <w:tc>
          <w:tcPr>
            <w:tcW w:w="1349" w:type="dxa"/>
            <w:shd w:val="clear" w:color="auto" w:fill="FFFFFF"/>
            <w:vAlign w:val="center"/>
          </w:tcPr>
          <w:p w14:paraId="120D1512"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7.4.18, МУТЖҮЧ-7.4, ЗГҮАХ-4.1.1</w:t>
            </w:r>
          </w:p>
        </w:tc>
        <w:tc>
          <w:tcPr>
            <w:tcW w:w="2268" w:type="dxa"/>
            <w:shd w:val="clear" w:color="auto" w:fill="FFFFFF"/>
            <w:vAlign w:val="center"/>
          </w:tcPr>
          <w:p w14:paraId="1AEE08BE"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Улсын бүртгэлийн цахим үйлчилгээний тоог нэмэгдүүлэх</w:t>
            </w:r>
          </w:p>
        </w:tc>
        <w:tc>
          <w:tcPr>
            <w:tcW w:w="1842" w:type="dxa"/>
            <w:shd w:val="clear" w:color="auto" w:fill="FFFFFF"/>
            <w:vAlign w:val="center"/>
          </w:tcPr>
          <w:p w14:paraId="38D21327"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Цахимжсан үйлчилгээний тоо-54.</w:t>
            </w:r>
          </w:p>
        </w:tc>
        <w:tc>
          <w:tcPr>
            <w:tcW w:w="2410" w:type="dxa"/>
            <w:shd w:val="clear" w:color="auto" w:fill="FFFFFF"/>
            <w:vAlign w:val="center"/>
          </w:tcPr>
          <w:p w14:paraId="6E35867F"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Нэмж цахимжуулах үйлчилгээний тоо- 26.</w:t>
            </w:r>
          </w:p>
        </w:tc>
        <w:tc>
          <w:tcPr>
            <w:tcW w:w="1559" w:type="dxa"/>
            <w:shd w:val="clear" w:color="auto" w:fill="FFFFFF"/>
            <w:vAlign w:val="center"/>
          </w:tcPr>
          <w:p w14:paraId="1675B358"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8" w:type="dxa"/>
            <w:shd w:val="clear" w:color="auto" w:fill="FFFFFF"/>
            <w:vAlign w:val="center"/>
          </w:tcPr>
          <w:p w14:paraId="3C6DFE87"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7" w:type="dxa"/>
            <w:shd w:val="clear" w:color="auto" w:fill="FFFFFF"/>
            <w:vAlign w:val="center"/>
          </w:tcPr>
          <w:p w14:paraId="62CA466D"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Хууль зүй, дотоод хэргийн сайд</w:t>
            </w:r>
          </w:p>
        </w:tc>
        <w:tc>
          <w:tcPr>
            <w:tcW w:w="1418" w:type="dxa"/>
            <w:shd w:val="clear" w:color="auto" w:fill="FFFFFF"/>
            <w:vAlign w:val="center"/>
          </w:tcPr>
          <w:p w14:paraId="04FCA515"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p>
        </w:tc>
      </w:tr>
      <w:tr w:rsidR="0046012A" w:rsidRPr="00A65CDA" w14:paraId="4675B9B6" w14:textId="77777777" w:rsidTr="00323816">
        <w:trPr>
          <w:trHeight w:val="20"/>
        </w:trPr>
        <w:tc>
          <w:tcPr>
            <w:tcW w:w="773" w:type="dxa"/>
            <w:shd w:val="clear" w:color="auto" w:fill="FFFFFF"/>
            <w:vAlign w:val="center"/>
          </w:tcPr>
          <w:p w14:paraId="57060AA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4.1.4</w:t>
            </w:r>
          </w:p>
        </w:tc>
        <w:tc>
          <w:tcPr>
            <w:tcW w:w="1349" w:type="dxa"/>
            <w:shd w:val="clear" w:color="auto" w:fill="FFFFFF"/>
            <w:vAlign w:val="center"/>
          </w:tcPr>
          <w:p w14:paraId="1DD3C38C"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МУТЖҮЧ-7.4, ЗГҮАХ-4.1.1</w:t>
            </w:r>
          </w:p>
        </w:tc>
        <w:tc>
          <w:tcPr>
            <w:tcW w:w="2268" w:type="dxa"/>
            <w:shd w:val="clear" w:color="auto" w:fill="FFFFFF"/>
            <w:vAlign w:val="center"/>
          </w:tcPr>
          <w:p w14:paraId="600196A4"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Газар зохион байгуулалт, геодези, зураг зүйн газартай хамтран хаягийн нэгдсэн мэдээллийн санд холбох</w:t>
            </w:r>
          </w:p>
        </w:tc>
        <w:tc>
          <w:tcPr>
            <w:tcW w:w="1842" w:type="dxa"/>
            <w:shd w:val="clear" w:color="auto" w:fill="FFFFFF"/>
            <w:vAlign w:val="center"/>
          </w:tcPr>
          <w:p w14:paraId="37FD080A"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Иргэний үнэмлэх 20 хувь, хуулийн этгээдийн улсын бүртгэлийн гэрчилгээ 20 хувь, эд хөрөнгийн гэрчилгээ 20 хувь холбогдсон.</w:t>
            </w:r>
          </w:p>
        </w:tc>
        <w:tc>
          <w:tcPr>
            <w:tcW w:w="2410" w:type="dxa"/>
            <w:shd w:val="clear" w:color="auto" w:fill="FFFFFF"/>
            <w:vAlign w:val="center"/>
          </w:tcPr>
          <w:p w14:paraId="012A4825"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p>
        </w:tc>
        <w:tc>
          <w:tcPr>
            <w:tcW w:w="1559" w:type="dxa"/>
            <w:shd w:val="clear" w:color="auto" w:fill="FFFFFF"/>
            <w:vAlign w:val="center"/>
          </w:tcPr>
          <w:p w14:paraId="4E1E651E"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1,000.0</w:t>
            </w:r>
          </w:p>
        </w:tc>
        <w:tc>
          <w:tcPr>
            <w:tcW w:w="1418" w:type="dxa"/>
            <w:shd w:val="clear" w:color="auto" w:fill="FFFFFF"/>
            <w:vAlign w:val="center"/>
          </w:tcPr>
          <w:p w14:paraId="7F1A1A2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2769F87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Хууль зүй, дотоод хэргийн сайд</w:t>
            </w:r>
          </w:p>
        </w:tc>
        <w:tc>
          <w:tcPr>
            <w:tcW w:w="1418" w:type="dxa"/>
            <w:shd w:val="clear" w:color="auto" w:fill="FFFFFF"/>
            <w:vAlign w:val="center"/>
          </w:tcPr>
          <w:p w14:paraId="276E1DB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6AB601B6" w14:textId="77777777" w:rsidTr="00323816">
        <w:trPr>
          <w:trHeight w:val="20"/>
        </w:trPr>
        <w:tc>
          <w:tcPr>
            <w:tcW w:w="773" w:type="dxa"/>
            <w:shd w:val="clear" w:color="auto" w:fill="FFFFFF"/>
            <w:vAlign w:val="center"/>
          </w:tcPr>
          <w:p w14:paraId="2D624D9D" w14:textId="77777777" w:rsidR="0046012A" w:rsidRPr="00A65CDA" w:rsidRDefault="0046012A" w:rsidP="00323816">
            <w:pPr>
              <w:spacing w:after="0" w:line="240" w:lineRule="auto"/>
              <w:jc w:val="right"/>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4.1.5</w:t>
            </w:r>
          </w:p>
        </w:tc>
        <w:tc>
          <w:tcPr>
            <w:tcW w:w="1349" w:type="dxa"/>
            <w:shd w:val="clear" w:color="auto" w:fill="FFFFFF"/>
            <w:vAlign w:val="center"/>
          </w:tcPr>
          <w:p w14:paraId="2F48595A"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МУТЖҮЧ-7.4, ЗГҮАХ-4.1.1</w:t>
            </w:r>
          </w:p>
        </w:tc>
        <w:tc>
          <w:tcPr>
            <w:tcW w:w="2268" w:type="dxa"/>
            <w:shd w:val="clear" w:color="auto" w:fill="FFFFFF"/>
            <w:vAlign w:val="center"/>
          </w:tcPr>
          <w:p w14:paraId="059898F5"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“Нэг иргэн-Нэг бүртгэл” арга хэмжээний хэрэгжилтийг эрчимжүүлэх</w:t>
            </w:r>
          </w:p>
        </w:tc>
        <w:tc>
          <w:tcPr>
            <w:tcW w:w="1842" w:type="dxa"/>
            <w:shd w:val="clear" w:color="auto" w:fill="FFFFFF"/>
            <w:vAlign w:val="center"/>
          </w:tcPr>
          <w:p w14:paraId="4A309884"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Хэрэгжилт 70 хувьтай байна.</w:t>
            </w:r>
          </w:p>
        </w:tc>
        <w:tc>
          <w:tcPr>
            <w:tcW w:w="2410" w:type="dxa"/>
            <w:shd w:val="clear" w:color="auto" w:fill="FFFFFF"/>
            <w:vAlign w:val="center"/>
          </w:tcPr>
          <w:p w14:paraId="4557CB8E"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Хэрэгжилт 85 хувьд хүрсэн байна.</w:t>
            </w:r>
          </w:p>
        </w:tc>
        <w:tc>
          <w:tcPr>
            <w:tcW w:w="1559" w:type="dxa"/>
            <w:shd w:val="clear" w:color="auto" w:fill="FFFFFF"/>
            <w:vAlign w:val="center"/>
          </w:tcPr>
          <w:p w14:paraId="5428EAFD" w14:textId="77777777" w:rsidR="0046012A" w:rsidRPr="00A65CDA" w:rsidRDefault="0046012A" w:rsidP="00323816">
            <w:pPr>
              <w:spacing w:after="0" w:line="240" w:lineRule="auto"/>
              <w:jc w:val="right"/>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5,000.0</w:t>
            </w:r>
          </w:p>
        </w:tc>
        <w:tc>
          <w:tcPr>
            <w:tcW w:w="1418" w:type="dxa"/>
            <w:shd w:val="clear" w:color="auto" w:fill="FFFFFF"/>
            <w:vAlign w:val="center"/>
          </w:tcPr>
          <w:p w14:paraId="40CBD509"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66B88E0A"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Хууль зүй, дотоод хэргийн сайд</w:t>
            </w:r>
          </w:p>
        </w:tc>
        <w:tc>
          <w:tcPr>
            <w:tcW w:w="1418" w:type="dxa"/>
            <w:shd w:val="clear" w:color="auto" w:fill="FFFFFF"/>
            <w:vAlign w:val="center"/>
          </w:tcPr>
          <w:p w14:paraId="512DF252"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p>
        </w:tc>
      </w:tr>
      <w:tr w:rsidR="0046012A" w:rsidRPr="00A65CDA" w14:paraId="2920180C" w14:textId="77777777" w:rsidTr="00323816">
        <w:trPr>
          <w:trHeight w:val="20"/>
        </w:trPr>
        <w:tc>
          <w:tcPr>
            <w:tcW w:w="773" w:type="dxa"/>
            <w:shd w:val="clear" w:color="auto" w:fill="FFFFFF"/>
            <w:vAlign w:val="center"/>
          </w:tcPr>
          <w:p w14:paraId="636C9FB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4.1.6</w:t>
            </w:r>
          </w:p>
        </w:tc>
        <w:tc>
          <w:tcPr>
            <w:tcW w:w="1349" w:type="dxa"/>
            <w:shd w:val="clear" w:color="auto" w:fill="FFFFFF"/>
            <w:vAlign w:val="center"/>
          </w:tcPr>
          <w:p w14:paraId="593858AB"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ЗГҮАХ-4.1.7</w:t>
            </w:r>
          </w:p>
        </w:tc>
        <w:tc>
          <w:tcPr>
            <w:tcW w:w="2268" w:type="dxa"/>
            <w:shd w:val="clear" w:color="auto" w:fill="FFFFFF"/>
            <w:vAlign w:val="center"/>
          </w:tcPr>
          <w:p w14:paraId="61AE7781"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Тоон бичиг үсэгтэн болгох сургалтын хөтөлбөр, агуулга боловсруулж, түгээх</w:t>
            </w:r>
          </w:p>
        </w:tc>
        <w:tc>
          <w:tcPr>
            <w:tcW w:w="1842" w:type="dxa"/>
            <w:shd w:val="clear" w:color="auto" w:fill="FFFFFF"/>
            <w:vAlign w:val="center"/>
          </w:tcPr>
          <w:p w14:paraId="7D2B727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 Улсын хэмжээнд мэдээлэл, харилцаа, холбооны технологи ашиглах иргэдийн чадварын түвшин 32 хувьтай байна.</w:t>
            </w:r>
          </w:p>
        </w:tc>
        <w:tc>
          <w:tcPr>
            <w:tcW w:w="2410" w:type="dxa"/>
            <w:shd w:val="clear" w:color="auto" w:fill="FFFFFF"/>
            <w:vAlign w:val="center"/>
          </w:tcPr>
          <w:p w14:paraId="06D340E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 Улсын хэмжээнд мэдээлэл, харилцаа, холбооны технологи ашиглах иргэдийн чадварын түвшин 50 хувьд хүрсэн байна.</w:t>
            </w:r>
          </w:p>
        </w:tc>
        <w:tc>
          <w:tcPr>
            <w:tcW w:w="1559" w:type="dxa"/>
            <w:shd w:val="clear" w:color="auto" w:fill="FFFFFF"/>
            <w:vAlign w:val="center"/>
          </w:tcPr>
          <w:p w14:paraId="716ED47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500.0</w:t>
            </w:r>
          </w:p>
        </w:tc>
        <w:tc>
          <w:tcPr>
            <w:tcW w:w="1418" w:type="dxa"/>
            <w:shd w:val="clear" w:color="auto" w:fill="FFFFFF"/>
            <w:vAlign w:val="center"/>
          </w:tcPr>
          <w:p w14:paraId="43DA73B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2E95DED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 Улсын сайд, Засгийн газрын Хэрэг эрхлэх газрын дарга</w:t>
            </w:r>
          </w:p>
        </w:tc>
        <w:tc>
          <w:tcPr>
            <w:tcW w:w="1418" w:type="dxa"/>
            <w:shd w:val="clear" w:color="auto" w:fill="FFFFFF"/>
            <w:vAlign w:val="center"/>
          </w:tcPr>
          <w:p w14:paraId="4693A4A5"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p>
        </w:tc>
      </w:tr>
      <w:tr w:rsidR="0046012A" w:rsidRPr="00A65CDA" w14:paraId="28AD4117" w14:textId="77777777" w:rsidTr="00323816">
        <w:trPr>
          <w:trHeight w:val="20"/>
        </w:trPr>
        <w:tc>
          <w:tcPr>
            <w:tcW w:w="773" w:type="dxa"/>
            <w:shd w:val="clear" w:color="auto" w:fill="FFFFFF"/>
            <w:vAlign w:val="center"/>
          </w:tcPr>
          <w:p w14:paraId="4F47507C"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4.1.7</w:t>
            </w:r>
          </w:p>
        </w:tc>
        <w:tc>
          <w:tcPr>
            <w:tcW w:w="1349" w:type="dxa"/>
            <w:shd w:val="clear" w:color="auto" w:fill="FFFFFF"/>
            <w:vAlign w:val="center"/>
          </w:tcPr>
          <w:p w14:paraId="7DE793DD"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МУТЖҮЧ-5.3.2, ЗГҮАХ-4.1.1</w:t>
            </w:r>
          </w:p>
        </w:tc>
        <w:tc>
          <w:tcPr>
            <w:tcW w:w="2268" w:type="dxa"/>
            <w:shd w:val="clear" w:color="auto" w:fill="FFFFFF"/>
            <w:vAlign w:val="center"/>
          </w:tcPr>
          <w:p w14:paraId="382077E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“Цахим архив албан хэрэг хөтлөлт” арга хэмжээний төслийг боловсруулж, батлуулах ажлыг зохион байгуулах, архивын нэгжийн цахимжуулалтыг эрчимжүүлэх</w:t>
            </w:r>
          </w:p>
        </w:tc>
        <w:tc>
          <w:tcPr>
            <w:tcW w:w="1842" w:type="dxa"/>
            <w:shd w:val="clear" w:color="auto" w:fill="FFFFFF"/>
            <w:vAlign w:val="center"/>
          </w:tcPr>
          <w:p w14:paraId="50A595A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Боловсруулсан төслийн тоо-0; Цахимжуулсан архивын нэгжийн тоо-53000.</w:t>
            </w:r>
          </w:p>
        </w:tc>
        <w:tc>
          <w:tcPr>
            <w:tcW w:w="2410" w:type="dxa"/>
            <w:shd w:val="clear" w:color="auto" w:fill="FFFFFF"/>
            <w:vAlign w:val="center"/>
          </w:tcPr>
          <w:p w14:paraId="7B6A868C"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Боловсруулсан төслийн тоо-1; Шинээр цахимжуулах архивын нэгжийн тоо-100000.</w:t>
            </w:r>
          </w:p>
        </w:tc>
        <w:tc>
          <w:tcPr>
            <w:tcW w:w="1559" w:type="dxa"/>
            <w:shd w:val="clear" w:color="auto" w:fill="FFFFFF"/>
            <w:vAlign w:val="center"/>
          </w:tcPr>
          <w:p w14:paraId="40B89E1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2,384.5</w:t>
            </w:r>
          </w:p>
        </w:tc>
        <w:tc>
          <w:tcPr>
            <w:tcW w:w="1418" w:type="dxa"/>
            <w:shd w:val="clear" w:color="auto" w:fill="FFFFFF"/>
            <w:vAlign w:val="center"/>
          </w:tcPr>
          <w:p w14:paraId="0596EF7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0A6C964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Хууль зүй, дотоод хэргийн сайд</w:t>
            </w:r>
          </w:p>
        </w:tc>
        <w:tc>
          <w:tcPr>
            <w:tcW w:w="1418" w:type="dxa"/>
            <w:shd w:val="clear" w:color="auto" w:fill="FFFFFF"/>
            <w:vAlign w:val="center"/>
          </w:tcPr>
          <w:p w14:paraId="02CDB53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 Улсын сайд, Засгийн газрын Хэрэг эрхлэх газрын дарга</w:t>
            </w:r>
          </w:p>
        </w:tc>
      </w:tr>
      <w:tr w:rsidR="0046012A" w:rsidRPr="00A65CDA" w14:paraId="5613585F" w14:textId="77777777" w:rsidTr="00323816">
        <w:trPr>
          <w:trHeight w:val="20"/>
        </w:trPr>
        <w:tc>
          <w:tcPr>
            <w:tcW w:w="773" w:type="dxa"/>
            <w:shd w:val="clear" w:color="auto" w:fill="FFFFFF"/>
            <w:vAlign w:val="center"/>
          </w:tcPr>
          <w:p w14:paraId="19A6E7D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4.1.8</w:t>
            </w:r>
          </w:p>
        </w:tc>
        <w:tc>
          <w:tcPr>
            <w:tcW w:w="1349" w:type="dxa"/>
            <w:shd w:val="clear" w:color="auto" w:fill="FFFFFF"/>
            <w:vAlign w:val="center"/>
          </w:tcPr>
          <w:p w14:paraId="33194E2B"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МУТЖҮЧ-5.3.3, ЗГҮАХ-4.1.3</w:t>
            </w:r>
          </w:p>
        </w:tc>
        <w:tc>
          <w:tcPr>
            <w:tcW w:w="2268" w:type="dxa"/>
            <w:shd w:val="clear" w:color="auto" w:fill="FFFFFF"/>
            <w:vAlign w:val="center"/>
          </w:tcPr>
          <w:p w14:paraId="6CD89565"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Иргэдэд тоон гарын үсэг олгож, цахим харилцаанд оролцох </w:t>
            </w:r>
            <w:r w:rsidRPr="00A65CDA">
              <w:rPr>
                <w:rFonts w:ascii="Arial" w:eastAsia="Arial" w:hAnsi="Arial" w:cs="Arial"/>
                <w:noProof/>
                <w:color w:val="000000" w:themeColor="text1"/>
                <w:sz w:val="18"/>
                <w:szCs w:val="18"/>
                <w:lang w:val="mn-MN"/>
              </w:rPr>
              <w:lastRenderedPageBreak/>
              <w:t>боломжийг бүрдүүлэх</w:t>
            </w:r>
          </w:p>
        </w:tc>
        <w:tc>
          <w:tcPr>
            <w:tcW w:w="1842" w:type="dxa"/>
            <w:shd w:val="clear" w:color="auto" w:fill="FFFFFF"/>
            <w:vAlign w:val="center"/>
          </w:tcPr>
          <w:p w14:paraId="4BE8325C"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 xml:space="preserve">Эхний ээлжид тоон гарын үсэг олгох нэн шаардлагатай </w:t>
            </w:r>
            <w:r w:rsidRPr="00A65CDA">
              <w:rPr>
                <w:rFonts w:ascii="Arial" w:eastAsia="Arial" w:hAnsi="Arial" w:cs="Arial"/>
                <w:noProof/>
                <w:color w:val="000000" w:themeColor="text1"/>
                <w:sz w:val="18"/>
                <w:szCs w:val="18"/>
                <w:lang w:val="mn-MN"/>
              </w:rPr>
              <w:lastRenderedPageBreak/>
              <w:t>нийт 170.0 мянган иргэн байгаагаас 23.0 мянган иргэн ашиглаж байна.</w:t>
            </w:r>
          </w:p>
        </w:tc>
        <w:tc>
          <w:tcPr>
            <w:tcW w:w="2410" w:type="dxa"/>
            <w:shd w:val="clear" w:color="auto" w:fill="FFFFFF"/>
            <w:vAlign w:val="center"/>
          </w:tcPr>
          <w:p w14:paraId="25E0D834"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Шинээр 22.0 мянган иргэнд тоон гарын үсэг олгосон байна.</w:t>
            </w:r>
          </w:p>
        </w:tc>
        <w:tc>
          <w:tcPr>
            <w:tcW w:w="1559" w:type="dxa"/>
            <w:shd w:val="clear" w:color="auto" w:fill="FFFFFF"/>
            <w:vAlign w:val="center"/>
          </w:tcPr>
          <w:p w14:paraId="3DD3022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1,000.0</w:t>
            </w:r>
          </w:p>
        </w:tc>
        <w:tc>
          <w:tcPr>
            <w:tcW w:w="1418" w:type="dxa"/>
            <w:shd w:val="clear" w:color="auto" w:fill="FFFFFF"/>
            <w:vAlign w:val="center"/>
          </w:tcPr>
          <w:p w14:paraId="6305918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67AC538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Монгол Улсын сайд, Засгийн </w:t>
            </w:r>
            <w:r w:rsidRPr="00A65CDA">
              <w:rPr>
                <w:rFonts w:ascii="Arial" w:eastAsia="Arial" w:hAnsi="Arial" w:cs="Arial"/>
                <w:noProof/>
                <w:color w:val="000000" w:themeColor="text1"/>
                <w:sz w:val="18"/>
                <w:szCs w:val="18"/>
                <w:lang w:val="mn-MN"/>
              </w:rPr>
              <w:lastRenderedPageBreak/>
              <w:t>газрын Хэрэг эрхлэх газрын дарга</w:t>
            </w:r>
          </w:p>
        </w:tc>
        <w:tc>
          <w:tcPr>
            <w:tcW w:w="1418" w:type="dxa"/>
            <w:shd w:val="clear" w:color="auto" w:fill="FFFFFF"/>
            <w:vAlign w:val="center"/>
          </w:tcPr>
          <w:p w14:paraId="590CAB45"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p>
        </w:tc>
      </w:tr>
      <w:tr w:rsidR="0046012A" w:rsidRPr="00A65CDA" w14:paraId="51CB2A9D" w14:textId="77777777" w:rsidTr="00323816">
        <w:trPr>
          <w:trHeight w:val="20"/>
        </w:trPr>
        <w:tc>
          <w:tcPr>
            <w:tcW w:w="773" w:type="dxa"/>
            <w:shd w:val="clear" w:color="auto" w:fill="FFFFFF"/>
            <w:vAlign w:val="center"/>
          </w:tcPr>
          <w:p w14:paraId="3F321A5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4.1.9</w:t>
            </w:r>
          </w:p>
        </w:tc>
        <w:tc>
          <w:tcPr>
            <w:tcW w:w="1349" w:type="dxa"/>
            <w:shd w:val="clear" w:color="auto" w:fill="FFFFFF"/>
            <w:vAlign w:val="center"/>
          </w:tcPr>
          <w:p w14:paraId="00294FAE"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ЗГҮАХ-4.1.6</w:t>
            </w:r>
          </w:p>
        </w:tc>
        <w:tc>
          <w:tcPr>
            <w:tcW w:w="2268" w:type="dxa"/>
            <w:shd w:val="clear" w:color="auto" w:fill="FFFFFF"/>
            <w:vAlign w:val="center"/>
          </w:tcPr>
          <w:p w14:paraId="4BE2720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Үндэсний хэмжээнд мэдээллийн аюулгүй байдлыг хангах сургалтын тогтолцоог бий болгох</w:t>
            </w:r>
          </w:p>
        </w:tc>
        <w:tc>
          <w:tcPr>
            <w:tcW w:w="1842" w:type="dxa"/>
            <w:shd w:val="clear" w:color="auto" w:fill="FFFFFF"/>
            <w:vAlign w:val="center"/>
          </w:tcPr>
          <w:p w14:paraId="493DF3C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Мэдээллийн аюулгүй байдлыг хангах сургалтын тогтолцоог бий болгох асуудлаар боловсролын байгууллагуудтай хамтын ажиллагааг эхлүүлсэн.</w:t>
            </w:r>
          </w:p>
        </w:tc>
        <w:tc>
          <w:tcPr>
            <w:tcW w:w="2410" w:type="dxa"/>
            <w:shd w:val="clear" w:color="auto" w:fill="FFFFFF"/>
            <w:vAlign w:val="center"/>
          </w:tcPr>
          <w:p w14:paraId="68BEE599"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Мэдээллийн технологи, мэдээллийн аюулгүй байдлын аудит хийх аргачлал, эрх олгох журмыг боловсруулж батлуулсан байна. Аудит хийлгэх төрийн захиргааны байгууллагын жагсаалтыг батлуулсан байна.</w:t>
            </w:r>
          </w:p>
        </w:tc>
        <w:tc>
          <w:tcPr>
            <w:tcW w:w="1559" w:type="dxa"/>
            <w:shd w:val="clear" w:color="auto" w:fill="FFFFFF"/>
            <w:vAlign w:val="center"/>
          </w:tcPr>
          <w:p w14:paraId="7E7B0E85"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250.0</w:t>
            </w:r>
          </w:p>
        </w:tc>
        <w:tc>
          <w:tcPr>
            <w:tcW w:w="1418" w:type="dxa"/>
            <w:shd w:val="clear" w:color="auto" w:fill="FFFFFF"/>
            <w:vAlign w:val="center"/>
          </w:tcPr>
          <w:p w14:paraId="51E912C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75815B7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 Улсын сайд, Засгийн газрын Хэрэг эрхлэх газрын дарга</w:t>
            </w:r>
          </w:p>
        </w:tc>
        <w:tc>
          <w:tcPr>
            <w:tcW w:w="1418" w:type="dxa"/>
            <w:shd w:val="clear" w:color="auto" w:fill="FFFFFF"/>
            <w:vAlign w:val="center"/>
          </w:tcPr>
          <w:p w14:paraId="7E9FC16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Боловсрол, шинжлэх ухааны сайд</w:t>
            </w:r>
          </w:p>
        </w:tc>
      </w:tr>
      <w:tr w:rsidR="0046012A" w:rsidRPr="00A65CDA" w14:paraId="350457B3" w14:textId="77777777" w:rsidTr="00323816">
        <w:trPr>
          <w:trHeight w:val="20"/>
        </w:trPr>
        <w:tc>
          <w:tcPr>
            <w:tcW w:w="773" w:type="dxa"/>
            <w:shd w:val="clear" w:color="auto" w:fill="FFFFFF"/>
            <w:vAlign w:val="center"/>
          </w:tcPr>
          <w:p w14:paraId="7A2EAAA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4.1.10</w:t>
            </w:r>
          </w:p>
        </w:tc>
        <w:tc>
          <w:tcPr>
            <w:tcW w:w="1349" w:type="dxa"/>
            <w:shd w:val="clear" w:color="auto" w:fill="FFFFFF"/>
            <w:vAlign w:val="center"/>
          </w:tcPr>
          <w:p w14:paraId="6B562F98"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МУТЖҮЧ-7.5.1, ЗГҮАХ- 4.1.6</w:t>
            </w:r>
          </w:p>
        </w:tc>
        <w:tc>
          <w:tcPr>
            <w:tcW w:w="2268" w:type="dxa"/>
            <w:shd w:val="clear" w:color="auto" w:fill="FFFFFF"/>
            <w:vAlign w:val="center"/>
          </w:tcPr>
          <w:p w14:paraId="646CD38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Нэгдүгээр ээлжийн тоног төхөөрөмж, программ хангамж худалдан авч, Цахим мэдээллийн аюулгүй байдлын хяналт, удирдлагын нэгдсэн төв /үндэсний CERT/-ийн үйл ажиллагааг эхлүүлэх</w:t>
            </w:r>
          </w:p>
        </w:tc>
        <w:tc>
          <w:tcPr>
            <w:tcW w:w="1842" w:type="dxa"/>
            <w:shd w:val="clear" w:color="auto" w:fill="FFFFFF"/>
            <w:vAlign w:val="center"/>
          </w:tcPr>
          <w:p w14:paraId="3DFBBEE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Зөвхөн төрийн байгууллагуудыг холбосон төв ажиллаж байна. Нэгдсэн төв байгуулах урьдчилсан тооцоолол боловсруулсан.</w:t>
            </w:r>
          </w:p>
        </w:tc>
        <w:tc>
          <w:tcPr>
            <w:tcW w:w="2410" w:type="dxa"/>
            <w:shd w:val="clear" w:color="auto" w:fill="FFFFFF"/>
            <w:vAlign w:val="center"/>
          </w:tcPr>
          <w:p w14:paraId="7DD69999"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Бусад төв болон онц чухал мэдээллийн дэд бүтэц бүхий байгууллагуудыг холбосон нэгдсэн төв байгуулагдсан байна.</w:t>
            </w:r>
          </w:p>
        </w:tc>
        <w:tc>
          <w:tcPr>
            <w:tcW w:w="1559" w:type="dxa"/>
            <w:shd w:val="clear" w:color="auto" w:fill="FFFFFF"/>
            <w:vAlign w:val="center"/>
          </w:tcPr>
          <w:p w14:paraId="2CCF76F2"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4,500.0</w:t>
            </w:r>
          </w:p>
        </w:tc>
        <w:tc>
          <w:tcPr>
            <w:tcW w:w="1418" w:type="dxa"/>
            <w:shd w:val="clear" w:color="auto" w:fill="FFFFFF"/>
            <w:vAlign w:val="center"/>
          </w:tcPr>
          <w:p w14:paraId="2E12FF3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29D526D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 Улсын сайд, Засгийн газрын Хэрэг эрхлэх газрын дарга</w:t>
            </w:r>
          </w:p>
        </w:tc>
        <w:tc>
          <w:tcPr>
            <w:tcW w:w="1418" w:type="dxa"/>
            <w:shd w:val="clear" w:color="auto" w:fill="FFFFFF"/>
            <w:vAlign w:val="center"/>
          </w:tcPr>
          <w:p w14:paraId="713FBB6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Батлан хамгаалахын сайд</w:t>
            </w:r>
          </w:p>
        </w:tc>
      </w:tr>
      <w:tr w:rsidR="0046012A" w:rsidRPr="00A65CDA" w14:paraId="1AD70CDF" w14:textId="77777777" w:rsidTr="00323816">
        <w:trPr>
          <w:trHeight w:val="20"/>
        </w:trPr>
        <w:tc>
          <w:tcPr>
            <w:tcW w:w="773" w:type="dxa"/>
            <w:shd w:val="clear" w:color="auto" w:fill="FFFFFF"/>
            <w:vAlign w:val="center"/>
          </w:tcPr>
          <w:p w14:paraId="02A53164" w14:textId="77777777" w:rsidR="0046012A" w:rsidRPr="00A65CDA" w:rsidRDefault="0046012A" w:rsidP="00323816">
            <w:pPr>
              <w:spacing w:after="0" w:line="240" w:lineRule="auto"/>
              <w:jc w:val="right"/>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4.1.11</w:t>
            </w:r>
          </w:p>
        </w:tc>
        <w:tc>
          <w:tcPr>
            <w:tcW w:w="1349" w:type="dxa"/>
            <w:shd w:val="clear" w:color="auto" w:fill="FFFFFF"/>
            <w:vAlign w:val="center"/>
          </w:tcPr>
          <w:p w14:paraId="1664881F"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МУТЖҮЧ-5.3.2, 5.3.3, 5.3.4, ЗГҮАХ-4.1.3</w:t>
            </w:r>
          </w:p>
        </w:tc>
        <w:tc>
          <w:tcPr>
            <w:tcW w:w="2268" w:type="dxa"/>
            <w:shd w:val="clear" w:color="auto" w:fill="FFFFFF"/>
            <w:vAlign w:val="center"/>
          </w:tcPr>
          <w:p w14:paraId="29C6C8FC"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Төрийн байгууллага хоорондын мэдээллийн урсгалыг цахимжуулж, албан хэрэг хөтлөлт, албан бичиг солилцоог цахим хэлбэрт бүрэн шилжүүлж, албан бичиг солилцооны цахим системийг хөгжүүлэх</w:t>
            </w:r>
          </w:p>
        </w:tc>
        <w:tc>
          <w:tcPr>
            <w:tcW w:w="1842" w:type="dxa"/>
            <w:shd w:val="clear" w:color="auto" w:fill="FFFFFF"/>
            <w:vAlign w:val="center"/>
          </w:tcPr>
          <w:p w14:paraId="4A192D1C"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Байгууллага хооронд албан бичиг солилцох платформ байхгүй.</w:t>
            </w:r>
          </w:p>
        </w:tc>
        <w:tc>
          <w:tcPr>
            <w:tcW w:w="2410" w:type="dxa"/>
            <w:shd w:val="clear" w:color="auto" w:fill="FFFFFF"/>
            <w:vAlign w:val="center"/>
          </w:tcPr>
          <w:p w14:paraId="42E4628A"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Албан хэрэг хөтлөлт, албан бичиг солилцоог цахим хэлбэрт бүрэн шилжүүлж, албан бичиг солилцооны цахим системийг хөгжүүлсэн байна.</w:t>
            </w:r>
          </w:p>
        </w:tc>
        <w:tc>
          <w:tcPr>
            <w:tcW w:w="1559" w:type="dxa"/>
            <w:shd w:val="clear" w:color="auto" w:fill="FFFFFF"/>
            <w:vAlign w:val="center"/>
          </w:tcPr>
          <w:p w14:paraId="4EA51A07" w14:textId="77777777" w:rsidR="0046012A" w:rsidRPr="00A65CDA" w:rsidRDefault="0046012A" w:rsidP="00323816">
            <w:pPr>
              <w:spacing w:after="0" w:line="240" w:lineRule="auto"/>
              <w:jc w:val="right"/>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500.0</w:t>
            </w:r>
          </w:p>
        </w:tc>
        <w:tc>
          <w:tcPr>
            <w:tcW w:w="1418" w:type="dxa"/>
            <w:shd w:val="clear" w:color="auto" w:fill="FFFFFF"/>
            <w:vAlign w:val="center"/>
          </w:tcPr>
          <w:p w14:paraId="2EE46CD7"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0C3035F9"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Монгол Улсын сайд, Засгийн газрын Хэрэг эрхлэх газрын дарга</w:t>
            </w:r>
          </w:p>
        </w:tc>
        <w:tc>
          <w:tcPr>
            <w:tcW w:w="1418" w:type="dxa"/>
            <w:shd w:val="clear" w:color="auto" w:fill="FFFFFF"/>
            <w:vAlign w:val="center"/>
          </w:tcPr>
          <w:p w14:paraId="309337F9"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p>
        </w:tc>
      </w:tr>
      <w:tr w:rsidR="0046012A" w:rsidRPr="00A65CDA" w14:paraId="5AB40DE7" w14:textId="77777777" w:rsidTr="00323816">
        <w:trPr>
          <w:trHeight w:val="20"/>
        </w:trPr>
        <w:tc>
          <w:tcPr>
            <w:tcW w:w="773" w:type="dxa"/>
            <w:shd w:val="clear" w:color="auto" w:fill="FFFFFF"/>
            <w:vAlign w:val="center"/>
          </w:tcPr>
          <w:p w14:paraId="4715907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4.1.12</w:t>
            </w:r>
          </w:p>
        </w:tc>
        <w:tc>
          <w:tcPr>
            <w:tcW w:w="1349" w:type="dxa"/>
            <w:shd w:val="clear" w:color="auto" w:fill="FFFFFF"/>
            <w:vAlign w:val="center"/>
          </w:tcPr>
          <w:p w14:paraId="21531931"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МУТЖҮЧ-5.3.1, ЗГҮАХ-4.1.5</w:t>
            </w:r>
          </w:p>
        </w:tc>
        <w:tc>
          <w:tcPr>
            <w:tcW w:w="2268" w:type="dxa"/>
            <w:shd w:val="clear" w:color="auto" w:fill="FFFFFF"/>
            <w:vAlign w:val="center"/>
          </w:tcPr>
          <w:p w14:paraId="0BFA33F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Сум, суурин газрыг шилэн кабелийн сүлжээнд холбох /Дорнод аймгийн Дашбалбар, Чулуунхороот, Төв аймгийн Мөнгөнморьт, Баян-Өнжүүл, Дундговь аймгийн Баянжаргалан, Хөвсгөл аймгийн Ханх/</w:t>
            </w:r>
          </w:p>
        </w:tc>
        <w:tc>
          <w:tcPr>
            <w:tcW w:w="1842" w:type="dxa"/>
            <w:shd w:val="clear" w:color="auto" w:fill="FFFFFF"/>
            <w:vAlign w:val="center"/>
          </w:tcPr>
          <w:p w14:paraId="18A9137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322 сум, сууринг шилэн кабелийн сүлжээнд холбосон. Төсвийн судалгаа хийсэн. 1 сумын холболт 2021 онд төлөвлөгдсөн.</w:t>
            </w:r>
          </w:p>
        </w:tc>
        <w:tc>
          <w:tcPr>
            <w:tcW w:w="2410" w:type="dxa"/>
            <w:shd w:val="clear" w:color="auto" w:fill="FFFFFF"/>
            <w:vAlign w:val="center"/>
          </w:tcPr>
          <w:p w14:paraId="295C18D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Шилэн кабельд холбогдоогүй 7 суманд шилэн кабелийн сүлжээ татаж, өндөр хурдны интернэтийн үйлчилгээ авах дэд бүтцийг бий болгосон байна.</w:t>
            </w:r>
          </w:p>
          <w:p w14:paraId="4D32BA5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Шилэн кабельд холбогдоогүй 6 суманд шилэн кабелийн сүлжээ татаж, өндөр хурдны </w:t>
            </w:r>
            <w:r w:rsidRPr="00A65CDA">
              <w:rPr>
                <w:rFonts w:ascii="Arial" w:eastAsia="Arial" w:hAnsi="Arial" w:cs="Arial"/>
                <w:noProof/>
                <w:color w:val="000000" w:themeColor="text1"/>
                <w:sz w:val="18"/>
                <w:szCs w:val="18"/>
                <w:lang w:val="mn-MN"/>
              </w:rPr>
              <w:lastRenderedPageBreak/>
              <w:t>интернэтийн үйлчилгээ авах дэд бүтцийг бий болгосноор бүх 330 сум, сууринг холбосон байна.</w:t>
            </w:r>
          </w:p>
        </w:tc>
        <w:tc>
          <w:tcPr>
            <w:tcW w:w="1559" w:type="dxa"/>
            <w:shd w:val="clear" w:color="auto" w:fill="FFFFFF"/>
            <w:vAlign w:val="center"/>
          </w:tcPr>
          <w:p w14:paraId="2E227BB6"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1,170.0</w:t>
            </w:r>
          </w:p>
        </w:tc>
        <w:tc>
          <w:tcPr>
            <w:tcW w:w="1418" w:type="dxa"/>
            <w:shd w:val="clear" w:color="auto" w:fill="FFFFFF"/>
            <w:vAlign w:val="center"/>
          </w:tcPr>
          <w:p w14:paraId="7BF0B72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5CAE47C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 Улсын сайд, Засгийн газрын Хэрэг эрхлэх газрын дарга</w:t>
            </w:r>
          </w:p>
        </w:tc>
        <w:tc>
          <w:tcPr>
            <w:tcW w:w="1418" w:type="dxa"/>
            <w:shd w:val="clear" w:color="auto" w:fill="FFFFFF"/>
            <w:vAlign w:val="center"/>
          </w:tcPr>
          <w:p w14:paraId="2505630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Сангийн сайд</w:t>
            </w:r>
          </w:p>
        </w:tc>
      </w:tr>
      <w:tr w:rsidR="0046012A" w:rsidRPr="00A65CDA" w14:paraId="3CC06407" w14:textId="77777777" w:rsidTr="00323816">
        <w:trPr>
          <w:trHeight w:val="1252"/>
        </w:trPr>
        <w:tc>
          <w:tcPr>
            <w:tcW w:w="773" w:type="dxa"/>
            <w:shd w:val="clear" w:color="auto" w:fill="FFFFFF"/>
            <w:vAlign w:val="center"/>
          </w:tcPr>
          <w:p w14:paraId="4886506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4.1.13</w:t>
            </w:r>
          </w:p>
        </w:tc>
        <w:tc>
          <w:tcPr>
            <w:tcW w:w="1349" w:type="dxa"/>
            <w:shd w:val="clear" w:color="auto" w:fill="FFFFFF"/>
            <w:vAlign w:val="center"/>
          </w:tcPr>
          <w:p w14:paraId="63C65D92"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МУТЖҮЧ-5.3.1, 5.3.11, ЗГҮАХ-4.1.5</w:t>
            </w:r>
          </w:p>
        </w:tc>
        <w:tc>
          <w:tcPr>
            <w:tcW w:w="2268" w:type="dxa"/>
            <w:shd w:val="clear" w:color="auto" w:fill="FFFFFF"/>
            <w:vAlign w:val="center"/>
          </w:tcPr>
          <w:p w14:paraId="4C009D0E"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Хүн ам олноор суурьшсан, аялал жуучлалын бүс нутгуудыг шилэн кабелийн сүлжээнд холбох</w:t>
            </w:r>
          </w:p>
        </w:tc>
        <w:tc>
          <w:tcPr>
            <w:tcW w:w="1842" w:type="dxa"/>
            <w:shd w:val="clear" w:color="auto" w:fill="FFFFFF"/>
            <w:vAlign w:val="center"/>
          </w:tcPr>
          <w:p w14:paraId="4E95F4F5"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Техник, эдийн засгийн үндэслэл, холбогдох тооцоо, судалгаа хийгдсэн.</w:t>
            </w:r>
          </w:p>
        </w:tc>
        <w:tc>
          <w:tcPr>
            <w:tcW w:w="2410" w:type="dxa"/>
            <w:shd w:val="clear" w:color="auto" w:fill="FFFFFF"/>
            <w:vAlign w:val="center"/>
          </w:tcPr>
          <w:p w14:paraId="69E330C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Шилэн кабельд холбогдоогүй 23 багт шилэн кабелийн сүлжээг татаж, өндөр хурдны интернэтийн үйлчилгээ авах дэд бүтцийг бий болгосон байна.</w:t>
            </w:r>
          </w:p>
        </w:tc>
        <w:tc>
          <w:tcPr>
            <w:tcW w:w="1559" w:type="dxa"/>
            <w:shd w:val="clear" w:color="auto" w:fill="FFFFFF"/>
            <w:vAlign w:val="center"/>
          </w:tcPr>
          <w:p w14:paraId="4BD3DB2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7,330.0</w:t>
            </w:r>
          </w:p>
        </w:tc>
        <w:tc>
          <w:tcPr>
            <w:tcW w:w="1418" w:type="dxa"/>
            <w:shd w:val="clear" w:color="auto" w:fill="FFFFFF"/>
            <w:vAlign w:val="center"/>
          </w:tcPr>
          <w:p w14:paraId="198A2C6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64D518D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 Улсын сайд, Засгийн газрын Хэрэг эрхлэх газрын дарга</w:t>
            </w:r>
          </w:p>
        </w:tc>
        <w:tc>
          <w:tcPr>
            <w:tcW w:w="1418" w:type="dxa"/>
            <w:shd w:val="clear" w:color="auto" w:fill="FFFFFF"/>
            <w:vAlign w:val="center"/>
          </w:tcPr>
          <w:p w14:paraId="5E27ED1D"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p>
        </w:tc>
      </w:tr>
      <w:tr w:rsidR="0046012A" w:rsidRPr="00A65CDA" w14:paraId="17A458A4" w14:textId="77777777" w:rsidTr="00323816">
        <w:trPr>
          <w:trHeight w:val="20"/>
        </w:trPr>
        <w:tc>
          <w:tcPr>
            <w:tcW w:w="773" w:type="dxa"/>
            <w:shd w:val="clear" w:color="auto" w:fill="FFFFFF"/>
            <w:vAlign w:val="center"/>
          </w:tcPr>
          <w:p w14:paraId="3BCA290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4.1.14</w:t>
            </w:r>
          </w:p>
        </w:tc>
        <w:tc>
          <w:tcPr>
            <w:tcW w:w="1349" w:type="dxa"/>
            <w:shd w:val="clear" w:color="auto" w:fill="FFFFFF"/>
            <w:vAlign w:val="center"/>
          </w:tcPr>
          <w:p w14:paraId="5593B147"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МУТЖҮЧ-5.3.1, ЗГҮАХ-4.1.5</w:t>
            </w:r>
          </w:p>
        </w:tc>
        <w:tc>
          <w:tcPr>
            <w:tcW w:w="2268" w:type="dxa"/>
            <w:shd w:val="clear" w:color="auto" w:fill="FFFFFF"/>
            <w:vAlign w:val="center"/>
          </w:tcPr>
          <w:p w14:paraId="1E04C730"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Хөдөлгөөнт холбооны 5 дахь үеийн системийн туршилт хийж 5G сүлжээний туршилтын бүс үүсгэх</w:t>
            </w:r>
          </w:p>
        </w:tc>
        <w:tc>
          <w:tcPr>
            <w:tcW w:w="1842" w:type="dxa"/>
            <w:shd w:val="clear" w:color="auto" w:fill="FFFFFF"/>
            <w:vAlign w:val="center"/>
          </w:tcPr>
          <w:p w14:paraId="385A4079"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Бодлогын баримтлах чиглэл 2020 онд батлагдсан.</w:t>
            </w:r>
          </w:p>
        </w:tc>
        <w:tc>
          <w:tcPr>
            <w:tcW w:w="2410" w:type="dxa"/>
            <w:shd w:val="clear" w:color="auto" w:fill="FFFFFF"/>
            <w:vAlign w:val="center"/>
          </w:tcPr>
          <w:p w14:paraId="7968391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 Улсад 2023 оноос хөдөлгөөнт холбооны 5 дахь үеийн системийг нэвтрүүлж эхэлсэн байна. Улаанбаатар хотод хөдөлгөөнт холбооны 5 дахь үеийн туршилтын орчныг үүсгэсэн байна.</w:t>
            </w:r>
          </w:p>
        </w:tc>
        <w:tc>
          <w:tcPr>
            <w:tcW w:w="1559" w:type="dxa"/>
            <w:shd w:val="clear" w:color="auto" w:fill="FFFFFF"/>
            <w:vAlign w:val="center"/>
          </w:tcPr>
          <w:p w14:paraId="2E63577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250.0</w:t>
            </w:r>
          </w:p>
        </w:tc>
        <w:tc>
          <w:tcPr>
            <w:tcW w:w="1418" w:type="dxa"/>
            <w:shd w:val="clear" w:color="auto" w:fill="FFFFFF"/>
            <w:vAlign w:val="center"/>
          </w:tcPr>
          <w:p w14:paraId="341E3822"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065C3F0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 Улсын сайд, Засгийн газрын Хэрэг эрхлэх газрын дарга</w:t>
            </w:r>
          </w:p>
        </w:tc>
        <w:tc>
          <w:tcPr>
            <w:tcW w:w="1418" w:type="dxa"/>
            <w:shd w:val="clear" w:color="auto" w:fill="FFFFFF"/>
            <w:vAlign w:val="center"/>
          </w:tcPr>
          <w:p w14:paraId="1BEABEB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58037976" w14:textId="77777777" w:rsidTr="00323816">
        <w:trPr>
          <w:trHeight w:val="20"/>
        </w:trPr>
        <w:tc>
          <w:tcPr>
            <w:tcW w:w="773" w:type="dxa"/>
            <w:shd w:val="clear" w:color="auto" w:fill="FFFFFF"/>
            <w:vAlign w:val="center"/>
          </w:tcPr>
          <w:p w14:paraId="16E9485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4.1.15</w:t>
            </w:r>
          </w:p>
        </w:tc>
        <w:tc>
          <w:tcPr>
            <w:tcW w:w="1349" w:type="dxa"/>
            <w:shd w:val="clear" w:color="auto" w:fill="FFFFFF"/>
            <w:vAlign w:val="center"/>
          </w:tcPr>
          <w:p w14:paraId="0E893DBA"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ЗГҮАХ-4.1.5</w:t>
            </w:r>
          </w:p>
        </w:tc>
        <w:tc>
          <w:tcPr>
            <w:tcW w:w="2268" w:type="dxa"/>
            <w:shd w:val="clear" w:color="auto" w:fill="FFFFFF"/>
            <w:vAlign w:val="center"/>
          </w:tcPr>
          <w:p w14:paraId="4211AF4F"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Тоон радио өргөн нэвтрүүлгийн дамжуулах сүлжээг байгуулах</w:t>
            </w:r>
          </w:p>
        </w:tc>
        <w:tc>
          <w:tcPr>
            <w:tcW w:w="1842" w:type="dxa"/>
            <w:shd w:val="clear" w:color="auto" w:fill="FFFFFF"/>
            <w:vAlign w:val="center"/>
          </w:tcPr>
          <w:p w14:paraId="3B7F400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Урьдчилсан техник, эдийн засгийн үндэслэлийг боловсруулсан.</w:t>
            </w:r>
          </w:p>
        </w:tc>
        <w:tc>
          <w:tcPr>
            <w:tcW w:w="2410" w:type="dxa"/>
            <w:shd w:val="clear" w:color="auto" w:fill="FFFFFF"/>
            <w:vAlign w:val="center"/>
          </w:tcPr>
          <w:p w14:paraId="1BC7BCE3"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Улаанбаатар хотын Хонхорын станцыг тоон технологид шилжүүлсэн байна.</w:t>
            </w:r>
          </w:p>
        </w:tc>
        <w:tc>
          <w:tcPr>
            <w:tcW w:w="1559" w:type="dxa"/>
            <w:shd w:val="clear" w:color="auto" w:fill="FFFFFF"/>
            <w:vAlign w:val="center"/>
          </w:tcPr>
          <w:p w14:paraId="58A6055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12,100.0</w:t>
            </w:r>
          </w:p>
        </w:tc>
        <w:tc>
          <w:tcPr>
            <w:tcW w:w="1418" w:type="dxa"/>
            <w:shd w:val="clear" w:color="auto" w:fill="FFFFFF"/>
            <w:vAlign w:val="center"/>
          </w:tcPr>
          <w:p w14:paraId="7428A3C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561F6E0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 Улсын сайд, Засгийн газрын Хэрэг эрхлэх газрын дарга</w:t>
            </w:r>
          </w:p>
        </w:tc>
        <w:tc>
          <w:tcPr>
            <w:tcW w:w="1418" w:type="dxa"/>
            <w:shd w:val="clear" w:color="auto" w:fill="FFFFFF"/>
            <w:vAlign w:val="center"/>
          </w:tcPr>
          <w:p w14:paraId="0ECC8B2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61B0230F" w14:textId="77777777" w:rsidTr="00323816">
        <w:trPr>
          <w:trHeight w:val="20"/>
        </w:trPr>
        <w:tc>
          <w:tcPr>
            <w:tcW w:w="773" w:type="dxa"/>
            <w:shd w:val="clear" w:color="auto" w:fill="FFFFFF"/>
            <w:vAlign w:val="center"/>
          </w:tcPr>
          <w:p w14:paraId="18578E5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4.1.16</w:t>
            </w:r>
          </w:p>
        </w:tc>
        <w:tc>
          <w:tcPr>
            <w:tcW w:w="1349" w:type="dxa"/>
            <w:shd w:val="clear" w:color="auto" w:fill="FFFFFF"/>
            <w:vAlign w:val="center"/>
          </w:tcPr>
          <w:p w14:paraId="71FC7DB6"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МУТЖҮЧ-5.3.1, ЗГҮАХ-4.1.5</w:t>
            </w:r>
          </w:p>
        </w:tc>
        <w:tc>
          <w:tcPr>
            <w:tcW w:w="2268" w:type="dxa"/>
            <w:shd w:val="clear" w:color="auto" w:fill="FFFFFF"/>
            <w:vAlign w:val="center"/>
          </w:tcPr>
          <w:p w14:paraId="7E6FB4B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Худаг сувагчлалын багтаамжийг оновчтой ашиглах үүднээс том оврын физик болон ашиглахгүй байгаа шилэн кабелийг /хуучны/ сувагчлалаас чөлөөлж, шинээр их багтаамжийн шилэн кабелийг суурилуулах</w:t>
            </w:r>
          </w:p>
        </w:tc>
        <w:tc>
          <w:tcPr>
            <w:tcW w:w="1842" w:type="dxa"/>
            <w:shd w:val="clear" w:color="auto" w:fill="FFFFFF"/>
            <w:vAlign w:val="center"/>
          </w:tcPr>
          <w:p w14:paraId="1E74A53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Суурь судалгаа хийгдсэн.</w:t>
            </w:r>
          </w:p>
        </w:tc>
        <w:tc>
          <w:tcPr>
            <w:tcW w:w="2410" w:type="dxa"/>
            <w:shd w:val="clear" w:color="auto" w:fill="FFFFFF"/>
            <w:vAlign w:val="center"/>
          </w:tcPr>
          <w:p w14:paraId="7BF3665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617 км физик кабелийг чөлөөлж, 75.2 км шилэн кабель татсан байна.</w:t>
            </w:r>
          </w:p>
        </w:tc>
        <w:tc>
          <w:tcPr>
            <w:tcW w:w="1559" w:type="dxa"/>
            <w:shd w:val="clear" w:color="auto" w:fill="FFFFFF"/>
            <w:vAlign w:val="center"/>
          </w:tcPr>
          <w:p w14:paraId="43A9909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1,690.0</w:t>
            </w:r>
          </w:p>
        </w:tc>
        <w:tc>
          <w:tcPr>
            <w:tcW w:w="1418" w:type="dxa"/>
            <w:shd w:val="clear" w:color="auto" w:fill="FFFFFF"/>
            <w:vAlign w:val="center"/>
          </w:tcPr>
          <w:p w14:paraId="5B1BBB7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51F3347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 Улсын сайд, Засгийн газрын Хэрэг эрхлэх газрын дарга</w:t>
            </w:r>
          </w:p>
        </w:tc>
        <w:tc>
          <w:tcPr>
            <w:tcW w:w="1418" w:type="dxa"/>
            <w:shd w:val="clear" w:color="auto" w:fill="FFFFFF"/>
            <w:vAlign w:val="center"/>
          </w:tcPr>
          <w:p w14:paraId="7A31C06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29C65D02" w14:textId="77777777" w:rsidTr="00323816">
        <w:trPr>
          <w:trHeight w:val="20"/>
        </w:trPr>
        <w:tc>
          <w:tcPr>
            <w:tcW w:w="773" w:type="dxa"/>
            <w:shd w:val="clear" w:color="auto" w:fill="FFFFFF"/>
            <w:vAlign w:val="center"/>
          </w:tcPr>
          <w:p w14:paraId="3D3DF44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4.1.17</w:t>
            </w:r>
          </w:p>
        </w:tc>
        <w:tc>
          <w:tcPr>
            <w:tcW w:w="1349" w:type="dxa"/>
            <w:shd w:val="clear" w:color="auto" w:fill="FFFFFF"/>
            <w:vAlign w:val="center"/>
          </w:tcPr>
          <w:p w14:paraId="0CD03A7B"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ЗГҮАХ-4.1.5</w:t>
            </w:r>
          </w:p>
        </w:tc>
        <w:tc>
          <w:tcPr>
            <w:tcW w:w="2268" w:type="dxa"/>
            <w:shd w:val="clear" w:color="auto" w:fill="FFFFFF"/>
            <w:vAlign w:val="center"/>
          </w:tcPr>
          <w:p w14:paraId="2B60447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Шуудангийн үндсэн сүлжээ эзэмшигчийн бүтэц, зохион байгуулалтыг оновчтой болгох </w:t>
            </w:r>
          </w:p>
        </w:tc>
        <w:tc>
          <w:tcPr>
            <w:tcW w:w="1842" w:type="dxa"/>
            <w:shd w:val="clear" w:color="auto" w:fill="FFFFFF"/>
            <w:vAlign w:val="center"/>
          </w:tcPr>
          <w:p w14:paraId="27307E6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Шуудангийн үндсэн сүлжээ эзэмшигчийн тоо – 1.</w:t>
            </w:r>
          </w:p>
        </w:tc>
        <w:tc>
          <w:tcPr>
            <w:tcW w:w="2410" w:type="dxa"/>
            <w:shd w:val="clear" w:color="auto" w:fill="FFFFFF"/>
            <w:vAlign w:val="center"/>
          </w:tcPr>
          <w:p w14:paraId="0A6CF23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Шуудангийн үндсэн сүлжээнд өрсөлдөөний орчин бүрдсэн байна.</w:t>
            </w:r>
          </w:p>
        </w:tc>
        <w:tc>
          <w:tcPr>
            <w:tcW w:w="1559" w:type="dxa"/>
            <w:shd w:val="clear" w:color="auto" w:fill="FFFFFF"/>
            <w:vAlign w:val="center"/>
          </w:tcPr>
          <w:p w14:paraId="1095949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50.0</w:t>
            </w:r>
          </w:p>
        </w:tc>
        <w:tc>
          <w:tcPr>
            <w:tcW w:w="1418" w:type="dxa"/>
            <w:shd w:val="clear" w:color="auto" w:fill="FFFFFF"/>
            <w:vAlign w:val="center"/>
          </w:tcPr>
          <w:p w14:paraId="5572C99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2FAD549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 Улсын сайд, Засгийн газрын Хэрэг эрхлэх газрын дарга</w:t>
            </w:r>
          </w:p>
        </w:tc>
        <w:tc>
          <w:tcPr>
            <w:tcW w:w="1418" w:type="dxa"/>
            <w:shd w:val="clear" w:color="auto" w:fill="FFFFFF"/>
            <w:vAlign w:val="center"/>
          </w:tcPr>
          <w:p w14:paraId="279211E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782512A7" w14:textId="77777777" w:rsidTr="00323816">
        <w:trPr>
          <w:trHeight w:val="20"/>
        </w:trPr>
        <w:tc>
          <w:tcPr>
            <w:tcW w:w="773" w:type="dxa"/>
            <w:shd w:val="clear" w:color="auto" w:fill="FFFFFF"/>
            <w:vAlign w:val="center"/>
          </w:tcPr>
          <w:p w14:paraId="39EADA23"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4.1.18</w:t>
            </w:r>
          </w:p>
        </w:tc>
        <w:tc>
          <w:tcPr>
            <w:tcW w:w="1349" w:type="dxa"/>
            <w:shd w:val="clear" w:color="auto" w:fill="FFFFFF"/>
            <w:vAlign w:val="center"/>
          </w:tcPr>
          <w:p w14:paraId="01BF4457"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ЗГҮАХ-4.1.9</w:t>
            </w:r>
          </w:p>
        </w:tc>
        <w:tc>
          <w:tcPr>
            <w:tcW w:w="2268" w:type="dxa"/>
            <w:shd w:val="clear" w:color="auto" w:fill="FFFFFF"/>
            <w:vAlign w:val="center"/>
          </w:tcPr>
          <w:p w14:paraId="21AD65FE"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Мэдээлэл, харилцаа холбооны технологийн салбарын энтрепренёр, </w:t>
            </w:r>
            <w:r w:rsidRPr="00A65CDA">
              <w:rPr>
                <w:rFonts w:ascii="Arial" w:eastAsia="Arial" w:hAnsi="Arial" w:cs="Arial"/>
                <w:noProof/>
                <w:color w:val="000000" w:themeColor="text1"/>
                <w:sz w:val="18"/>
                <w:szCs w:val="18"/>
                <w:lang w:val="mn-MN"/>
              </w:rPr>
              <w:lastRenderedPageBreak/>
              <w:t>гарааны бизнес эрхлэгчдийг дэмжих чиглэлээр олон улсын байгууллагуудтай хамтран ажиллах</w:t>
            </w:r>
          </w:p>
        </w:tc>
        <w:tc>
          <w:tcPr>
            <w:tcW w:w="1842" w:type="dxa"/>
            <w:shd w:val="clear" w:color="auto" w:fill="FFFFFF"/>
            <w:vAlign w:val="center"/>
          </w:tcPr>
          <w:p w14:paraId="142E9772"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p>
        </w:tc>
        <w:tc>
          <w:tcPr>
            <w:tcW w:w="2410" w:type="dxa"/>
            <w:shd w:val="clear" w:color="auto" w:fill="FFFFFF"/>
            <w:vAlign w:val="center"/>
          </w:tcPr>
          <w:p w14:paraId="5A74B68C"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Шинэ санаa, дэвшилтэт технологид суурилсан бизнесийг хөгжүүлж, </w:t>
            </w:r>
            <w:r w:rsidRPr="00A65CDA">
              <w:rPr>
                <w:rFonts w:ascii="Arial" w:eastAsia="Arial" w:hAnsi="Arial" w:cs="Arial"/>
                <w:noProof/>
                <w:color w:val="000000" w:themeColor="text1"/>
                <w:sz w:val="18"/>
                <w:szCs w:val="18"/>
                <w:lang w:val="mn-MN"/>
              </w:rPr>
              <w:lastRenderedPageBreak/>
              <w:t>холбогдох суурь судалгааг хийж, энтрепренёр болон гарааны бизнес эрхлэгчдийг хөгжүүлэх талаар иж бүрэн төлөвлөгөөг боловсруулсан байна.</w:t>
            </w:r>
          </w:p>
        </w:tc>
        <w:tc>
          <w:tcPr>
            <w:tcW w:w="1559" w:type="dxa"/>
            <w:shd w:val="clear" w:color="auto" w:fill="FFFFFF"/>
            <w:vAlign w:val="center"/>
          </w:tcPr>
          <w:p w14:paraId="4A8BF34C" w14:textId="77777777" w:rsidR="0046012A" w:rsidRPr="00A65CDA" w:rsidRDefault="0046012A" w:rsidP="00323816">
            <w:pPr>
              <w:spacing w:after="0" w:line="240" w:lineRule="auto"/>
              <w:jc w:val="right"/>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300.0</w:t>
            </w:r>
          </w:p>
        </w:tc>
        <w:tc>
          <w:tcPr>
            <w:tcW w:w="1418" w:type="dxa"/>
            <w:shd w:val="clear" w:color="auto" w:fill="FFFFFF"/>
            <w:vAlign w:val="center"/>
          </w:tcPr>
          <w:p w14:paraId="76018DA9"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34A4918B"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Монгол Улсын сайд, Засгийн </w:t>
            </w:r>
            <w:r w:rsidRPr="00A65CDA">
              <w:rPr>
                <w:rFonts w:ascii="Arial" w:eastAsia="Arial" w:hAnsi="Arial" w:cs="Arial"/>
                <w:noProof/>
                <w:color w:val="000000" w:themeColor="text1"/>
                <w:sz w:val="18"/>
                <w:szCs w:val="18"/>
                <w:lang w:val="mn-MN"/>
              </w:rPr>
              <w:lastRenderedPageBreak/>
              <w:t>газрын Хэрэг эрхлэх газрын дарга</w:t>
            </w:r>
          </w:p>
        </w:tc>
        <w:tc>
          <w:tcPr>
            <w:tcW w:w="1418" w:type="dxa"/>
            <w:shd w:val="clear" w:color="auto" w:fill="FFFFFF"/>
            <w:vAlign w:val="center"/>
          </w:tcPr>
          <w:p w14:paraId="287052CC"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p>
        </w:tc>
      </w:tr>
      <w:tr w:rsidR="0046012A" w:rsidRPr="00A65CDA" w14:paraId="2C483869" w14:textId="77777777" w:rsidTr="00323816">
        <w:trPr>
          <w:trHeight w:val="20"/>
        </w:trPr>
        <w:tc>
          <w:tcPr>
            <w:tcW w:w="773" w:type="dxa"/>
            <w:shd w:val="clear" w:color="auto" w:fill="FFFFFF"/>
            <w:vAlign w:val="center"/>
          </w:tcPr>
          <w:p w14:paraId="414999D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4.1.19</w:t>
            </w:r>
          </w:p>
        </w:tc>
        <w:tc>
          <w:tcPr>
            <w:tcW w:w="1349" w:type="dxa"/>
            <w:shd w:val="clear" w:color="auto" w:fill="FFFFFF"/>
            <w:vAlign w:val="center"/>
          </w:tcPr>
          <w:p w14:paraId="3FA07D3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МУТЖҮЧ-5.1.1, ЗГҮАХ-4.4.10</w:t>
            </w:r>
          </w:p>
        </w:tc>
        <w:tc>
          <w:tcPr>
            <w:tcW w:w="2268" w:type="dxa"/>
            <w:shd w:val="clear" w:color="auto" w:fill="FFFFFF"/>
            <w:vAlign w:val="center"/>
          </w:tcPr>
          <w:p w14:paraId="0AF171B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Төрийн болон орон нутгийн өмчийн тухай, Төрийн өмчийн болон төрийн өмчийн оролцоотой хуулийн этгээдийн тухай хуулийн төслийг боловсруулж, Улсын Их Хуралд өргөн мэдүүлэх</w:t>
            </w:r>
          </w:p>
        </w:tc>
        <w:tc>
          <w:tcPr>
            <w:tcW w:w="1842" w:type="dxa"/>
            <w:shd w:val="clear" w:color="auto" w:fill="FFFFFF"/>
            <w:vAlign w:val="center"/>
          </w:tcPr>
          <w:p w14:paraId="6BA44A2D"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Хуулийн төсөл, үзэл баримтлалыг боловсруулсан. Холбогдох судалгаа хийгдсэн. Төрийн өмчит компанийн засаглалын дундаж үнэлгээ 53.9 хувьтай байна.</w:t>
            </w:r>
          </w:p>
        </w:tc>
        <w:tc>
          <w:tcPr>
            <w:tcW w:w="2410" w:type="dxa"/>
            <w:shd w:val="clear" w:color="auto" w:fill="FFFFFF"/>
            <w:vAlign w:val="center"/>
          </w:tcPr>
          <w:p w14:paraId="18BE923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Хууль батлагдсан байна. 3 журмын төслийг баталж мөрдүүлсэн байна. Компанийн засаглалын дундаж үнэлгээ 65-70 хувьд хүрсэн байна.</w:t>
            </w:r>
          </w:p>
        </w:tc>
        <w:tc>
          <w:tcPr>
            <w:tcW w:w="1559" w:type="dxa"/>
            <w:shd w:val="clear" w:color="auto" w:fill="FFFFFF"/>
            <w:vAlign w:val="center"/>
          </w:tcPr>
          <w:p w14:paraId="61FD0B9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46.0</w:t>
            </w:r>
          </w:p>
        </w:tc>
        <w:tc>
          <w:tcPr>
            <w:tcW w:w="1418" w:type="dxa"/>
            <w:shd w:val="clear" w:color="auto" w:fill="FFFFFF"/>
            <w:vAlign w:val="center"/>
          </w:tcPr>
          <w:p w14:paraId="43B2B37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399BAFA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Шадар сайд</w:t>
            </w:r>
          </w:p>
        </w:tc>
        <w:tc>
          <w:tcPr>
            <w:tcW w:w="1418" w:type="dxa"/>
            <w:shd w:val="clear" w:color="auto" w:fill="FFFFFF"/>
            <w:vAlign w:val="center"/>
          </w:tcPr>
          <w:p w14:paraId="24AD6D56"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Монгол Улсын сайд, Засгийн газрын Хэрэг эрхлэх газрын дарга</w:t>
            </w:r>
          </w:p>
        </w:tc>
      </w:tr>
      <w:tr w:rsidR="0046012A" w:rsidRPr="00A65CDA" w14:paraId="0C1A41B8" w14:textId="77777777" w:rsidTr="00323816">
        <w:trPr>
          <w:trHeight w:val="20"/>
        </w:trPr>
        <w:tc>
          <w:tcPr>
            <w:tcW w:w="14454" w:type="dxa"/>
            <w:gridSpan w:val="9"/>
            <w:shd w:val="clear" w:color="auto" w:fill="FFFFFF"/>
            <w:vAlign w:val="center"/>
          </w:tcPr>
          <w:p w14:paraId="69A8E883"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 xml:space="preserve">Зорилго 4.2.Төрийн байгууллагуудын үйл ажиллагааны давхардлыг арилгах, төрийн чиг үүргийн уялдааг хангах замаар бүтэц, </w:t>
            </w:r>
          </w:p>
          <w:p w14:paraId="0FECD7AA"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зохион байгуулалтыг оновчтой, цомхон болгоно.</w:t>
            </w:r>
          </w:p>
        </w:tc>
      </w:tr>
      <w:tr w:rsidR="0046012A" w:rsidRPr="00A65CDA" w14:paraId="3B289FEA" w14:textId="77777777" w:rsidTr="00323816">
        <w:trPr>
          <w:trHeight w:val="20"/>
        </w:trPr>
        <w:tc>
          <w:tcPr>
            <w:tcW w:w="773" w:type="dxa"/>
            <w:shd w:val="clear" w:color="auto" w:fill="FFFFFF"/>
            <w:vAlign w:val="center"/>
          </w:tcPr>
          <w:p w14:paraId="6657E2B8" w14:textId="77777777" w:rsidR="0046012A" w:rsidRPr="00A65CDA" w:rsidRDefault="0046012A" w:rsidP="00323816">
            <w:pPr>
              <w:spacing w:after="0" w:line="240" w:lineRule="auto"/>
              <w:jc w:val="right"/>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4.2.1</w:t>
            </w:r>
          </w:p>
        </w:tc>
        <w:tc>
          <w:tcPr>
            <w:tcW w:w="1349" w:type="dxa"/>
            <w:shd w:val="clear" w:color="auto" w:fill="FFFFFF"/>
            <w:vAlign w:val="center"/>
          </w:tcPr>
          <w:p w14:paraId="54A1937F"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МУТЖҮЧ-5.4.3, ЗГҮАХ-4.2.5</w:t>
            </w:r>
          </w:p>
        </w:tc>
        <w:tc>
          <w:tcPr>
            <w:tcW w:w="2268" w:type="dxa"/>
            <w:shd w:val="clear" w:color="auto" w:fill="FFFFFF"/>
            <w:vAlign w:val="center"/>
          </w:tcPr>
          <w:p w14:paraId="55A44321"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Ёс зүйн болон сахилгын зөрчлийн талаарх нэгдсэн бүртгэлийн системийг бий болгох</w:t>
            </w:r>
          </w:p>
        </w:tc>
        <w:tc>
          <w:tcPr>
            <w:tcW w:w="1842" w:type="dxa"/>
            <w:shd w:val="clear" w:color="auto" w:fill="FFFFFF"/>
            <w:vAlign w:val="center"/>
          </w:tcPr>
          <w:p w14:paraId="19B03A95"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Төрийн байгууллагуудын ёс зүйн зөвлөлөөс ёс зүйн зөрчлийн мэдээлэл авах ажлыг эхлүүлсэн.</w:t>
            </w:r>
          </w:p>
        </w:tc>
        <w:tc>
          <w:tcPr>
            <w:tcW w:w="2410" w:type="dxa"/>
            <w:shd w:val="clear" w:color="auto" w:fill="FFFFFF"/>
            <w:vAlign w:val="center"/>
          </w:tcPr>
          <w:p w14:paraId="18C427B2"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Ёс зүйн болон сахилгын зөрчлийн талаарх нэгдсэн бүртгэлийн системийг бий болгож, хөтөлж эхэлсэн байна.</w:t>
            </w:r>
          </w:p>
        </w:tc>
        <w:tc>
          <w:tcPr>
            <w:tcW w:w="1559" w:type="dxa"/>
            <w:shd w:val="clear" w:color="auto" w:fill="FFFFFF"/>
            <w:vAlign w:val="center"/>
          </w:tcPr>
          <w:p w14:paraId="383388A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8" w:type="dxa"/>
            <w:shd w:val="clear" w:color="auto" w:fill="FFFFFF"/>
            <w:vAlign w:val="center"/>
          </w:tcPr>
          <w:p w14:paraId="2C0EDA0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7" w:type="dxa"/>
            <w:shd w:val="clear" w:color="auto" w:fill="FFFFFF"/>
            <w:vAlign w:val="center"/>
          </w:tcPr>
          <w:p w14:paraId="50CEB9BF"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Төрийн албаны зөвлөлийн дарга</w:t>
            </w:r>
          </w:p>
        </w:tc>
        <w:tc>
          <w:tcPr>
            <w:tcW w:w="1418" w:type="dxa"/>
            <w:shd w:val="clear" w:color="auto" w:fill="FFFFFF"/>
            <w:vAlign w:val="center"/>
          </w:tcPr>
          <w:p w14:paraId="25B8BC9D"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p>
        </w:tc>
      </w:tr>
      <w:tr w:rsidR="0046012A" w:rsidRPr="00A65CDA" w14:paraId="03B7ACA7" w14:textId="77777777" w:rsidTr="00323816">
        <w:trPr>
          <w:trHeight w:val="20"/>
        </w:trPr>
        <w:tc>
          <w:tcPr>
            <w:tcW w:w="773" w:type="dxa"/>
            <w:shd w:val="clear" w:color="auto" w:fill="FFFFFF"/>
            <w:vAlign w:val="center"/>
          </w:tcPr>
          <w:p w14:paraId="208B956C"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4.2.2</w:t>
            </w:r>
          </w:p>
        </w:tc>
        <w:tc>
          <w:tcPr>
            <w:tcW w:w="1349" w:type="dxa"/>
            <w:shd w:val="clear" w:color="auto" w:fill="FFFFFF"/>
            <w:vAlign w:val="center"/>
          </w:tcPr>
          <w:p w14:paraId="25F019AB"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МУТЖҮЧ-5.4.4, ЗГҮАХ-4.2.6</w:t>
            </w:r>
          </w:p>
        </w:tc>
        <w:tc>
          <w:tcPr>
            <w:tcW w:w="2268" w:type="dxa"/>
            <w:shd w:val="clear" w:color="auto" w:fill="FFFFFF"/>
            <w:vAlign w:val="center"/>
          </w:tcPr>
          <w:p w14:paraId="071568E6"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Орчин үеийн шаардлагад нийцсэн төрийн албан хаагчдын сургалтын орчин, дэд бүтцийг сайжруулж, цахим сургалтыг нэвтрүүлэх зорилгоор мэдээллийн технологийн төвийг байгуулах</w:t>
            </w:r>
          </w:p>
        </w:tc>
        <w:tc>
          <w:tcPr>
            <w:tcW w:w="1842" w:type="dxa"/>
            <w:shd w:val="clear" w:color="auto" w:fill="FFFFFF"/>
            <w:vAlign w:val="center"/>
          </w:tcPr>
          <w:p w14:paraId="5B6606B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Төрийн албаны тухай хуулийн 65.3-т заасны дагуу Төрийн албаны зөвлөлд Сургалт судалгаа, мэдээллийн нэгдсэн сангийн газрыг байгуулж, төрийн албан хаагчдад сургалт зохион байгуулж байна.</w:t>
            </w:r>
          </w:p>
        </w:tc>
        <w:tc>
          <w:tcPr>
            <w:tcW w:w="2410" w:type="dxa"/>
            <w:shd w:val="clear" w:color="auto" w:fill="FFFFFF"/>
            <w:vAlign w:val="center"/>
          </w:tcPr>
          <w:p w14:paraId="741D499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Сургалт судалгаа, зөвлөх үйлчилгээний чанарын индекс нэмэгдсэн байна.</w:t>
            </w:r>
          </w:p>
        </w:tc>
        <w:tc>
          <w:tcPr>
            <w:tcW w:w="1559" w:type="dxa"/>
            <w:shd w:val="clear" w:color="auto" w:fill="FFFFFF"/>
            <w:vAlign w:val="center"/>
          </w:tcPr>
          <w:p w14:paraId="229C0F6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8" w:type="dxa"/>
            <w:shd w:val="clear" w:color="auto" w:fill="FFFFFF"/>
            <w:vAlign w:val="center"/>
          </w:tcPr>
          <w:p w14:paraId="5807A01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7" w:type="dxa"/>
            <w:shd w:val="clear" w:color="auto" w:fill="FFFFFF"/>
            <w:vAlign w:val="center"/>
          </w:tcPr>
          <w:p w14:paraId="3795324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 Улсын сайд, Засгийн газрын Хэрэг эрхлэх газрын дарга</w:t>
            </w:r>
          </w:p>
        </w:tc>
        <w:tc>
          <w:tcPr>
            <w:tcW w:w="1418" w:type="dxa"/>
            <w:shd w:val="clear" w:color="auto" w:fill="FFFFFF"/>
            <w:vAlign w:val="center"/>
          </w:tcPr>
          <w:p w14:paraId="71B68FC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3EE8EB1F" w14:textId="77777777" w:rsidTr="00323816">
        <w:trPr>
          <w:trHeight w:val="296"/>
        </w:trPr>
        <w:tc>
          <w:tcPr>
            <w:tcW w:w="773" w:type="dxa"/>
            <w:vMerge w:val="restart"/>
            <w:shd w:val="clear" w:color="auto" w:fill="FFFFFF"/>
            <w:vAlign w:val="center"/>
          </w:tcPr>
          <w:p w14:paraId="38673BD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4.2.3</w:t>
            </w:r>
          </w:p>
        </w:tc>
        <w:tc>
          <w:tcPr>
            <w:tcW w:w="1349" w:type="dxa"/>
            <w:vMerge w:val="restart"/>
            <w:shd w:val="clear" w:color="auto" w:fill="FFFFFF"/>
            <w:vAlign w:val="center"/>
          </w:tcPr>
          <w:p w14:paraId="6B6F7148"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ЗГҮАХ-4.2.7</w:t>
            </w:r>
          </w:p>
        </w:tc>
        <w:tc>
          <w:tcPr>
            <w:tcW w:w="2268" w:type="dxa"/>
            <w:vMerge w:val="restart"/>
            <w:shd w:val="clear" w:color="auto" w:fill="FFFFFF"/>
            <w:vAlign w:val="center"/>
          </w:tcPr>
          <w:p w14:paraId="2D59D09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Яамдын жендэрийн салбар зөвлөлийн жендэрийн бодлогын хэрэгжилтийг хангах</w:t>
            </w:r>
          </w:p>
        </w:tc>
        <w:tc>
          <w:tcPr>
            <w:tcW w:w="1842" w:type="dxa"/>
            <w:vMerge w:val="restart"/>
            <w:shd w:val="clear" w:color="auto" w:fill="FFFFFF"/>
            <w:vAlign w:val="center"/>
          </w:tcPr>
          <w:p w14:paraId="69A501C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Хэрэгжилт 20 хувьтай байна.</w:t>
            </w:r>
          </w:p>
        </w:tc>
        <w:tc>
          <w:tcPr>
            <w:tcW w:w="2410" w:type="dxa"/>
            <w:vMerge w:val="restart"/>
            <w:shd w:val="clear" w:color="auto" w:fill="FFFFFF"/>
            <w:vAlign w:val="center"/>
          </w:tcPr>
          <w:p w14:paraId="7A4335D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Хэрэгжилт 50 хувьд хүрсэн байна.</w:t>
            </w:r>
          </w:p>
        </w:tc>
        <w:tc>
          <w:tcPr>
            <w:tcW w:w="1559" w:type="dxa"/>
            <w:shd w:val="clear" w:color="auto" w:fill="FFFFFF"/>
            <w:vAlign w:val="center"/>
          </w:tcPr>
          <w:p w14:paraId="7F74880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10.0</w:t>
            </w:r>
          </w:p>
        </w:tc>
        <w:tc>
          <w:tcPr>
            <w:tcW w:w="1418" w:type="dxa"/>
            <w:shd w:val="clear" w:color="auto" w:fill="FFFFFF"/>
            <w:vAlign w:val="center"/>
          </w:tcPr>
          <w:p w14:paraId="3493BDE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vMerge w:val="restart"/>
            <w:shd w:val="clear" w:color="auto" w:fill="FFFFFF"/>
            <w:vAlign w:val="center"/>
          </w:tcPr>
          <w:p w14:paraId="22E816E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Ерөнхий сайд</w:t>
            </w:r>
          </w:p>
        </w:tc>
        <w:tc>
          <w:tcPr>
            <w:tcW w:w="1418" w:type="dxa"/>
            <w:vMerge w:val="restart"/>
            <w:shd w:val="clear" w:color="auto" w:fill="FFFFFF"/>
            <w:vAlign w:val="center"/>
          </w:tcPr>
          <w:p w14:paraId="3CC3CEF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1235722A" w14:textId="77777777" w:rsidTr="00323816">
        <w:trPr>
          <w:trHeight w:val="20"/>
        </w:trPr>
        <w:tc>
          <w:tcPr>
            <w:tcW w:w="773" w:type="dxa"/>
            <w:vMerge/>
            <w:shd w:val="clear" w:color="auto" w:fill="FFFFFF"/>
            <w:vAlign w:val="center"/>
          </w:tcPr>
          <w:p w14:paraId="0890DFFA"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349" w:type="dxa"/>
            <w:vMerge/>
            <w:shd w:val="clear" w:color="auto" w:fill="FFFFFF"/>
            <w:vAlign w:val="center"/>
          </w:tcPr>
          <w:p w14:paraId="38ED39E2"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2268" w:type="dxa"/>
            <w:vMerge/>
            <w:shd w:val="clear" w:color="auto" w:fill="FFFFFF"/>
            <w:vAlign w:val="center"/>
          </w:tcPr>
          <w:p w14:paraId="7FD2788D"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p>
        </w:tc>
        <w:tc>
          <w:tcPr>
            <w:tcW w:w="1842" w:type="dxa"/>
            <w:vMerge/>
            <w:shd w:val="clear" w:color="auto" w:fill="FFFFFF"/>
            <w:vAlign w:val="center"/>
          </w:tcPr>
          <w:p w14:paraId="4867B72D"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p>
        </w:tc>
        <w:tc>
          <w:tcPr>
            <w:tcW w:w="2410" w:type="dxa"/>
            <w:vMerge/>
            <w:shd w:val="clear" w:color="auto" w:fill="FFFFFF"/>
            <w:vAlign w:val="center"/>
          </w:tcPr>
          <w:p w14:paraId="4DEB2039"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559" w:type="dxa"/>
            <w:shd w:val="clear" w:color="auto" w:fill="FFFFFF"/>
            <w:vAlign w:val="center"/>
          </w:tcPr>
          <w:p w14:paraId="5040139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20.0</w:t>
            </w:r>
          </w:p>
        </w:tc>
        <w:tc>
          <w:tcPr>
            <w:tcW w:w="1418" w:type="dxa"/>
            <w:shd w:val="clear" w:color="auto" w:fill="FFFFFF"/>
            <w:vAlign w:val="center"/>
          </w:tcPr>
          <w:p w14:paraId="453D068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vMerge/>
            <w:shd w:val="clear" w:color="auto" w:fill="FFFFFF"/>
            <w:vAlign w:val="center"/>
          </w:tcPr>
          <w:p w14:paraId="51309ED1"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418" w:type="dxa"/>
            <w:vMerge/>
            <w:shd w:val="clear" w:color="auto" w:fill="FFFFFF"/>
            <w:vAlign w:val="center"/>
          </w:tcPr>
          <w:p w14:paraId="5149AB17"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r>
      <w:tr w:rsidR="0046012A" w:rsidRPr="00A65CDA" w14:paraId="2AA40DEB" w14:textId="77777777" w:rsidTr="00323816">
        <w:trPr>
          <w:trHeight w:val="690"/>
        </w:trPr>
        <w:tc>
          <w:tcPr>
            <w:tcW w:w="773" w:type="dxa"/>
            <w:vMerge w:val="restart"/>
            <w:shd w:val="clear" w:color="auto" w:fill="FFFFFF"/>
            <w:vAlign w:val="center"/>
          </w:tcPr>
          <w:p w14:paraId="276982C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4.2.4</w:t>
            </w:r>
          </w:p>
        </w:tc>
        <w:tc>
          <w:tcPr>
            <w:tcW w:w="1349" w:type="dxa"/>
            <w:vMerge w:val="restart"/>
            <w:shd w:val="clear" w:color="auto" w:fill="FFFFFF"/>
            <w:vAlign w:val="center"/>
          </w:tcPr>
          <w:p w14:paraId="15CC18F7"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ЗГҮАХ-4.2.7</w:t>
            </w:r>
          </w:p>
        </w:tc>
        <w:tc>
          <w:tcPr>
            <w:tcW w:w="2268" w:type="dxa"/>
            <w:vMerge w:val="restart"/>
            <w:shd w:val="clear" w:color="auto" w:fill="FFFFFF"/>
            <w:vAlign w:val="center"/>
          </w:tcPr>
          <w:p w14:paraId="51E6866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Аймаг, нийслэл, дүүргийн хэмжээнд жендэрийн бодлогын хэрэгжилтийг хангах</w:t>
            </w:r>
          </w:p>
        </w:tc>
        <w:tc>
          <w:tcPr>
            <w:tcW w:w="1842" w:type="dxa"/>
            <w:vMerge w:val="restart"/>
            <w:shd w:val="clear" w:color="auto" w:fill="FFFFFF"/>
            <w:vAlign w:val="center"/>
          </w:tcPr>
          <w:p w14:paraId="13C02DD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Хэрэгжилт</w:t>
            </w:r>
            <w:r w:rsidRPr="00A65CDA">
              <w:rPr>
                <w:rFonts w:ascii="Arial" w:eastAsia="Arial" w:hAnsi="Arial" w:cs="Arial"/>
                <w:b/>
                <w:i/>
                <w:noProof/>
                <w:color w:val="000000" w:themeColor="text1"/>
                <w:sz w:val="18"/>
                <w:szCs w:val="18"/>
                <w:lang w:val="mn-MN"/>
              </w:rPr>
              <w:t xml:space="preserve"> </w:t>
            </w:r>
            <w:r w:rsidRPr="00A65CDA">
              <w:rPr>
                <w:rFonts w:ascii="Arial" w:eastAsia="Arial" w:hAnsi="Arial" w:cs="Arial"/>
                <w:noProof/>
                <w:color w:val="000000" w:themeColor="text1"/>
                <w:sz w:val="18"/>
                <w:szCs w:val="18"/>
                <w:lang w:val="mn-MN"/>
              </w:rPr>
              <w:t>15 хувьтай байна.</w:t>
            </w:r>
          </w:p>
        </w:tc>
        <w:tc>
          <w:tcPr>
            <w:tcW w:w="2410" w:type="dxa"/>
            <w:vMerge w:val="restart"/>
            <w:shd w:val="clear" w:color="auto" w:fill="FFFFFF"/>
            <w:vAlign w:val="center"/>
          </w:tcPr>
          <w:p w14:paraId="4EAB389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Хэрэгжилт 45 хувьд хүрсэн байна.</w:t>
            </w:r>
          </w:p>
        </w:tc>
        <w:tc>
          <w:tcPr>
            <w:tcW w:w="1559" w:type="dxa"/>
            <w:shd w:val="clear" w:color="auto" w:fill="FFFFFF"/>
            <w:vAlign w:val="center"/>
          </w:tcPr>
          <w:p w14:paraId="19A6EE7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10.0</w:t>
            </w:r>
          </w:p>
        </w:tc>
        <w:tc>
          <w:tcPr>
            <w:tcW w:w="1418" w:type="dxa"/>
            <w:shd w:val="clear" w:color="auto" w:fill="FFFFFF"/>
            <w:vAlign w:val="center"/>
          </w:tcPr>
          <w:p w14:paraId="3418385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vMerge w:val="restart"/>
            <w:shd w:val="clear" w:color="auto" w:fill="FFFFFF"/>
            <w:vAlign w:val="center"/>
          </w:tcPr>
          <w:p w14:paraId="2036DA1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Ерөнхий сайд</w:t>
            </w:r>
          </w:p>
        </w:tc>
        <w:tc>
          <w:tcPr>
            <w:tcW w:w="1418" w:type="dxa"/>
            <w:vMerge w:val="restart"/>
            <w:shd w:val="clear" w:color="auto" w:fill="FFFFFF"/>
            <w:vAlign w:val="center"/>
          </w:tcPr>
          <w:p w14:paraId="7358A44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4F9B13B8" w14:textId="77777777" w:rsidTr="00323816">
        <w:trPr>
          <w:trHeight w:val="180"/>
        </w:trPr>
        <w:tc>
          <w:tcPr>
            <w:tcW w:w="773" w:type="dxa"/>
            <w:vMerge/>
            <w:shd w:val="clear" w:color="auto" w:fill="FFFFFF"/>
            <w:vAlign w:val="center"/>
          </w:tcPr>
          <w:p w14:paraId="72B6B23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p>
        </w:tc>
        <w:tc>
          <w:tcPr>
            <w:tcW w:w="1349" w:type="dxa"/>
            <w:vMerge/>
            <w:shd w:val="clear" w:color="auto" w:fill="FFFFFF"/>
            <w:vAlign w:val="center"/>
          </w:tcPr>
          <w:p w14:paraId="65E074AC"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p>
        </w:tc>
        <w:tc>
          <w:tcPr>
            <w:tcW w:w="2268" w:type="dxa"/>
            <w:vMerge/>
            <w:shd w:val="clear" w:color="auto" w:fill="FFFFFF"/>
            <w:vAlign w:val="center"/>
          </w:tcPr>
          <w:p w14:paraId="6EE8D26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tc>
        <w:tc>
          <w:tcPr>
            <w:tcW w:w="1842" w:type="dxa"/>
            <w:vMerge/>
            <w:shd w:val="clear" w:color="auto" w:fill="FFFFFF"/>
            <w:vAlign w:val="center"/>
          </w:tcPr>
          <w:p w14:paraId="74DCDD8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c>
          <w:tcPr>
            <w:tcW w:w="2410" w:type="dxa"/>
            <w:vMerge/>
            <w:shd w:val="clear" w:color="auto" w:fill="FFFFFF"/>
            <w:vAlign w:val="center"/>
          </w:tcPr>
          <w:p w14:paraId="582ABCA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c>
          <w:tcPr>
            <w:tcW w:w="1559" w:type="dxa"/>
            <w:shd w:val="clear" w:color="auto" w:fill="FFFFFF"/>
            <w:vAlign w:val="center"/>
          </w:tcPr>
          <w:p w14:paraId="7A938F2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20.0</w:t>
            </w:r>
          </w:p>
        </w:tc>
        <w:tc>
          <w:tcPr>
            <w:tcW w:w="1418" w:type="dxa"/>
            <w:shd w:val="clear" w:color="auto" w:fill="FFFFFF"/>
            <w:vAlign w:val="center"/>
          </w:tcPr>
          <w:p w14:paraId="09E7D87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vMerge/>
            <w:shd w:val="clear" w:color="auto" w:fill="FFFFFF"/>
            <w:vAlign w:val="center"/>
          </w:tcPr>
          <w:p w14:paraId="1E68D6B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c>
          <w:tcPr>
            <w:tcW w:w="1418" w:type="dxa"/>
            <w:vMerge/>
            <w:shd w:val="clear" w:color="auto" w:fill="FFFFFF"/>
            <w:vAlign w:val="center"/>
          </w:tcPr>
          <w:p w14:paraId="3701801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27086B52" w14:textId="77777777" w:rsidTr="00323816">
        <w:trPr>
          <w:trHeight w:val="20"/>
        </w:trPr>
        <w:tc>
          <w:tcPr>
            <w:tcW w:w="14454" w:type="dxa"/>
            <w:gridSpan w:val="9"/>
            <w:shd w:val="clear" w:color="auto" w:fill="FFFFFF"/>
            <w:vAlign w:val="center"/>
          </w:tcPr>
          <w:p w14:paraId="0B506A3D"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b/>
                <w:noProof/>
                <w:color w:val="000000" w:themeColor="text1"/>
                <w:sz w:val="18"/>
                <w:szCs w:val="18"/>
                <w:lang w:val="mn-MN"/>
              </w:rPr>
              <w:t>Зорилго 4.3.Иргэдийн аюулгүй, амар тайван байдлыг хангана.</w:t>
            </w:r>
          </w:p>
        </w:tc>
      </w:tr>
      <w:tr w:rsidR="0046012A" w:rsidRPr="00A65CDA" w14:paraId="2D43D525" w14:textId="77777777" w:rsidTr="00323816">
        <w:trPr>
          <w:trHeight w:val="20"/>
        </w:trPr>
        <w:tc>
          <w:tcPr>
            <w:tcW w:w="773" w:type="dxa"/>
            <w:shd w:val="clear" w:color="auto" w:fill="FFFFFF"/>
            <w:vAlign w:val="center"/>
          </w:tcPr>
          <w:p w14:paraId="0909F55F" w14:textId="77777777" w:rsidR="0046012A" w:rsidRPr="00A65CDA" w:rsidRDefault="0046012A" w:rsidP="00323816">
            <w:pPr>
              <w:spacing w:after="0" w:line="240" w:lineRule="auto"/>
              <w:jc w:val="right"/>
              <w:rPr>
                <w:rFonts w:ascii="Arial" w:eastAsia="Arial" w:hAnsi="Arial" w:cs="Arial"/>
                <w:b/>
                <w:noProof/>
                <w:color w:val="000000" w:themeColor="text1"/>
                <w:sz w:val="18"/>
                <w:szCs w:val="18"/>
                <w:lang w:val="mn-MN"/>
              </w:rPr>
            </w:pPr>
            <w:r w:rsidRPr="00A65CDA">
              <w:rPr>
                <w:rFonts w:ascii="Arial" w:eastAsia="Arial" w:hAnsi="Arial" w:cs="Arial"/>
                <w:noProof/>
                <w:color w:val="000000" w:themeColor="text1"/>
                <w:sz w:val="18"/>
                <w:szCs w:val="18"/>
                <w:lang w:val="mn-MN"/>
              </w:rPr>
              <w:t>4.3.1</w:t>
            </w:r>
          </w:p>
        </w:tc>
        <w:tc>
          <w:tcPr>
            <w:tcW w:w="1349" w:type="dxa"/>
            <w:shd w:val="clear" w:color="auto" w:fill="FFFFFF"/>
            <w:vAlign w:val="center"/>
          </w:tcPr>
          <w:p w14:paraId="5E16E30D"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ЗГҮАХ-4.3.12</w:t>
            </w:r>
          </w:p>
        </w:tc>
        <w:tc>
          <w:tcPr>
            <w:tcW w:w="2268" w:type="dxa"/>
            <w:shd w:val="clear" w:color="auto" w:fill="FFFFFF"/>
            <w:vAlign w:val="center"/>
          </w:tcPr>
          <w:p w14:paraId="2F1143A3"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Мөнгө угаах болон терроризмыг санхүүжүүлэхтэй тэмцэх үр дүнтэй тогтолцоог бүрдүүлж, ФАТФ, Ази, номхон далайн мөнгө угаахтай тэмцэх бүлгийн стандартыг хангаж, 2023 онд хийгдэх үнэлгээний бэлтгэл ажлыг хангах</w:t>
            </w:r>
          </w:p>
        </w:tc>
        <w:tc>
          <w:tcPr>
            <w:tcW w:w="1842" w:type="dxa"/>
            <w:shd w:val="clear" w:color="auto" w:fill="FFFFFF"/>
            <w:vAlign w:val="center"/>
          </w:tcPr>
          <w:p w14:paraId="445C9CDB"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Мөнгө угаах болон терроризмыг санхүүжүүлэхтэй тэмцэх чиглэлээр ФАТФ-ын Хамтын ажиллагааны бүлгээс өгсөн хугацаатай үүрэг даалгаврыг биелүүлж, Шууд хэрэгжилт 3, 11-ийг хангаснаар стратегийн дутагдалтай орнуудын жагсаалтаас гарч, техникийн хэрэгжилтийн үнэлгээг ахиулсан.</w:t>
            </w:r>
          </w:p>
        </w:tc>
        <w:tc>
          <w:tcPr>
            <w:tcW w:w="2410" w:type="dxa"/>
            <w:shd w:val="clear" w:color="auto" w:fill="FFFFFF"/>
            <w:vAlign w:val="center"/>
          </w:tcPr>
          <w:p w14:paraId="2FFA52D4"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Мөнгө угаах болон терроризмыг санхүүжүүлэхтэй тэмцэх үр дүнтэй тогтолцоог бүрдүүлж, ФАТФ, Ази, номхон далайн мөнгө угаахтай тэмцэх бүлгийн стандартыг хангасан</w:t>
            </w:r>
            <w:r w:rsidRPr="00A65CDA">
              <w:rPr>
                <w:rFonts w:ascii="Arial" w:eastAsia="Arial" w:hAnsi="Arial" w:cs="Arial"/>
                <w:b/>
                <w:i/>
                <w:noProof/>
                <w:color w:val="000000" w:themeColor="text1"/>
                <w:sz w:val="18"/>
                <w:szCs w:val="18"/>
                <w:u w:val="single"/>
                <w:lang w:val="mn-MN"/>
              </w:rPr>
              <w:t xml:space="preserve"> </w:t>
            </w:r>
            <w:r w:rsidRPr="00A65CDA">
              <w:rPr>
                <w:rFonts w:ascii="Arial" w:eastAsia="Arial" w:hAnsi="Arial" w:cs="Arial"/>
                <w:noProof/>
                <w:color w:val="000000" w:themeColor="text1"/>
                <w:sz w:val="18"/>
                <w:szCs w:val="18"/>
                <w:lang w:val="mn-MN"/>
              </w:rPr>
              <w:t>байна.</w:t>
            </w:r>
          </w:p>
        </w:tc>
        <w:tc>
          <w:tcPr>
            <w:tcW w:w="1559" w:type="dxa"/>
            <w:shd w:val="clear" w:color="auto" w:fill="FFFFFF"/>
            <w:vAlign w:val="center"/>
          </w:tcPr>
          <w:p w14:paraId="31485D9E"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8" w:type="dxa"/>
            <w:shd w:val="clear" w:color="auto" w:fill="FFFFFF"/>
            <w:vAlign w:val="center"/>
          </w:tcPr>
          <w:p w14:paraId="403C3EA1"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7" w:type="dxa"/>
            <w:shd w:val="clear" w:color="auto" w:fill="FFFFFF"/>
            <w:vAlign w:val="center"/>
          </w:tcPr>
          <w:p w14:paraId="623B8439"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Санхүүгийн зохицуулах хорооны дарга</w:t>
            </w:r>
          </w:p>
        </w:tc>
        <w:tc>
          <w:tcPr>
            <w:tcW w:w="1418" w:type="dxa"/>
            <w:shd w:val="clear" w:color="auto" w:fill="FFFFFF"/>
            <w:vAlign w:val="center"/>
          </w:tcPr>
          <w:p w14:paraId="204C6177"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p>
        </w:tc>
      </w:tr>
      <w:tr w:rsidR="0046012A" w:rsidRPr="00A65CDA" w14:paraId="13E3D058" w14:textId="77777777" w:rsidTr="00323816">
        <w:trPr>
          <w:trHeight w:val="20"/>
        </w:trPr>
        <w:tc>
          <w:tcPr>
            <w:tcW w:w="773" w:type="dxa"/>
            <w:shd w:val="clear" w:color="auto" w:fill="FFFFFF"/>
            <w:vAlign w:val="center"/>
          </w:tcPr>
          <w:p w14:paraId="1E54A7C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4.3.2</w:t>
            </w:r>
          </w:p>
        </w:tc>
        <w:tc>
          <w:tcPr>
            <w:tcW w:w="1349" w:type="dxa"/>
            <w:shd w:val="clear" w:color="auto" w:fill="FFFFFF"/>
            <w:vAlign w:val="center"/>
          </w:tcPr>
          <w:p w14:paraId="30B59E77"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МУТЖҮЧ-4.3.4, 7.4.6, ЗГҮАХ-4.3.12</w:t>
            </w:r>
          </w:p>
        </w:tc>
        <w:tc>
          <w:tcPr>
            <w:tcW w:w="2268" w:type="dxa"/>
            <w:shd w:val="clear" w:color="auto" w:fill="FFFFFF"/>
            <w:vAlign w:val="center"/>
          </w:tcPr>
          <w:p w14:paraId="428D09E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Хууль, эрх зүйн орчныг ФАТФ-ын зөвлөмжтэй нийцүүлэн шинэчилж, хэрэгжилтийг хангах</w:t>
            </w:r>
          </w:p>
        </w:tc>
        <w:tc>
          <w:tcPr>
            <w:tcW w:w="1842" w:type="dxa"/>
            <w:shd w:val="clear" w:color="auto" w:fill="FFFFFF"/>
            <w:vAlign w:val="center"/>
          </w:tcPr>
          <w:p w14:paraId="37C1D87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0 хувь</w:t>
            </w:r>
          </w:p>
        </w:tc>
        <w:tc>
          <w:tcPr>
            <w:tcW w:w="2410" w:type="dxa"/>
            <w:shd w:val="clear" w:color="auto" w:fill="FFFFFF"/>
            <w:vAlign w:val="center"/>
          </w:tcPr>
          <w:p w14:paraId="229AC04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Гүйцэтгэл 80 хувьд хүрсэн байна.</w:t>
            </w:r>
          </w:p>
        </w:tc>
        <w:tc>
          <w:tcPr>
            <w:tcW w:w="1559" w:type="dxa"/>
            <w:shd w:val="clear" w:color="auto" w:fill="FFFFFF"/>
            <w:vAlign w:val="center"/>
          </w:tcPr>
          <w:p w14:paraId="25D006B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8" w:type="dxa"/>
            <w:shd w:val="clear" w:color="auto" w:fill="FFFFFF"/>
            <w:vAlign w:val="center"/>
          </w:tcPr>
          <w:p w14:paraId="389F666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7" w:type="dxa"/>
            <w:shd w:val="clear" w:color="auto" w:fill="FFFFFF"/>
            <w:vAlign w:val="center"/>
          </w:tcPr>
          <w:p w14:paraId="5628BD9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7"/>
                <w:szCs w:val="17"/>
                <w:lang w:val="mn-MN"/>
              </w:rPr>
              <w:t>Монголбанкны Ерөнхийлөгч</w:t>
            </w:r>
          </w:p>
        </w:tc>
        <w:tc>
          <w:tcPr>
            <w:tcW w:w="1418" w:type="dxa"/>
            <w:shd w:val="clear" w:color="auto" w:fill="FFFFFF"/>
            <w:vAlign w:val="center"/>
          </w:tcPr>
          <w:p w14:paraId="73FEDFF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3A405CEC" w14:textId="77777777" w:rsidTr="00323816">
        <w:trPr>
          <w:trHeight w:val="20"/>
        </w:trPr>
        <w:tc>
          <w:tcPr>
            <w:tcW w:w="773" w:type="dxa"/>
            <w:shd w:val="clear" w:color="auto" w:fill="FFFFFF"/>
            <w:vAlign w:val="center"/>
          </w:tcPr>
          <w:p w14:paraId="25BC74F2"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4.3.3</w:t>
            </w:r>
          </w:p>
        </w:tc>
        <w:tc>
          <w:tcPr>
            <w:tcW w:w="1349" w:type="dxa"/>
            <w:shd w:val="clear" w:color="auto" w:fill="FFFFFF"/>
            <w:vAlign w:val="center"/>
          </w:tcPr>
          <w:p w14:paraId="49DF2B80"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МУТЖҮЧ- 4.4.4, ЗГҮАХ-4.5.2</w:t>
            </w:r>
          </w:p>
        </w:tc>
        <w:tc>
          <w:tcPr>
            <w:tcW w:w="2268" w:type="dxa"/>
            <w:shd w:val="clear" w:color="auto" w:fill="FFFFFF"/>
            <w:vAlign w:val="center"/>
          </w:tcPr>
          <w:p w14:paraId="1194A13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Худалдаан дахь тарифын бус саад тотгорыг бууруулахад олон улсын стандартыг нутагшуулах</w:t>
            </w:r>
          </w:p>
        </w:tc>
        <w:tc>
          <w:tcPr>
            <w:tcW w:w="1842" w:type="dxa"/>
            <w:shd w:val="clear" w:color="auto" w:fill="FFFFFF"/>
            <w:vAlign w:val="center"/>
          </w:tcPr>
          <w:p w14:paraId="0DF8D0E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Үндэсний стандартын 40.5 хувийг олон улсын стандарт эзэлж байна.</w:t>
            </w:r>
          </w:p>
        </w:tc>
        <w:tc>
          <w:tcPr>
            <w:tcW w:w="2410" w:type="dxa"/>
            <w:shd w:val="clear" w:color="auto" w:fill="FFFFFF"/>
            <w:vAlign w:val="center"/>
          </w:tcPr>
          <w:p w14:paraId="1D72402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Олон улсын стандартын түвшнийг 41 хувьд хүргэнэ.</w:t>
            </w:r>
          </w:p>
        </w:tc>
        <w:tc>
          <w:tcPr>
            <w:tcW w:w="1559" w:type="dxa"/>
            <w:shd w:val="clear" w:color="auto" w:fill="FFFFFF"/>
            <w:vAlign w:val="center"/>
          </w:tcPr>
          <w:p w14:paraId="4313C7AC"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300.0</w:t>
            </w:r>
          </w:p>
        </w:tc>
        <w:tc>
          <w:tcPr>
            <w:tcW w:w="1418" w:type="dxa"/>
            <w:shd w:val="clear" w:color="auto" w:fill="FFFFFF"/>
            <w:vAlign w:val="center"/>
          </w:tcPr>
          <w:p w14:paraId="68DFF17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723F563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Шадар сайд</w:t>
            </w:r>
          </w:p>
        </w:tc>
        <w:tc>
          <w:tcPr>
            <w:tcW w:w="1418" w:type="dxa"/>
            <w:shd w:val="clear" w:color="auto" w:fill="FFFFFF"/>
            <w:vAlign w:val="center"/>
          </w:tcPr>
          <w:p w14:paraId="02DB831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4C917945" w14:textId="77777777" w:rsidTr="00323816">
        <w:trPr>
          <w:trHeight w:val="20"/>
        </w:trPr>
        <w:tc>
          <w:tcPr>
            <w:tcW w:w="773" w:type="dxa"/>
            <w:shd w:val="clear" w:color="auto" w:fill="FFFFFF"/>
            <w:vAlign w:val="center"/>
          </w:tcPr>
          <w:p w14:paraId="5239AE9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4.3.4</w:t>
            </w:r>
          </w:p>
        </w:tc>
        <w:tc>
          <w:tcPr>
            <w:tcW w:w="1349" w:type="dxa"/>
            <w:shd w:val="clear" w:color="auto" w:fill="FFFFFF"/>
            <w:vAlign w:val="center"/>
          </w:tcPr>
          <w:p w14:paraId="09EBB412"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МУТЖҮЧ-7.2.2, ЗГҮАХ-4.3.1</w:t>
            </w:r>
          </w:p>
        </w:tc>
        <w:tc>
          <w:tcPr>
            <w:tcW w:w="2268" w:type="dxa"/>
            <w:shd w:val="clear" w:color="auto" w:fill="FFFFFF"/>
            <w:vAlign w:val="center"/>
          </w:tcPr>
          <w:p w14:paraId="3267C88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Дорнод аймгийн Чулуунхороот сум дахь хилийн 0275 дугаар ангийн “Эрээнцав” шалган нэвтрүүлэх салбарыг өргөтгөх ажлыг дуусгах</w:t>
            </w:r>
          </w:p>
        </w:tc>
        <w:tc>
          <w:tcPr>
            <w:tcW w:w="1842" w:type="dxa"/>
            <w:shd w:val="clear" w:color="auto" w:fill="FFFFFF"/>
            <w:vAlign w:val="center"/>
          </w:tcPr>
          <w:p w14:paraId="52844FB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Өргөтгөлийн ажлын гүйцэтгэл 22 хувьтай байна.</w:t>
            </w:r>
          </w:p>
        </w:tc>
        <w:tc>
          <w:tcPr>
            <w:tcW w:w="2410" w:type="dxa"/>
            <w:shd w:val="clear" w:color="auto" w:fill="FFFFFF"/>
            <w:vAlign w:val="center"/>
          </w:tcPr>
          <w:p w14:paraId="38F2D83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Өргөтгөлийн ажлын гүйцэтгэл 100 хувьд хүрсэн байна.</w:t>
            </w:r>
          </w:p>
        </w:tc>
        <w:tc>
          <w:tcPr>
            <w:tcW w:w="1559" w:type="dxa"/>
            <w:shd w:val="clear" w:color="auto" w:fill="FFFFFF"/>
            <w:vAlign w:val="center"/>
          </w:tcPr>
          <w:p w14:paraId="575D099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4,700.0</w:t>
            </w:r>
          </w:p>
        </w:tc>
        <w:tc>
          <w:tcPr>
            <w:tcW w:w="1418" w:type="dxa"/>
            <w:shd w:val="clear" w:color="auto" w:fill="FFFFFF"/>
            <w:vAlign w:val="center"/>
          </w:tcPr>
          <w:p w14:paraId="2747049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6A87B09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Хууль зүй, дотоод хэргийн сайд</w:t>
            </w:r>
          </w:p>
        </w:tc>
        <w:tc>
          <w:tcPr>
            <w:tcW w:w="1418" w:type="dxa"/>
            <w:shd w:val="clear" w:color="auto" w:fill="FFFFFF"/>
            <w:vAlign w:val="center"/>
          </w:tcPr>
          <w:p w14:paraId="728DFF8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176A9963" w14:textId="77777777" w:rsidTr="00323816">
        <w:trPr>
          <w:trHeight w:val="20"/>
        </w:trPr>
        <w:tc>
          <w:tcPr>
            <w:tcW w:w="773" w:type="dxa"/>
            <w:shd w:val="clear" w:color="auto" w:fill="FFFFFF"/>
            <w:vAlign w:val="center"/>
          </w:tcPr>
          <w:p w14:paraId="03E63CF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4.3.5</w:t>
            </w:r>
          </w:p>
        </w:tc>
        <w:tc>
          <w:tcPr>
            <w:tcW w:w="1349" w:type="dxa"/>
            <w:shd w:val="clear" w:color="auto" w:fill="FFFFFF"/>
            <w:vAlign w:val="center"/>
          </w:tcPr>
          <w:p w14:paraId="32BE5F1F"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МУТЖҮЧ-7.2.3, ЗГҮАХ-4.3.1</w:t>
            </w:r>
          </w:p>
        </w:tc>
        <w:tc>
          <w:tcPr>
            <w:tcW w:w="2268" w:type="dxa"/>
            <w:shd w:val="clear" w:color="auto" w:fill="FFFFFF"/>
            <w:vAlign w:val="center"/>
          </w:tcPr>
          <w:p w14:paraId="4C53FE5B"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Хилийн боомтуудыг өндөр хурдны шилэн кабелийн сүлжээнд </w:t>
            </w:r>
            <w:r w:rsidRPr="00A65CDA">
              <w:rPr>
                <w:rFonts w:ascii="Arial" w:eastAsia="Arial" w:hAnsi="Arial" w:cs="Arial"/>
                <w:noProof/>
                <w:color w:val="000000" w:themeColor="text1"/>
                <w:sz w:val="18"/>
                <w:szCs w:val="18"/>
                <w:lang w:val="mn-MN"/>
              </w:rPr>
              <w:lastRenderedPageBreak/>
              <w:t>холбох</w:t>
            </w:r>
          </w:p>
        </w:tc>
        <w:tc>
          <w:tcPr>
            <w:tcW w:w="1842" w:type="dxa"/>
            <w:shd w:val="clear" w:color="auto" w:fill="FFFFFF"/>
            <w:vAlign w:val="center"/>
          </w:tcPr>
          <w:p w14:paraId="4D51B795"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12 боомтыг сүлжээнд холбосон.</w:t>
            </w:r>
          </w:p>
        </w:tc>
        <w:tc>
          <w:tcPr>
            <w:tcW w:w="2410" w:type="dxa"/>
            <w:shd w:val="clear" w:color="auto" w:fill="FFFFFF"/>
            <w:vAlign w:val="center"/>
          </w:tcPr>
          <w:p w14:paraId="52FCB6C1"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21 боомтыг сүлжээнд холбосон байна.</w:t>
            </w:r>
          </w:p>
        </w:tc>
        <w:tc>
          <w:tcPr>
            <w:tcW w:w="1559" w:type="dxa"/>
            <w:shd w:val="clear" w:color="auto" w:fill="FFFFFF"/>
            <w:vAlign w:val="center"/>
          </w:tcPr>
          <w:p w14:paraId="43FBEBF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1,500.0</w:t>
            </w:r>
          </w:p>
        </w:tc>
        <w:tc>
          <w:tcPr>
            <w:tcW w:w="1418" w:type="dxa"/>
            <w:shd w:val="clear" w:color="auto" w:fill="FFFFFF"/>
            <w:vAlign w:val="center"/>
          </w:tcPr>
          <w:p w14:paraId="32986B7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1C5FEDC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Хууль зүй, дотоод хэргийн сайд</w:t>
            </w:r>
          </w:p>
        </w:tc>
        <w:tc>
          <w:tcPr>
            <w:tcW w:w="1418" w:type="dxa"/>
            <w:shd w:val="clear" w:color="auto" w:fill="FFFFFF"/>
            <w:vAlign w:val="center"/>
          </w:tcPr>
          <w:p w14:paraId="2730D51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5601F72B" w14:textId="77777777" w:rsidTr="00323816">
        <w:trPr>
          <w:trHeight w:val="20"/>
        </w:trPr>
        <w:tc>
          <w:tcPr>
            <w:tcW w:w="773" w:type="dxa"/>
            <w:shd w:val="clear" w:color="auto" w:fill="FFFFFF"/>
            <w:vAlign w:val="center"/>
          </w:tcPr>
          <w:p w14:paraId="6F8B24E2"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4.3.6</w:t>
            </w:r>
          </w:p>
        </w:tc>
        <w:tc>
          <w:tcPr>
            <w:tcW w:w="1349" w:type="dxa"/>
            <w:shd w:val="clear" w:color="auto" w:fill="FFFFFF"/>
            <w:vAlign w:val="center"/>
          </w:tcPr>
          <w:p w14:paraId="4812DB9A"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МУТЖҮЧ-7.2.2,  ЗГҮАХ-4.3.1</w:t>
            </w:r>
          </w:p>
        </w:tc>
        <w:tc>
          <w:tcPr>
            <w:tcW w:w="2268" w:type="dxa"/>
            <w:shd w:val="clear" w:color="auto" w:fill="FFFFFF"/>
            <w:vAlign w:val="center"/>
          </w:tcPr>
          <w:p w14:paraId="167F733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Сэлэнгэ аймгийн Сүхбаатар сум дахь хилийн 0243 дугаар ангийн нэгдсэн цогц барилгын ажлыг дуусгах /нийт 8 барилга байгууламж/</w:t>
            </w:r>
          </w:p>
        </w:tc>
        <w:tc>
          <w:tcPr>
            <w:tcW w:w="1842" w:type="dxa"/>
            <w:shd w:val="clear" w:color="auto" w:fill="FFFFFF"/>
            <w:vAlign w:val="center"/>
          </w:tcPr>
          <w:p w14:paraId="32730D3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Ашиглалтад орсон барилга байгууламжийн тоо - 3.</w:t>
            </w:r>
          </w:p>
        </w:tc>
        <w:tc>
          <w:tcPr>
            <w:tcW w:w="2410" w:type="dxa"/>
            <w:shd w:val="clear" w:color="auto" w:fill="FFFFFF"/>
            <w:vAlign w:val="center"/>
          </w:tcPr>
          <w:p w14:paraId="02CFF9B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Шинээр ашиглалтад оруулах барилга байгууламжийн тоо - 5.</w:t>
            </w:r>
          </w:p>
        </w:tc>
        <w:tc>
          <w:tcPr>
            <w:tcW w:w="1559" w:type="dxa"/>
            <w:shd w:val="clear" w:color="auto" w:fill="FFFFFF"/>
            <w:vAlign w:val="center"/>
          </w:tcPr>
          <w:p w14:paraId="7FAA999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4,000.0</w:t>
            </w:r>
          </w:p>
        </w:tc>
        <w:tc>
          <w:tcPr>
            <w:tcW w:w="1418" w:type="dxa"/>
            <w:shd w:val="clear" w:color="auto" w:fill="FFFFFF"/>
            <w:vAlign w:val="center"/>
          </w:tcPr>
          <w:p w14:paraId="4ED25E9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7782BA1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Хууль зүй, дотоод хэргийн сайд</w:t>
            </w:r>
          </w:p>
        </w:tc>
        <w:tc>
          <w:tcPr>
            <w:tcW w:w="1418" w:type="dxa"/>
            <w:shd w:val="clear" w:color="auto" w:fill="FFFFFF"/>
            <w:vAlign w:val="center"/>
          </w:tcPr>
          <w:p w14:paraId="6D28EC6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2411F21F" w14:textId="77777777" w:rsidTr="00323816">
        <w:trPr>
          <w:trHeight w:val="20"/>
        </w:trPr>
        <w:tc>
          <w:tcPr>
            <w:tcW w:w="773" w:type="dxa"/>
            <w:shd w:val="clear" w:color="auto" w:fill="FFFFFF"/>
            <w:vAlign w:val="center"/>
          </w:tcPr>
          <w:p w14:paraId="24741F0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4.3.7</w:t>
            </w:r>
          </w:p>
        </w:tc>
        <w:tc>
          <w:tcPr>
            <w:tcW w:w="1349" w:type="dxa"/>
            <w:shd w:val="clear" w:color="auto" w:fill="FFFFFF"/>
            <w:vAlign w:val="center"/>
          </w:tcPr>
          <w:p w14:paraId="15D7841F"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МУТЖҮЧ-7.2.2, 7.2.3, ЗГҮАХ-4.3.1</w:t>
            </w:r>
          </w:p>
        </w:tc>
        <w:tc>
          <w:tcPr>
            <w:tcW w:w="2268" w:type="dxa"/>
            <w:shd w:val="clear" w:color="auto" w:fill="FFFFFF"/>
            <w:vAlign w:val="center"/>
          </w:tcPr>
          <w:p w14:paraId="07F469AA"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Улсын хил хамгаалалтын зориулалттай инженер, техникийн байгууламжийг шинэчлэх</w:t>
            </w:r>
          </w:p>
        </w:tc>
        <w:tc>
          <w:tcPr>
            <w:tcW w:w="1842" w:type="dxa"/>
            <w:shd w:val="clear" w:color="auto" w:fill="FFFFFF"/>
            <w:vAlign w:val="center"/>
          </w:tcPr>
          <w:p w14:paraId="46864E6A"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Өмнө барьсан: хянах цамхаг - 97, харуулын байр - 316, хамгаалалтын хашаа - 5 км.</w:t>
            </w:r>
          </w:p>
        </w:tc>
        <w:tc>
          <w:tcPr>
            <w:tcW w:w="2410" w:type="dxa"/>
            <w:shd w:val="clear" w:color="auto" w:fill="FFFFFF"/>
            <w:vAlign w:val="center"/>
          </w:tcPr>
          <w:p w14:paraId="297B0011"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Шинээр барих: хянах цамхгийн тоо - 8, харуулын байрны тоо - 30, хамгаалалтын хашааны урт - 4 км.</w:t>
            </w:r>
          </w:p>
        </w:tc>
        <w:tc>
          <w:tcPr>
            <w:tcW w:w="1559" w:type="dxa"/>
            <w:shd w:val="clear" w:color="auto" w:fill="FFFFFF"/>
            <w:vAlign w:val="center"/>
          </w:tcPr>
          <w:p w14:paraId="6EBE518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2,000.0</w:t>
            </w:r>
          </w:p>
        </w:tc>
        <w:tc>
          <w:tcPr>
            <w:tcW w:w="1418" w:type="dxa"/>
            <w:shd w:val="clear" w:color="auto" w:fill="FFFFFF"/>
            <w:vAlign w:val="center"/>
          </w:tcPr>
          <w:p w14:paraId="164BBC6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7288ADF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Хууль зүй, дотоод хэргийн сайд</w:t>
            </w:r>
          </w:p>
        </w:tc>
        <w:tc>
          <w:tcPr>
            <w:tcW w:w="1418" w:type="dxa"/>
            <w:shd w:val="clear" w:color="auto" w:fill="FFFFFF"/>
            <w:vAlign w:val="center"/>
          </w:tcPr>
          <w:p w14:paraId="0085B23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323AFB60" w14:textId="77777777" w:rsidTr="00323816">
        <w:trPr>
          <w:trHeight w:val="20"/>
        </w:trPr>
        <w:tc>
          <w:tcPr>
            <w:tcW w:w="773" w:type="dxa"/>
            <w:shd w:val="clear" w:color="auto" w:fill="FFFFFF"/>
            <w:vAlign w:val="center"/>
          </w:tcPr>
          <w:p w14:paraId="5F824D74"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4.3.8</w:t>
            </w:r>
          </w:p>
        </w:tc>
        <w:tc>
          <w:tcPr>
            <w:tcW w:w="1349" w:type="dxa"/>
            <w:shd w:val="clear" w:color="auto" w:fill="FFFFFF"/>
            <w:vAlign w:val="center"/>
          </w:tcPr>
          <w:p w14:paraId="24E23758"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МУТЖҮЧ-7.2.2, 7.2.3, ЗГҮАХ-4.3.1</w:t>
            </w:r>
          </w:p>
        </w:tc>
        <w:tc>
          <w:tcPr>
            <w:tcW w:w="2268" w:type="dxa"/>
            <w:shd w:val="clear" w:color="auto" w:fill="FFFFFF"/>
            <w:vAlign w:val="center"/>
          </w:tcPr>
          <w:p w14:paraId="1571DED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Хилийн 10 салбарыг төвлөрсөн эрчим хүчинд холбох</w:t>
            </w:r>
          </w:p>
        </w:tc>
        <w:tc>
          <w:tcPr>
            <w:tcW w:w="1842" w:type="dxa"/>
            <w:shd w:val="clear" w:color="auto" w:fill="FFFFFF"/>
            <w:vAlign w:val="center"/>
          </w:tcPr>
          <w:p w14:paraId="4C7DEC70"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Төвлөрсөн эрчим хүчинд холбогдсон салбарын тоо - 64.</w:t>
            </w:r>
          </w:p>
        </w:tc>
        <w:tc>
          <w:tcPr>
            <w:tcW w:w="2410" w:type="dxa"/>
            <w:shd w:val="clear" w:color="auto" w:fill="FFFFFF"/>
            <w:vAlign w:val="center"/>
          </w:tcPr>
          <w:p w14:paraId="15E46FD6"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Шинээр төвлөрсөн эрчим хүчинд холбох салбарын тоо - 10.</w:t>
            </w:r>
          </w:p>
        </w:tc>
        <w:tc>
          <w:tcPr>
            <w:tcW w:w="1559" w:type="dxa"/>
            <w:shd w:val="clear" w:color="auto" w:fill="FFFFFF"/>
            <w:vAlign w:val="center"/>
          </w:tcPr>
          <w:p w14:paraId="77A334D6"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2,500.0</w:t>
            </w:r>
          </w:p>
        </w:tc>
        <w:tc>
          <w:tcPr>
            <w:tcW w:w="1418" w:type="dxa"/>
            <w:shd w:val="clear" w:color="auto" w:fill="FFFFFF"/>
            <w:vAlign w:val="center"/>
          </w:tcPr>
          <w:p w14:paraId="4B2EFC9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649DEB1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Хууль зүй, дотоод хэргийн сайд</w:t>
            </w:r>
          </w:p>
        </w:tc>
        <w:tc>
          <w:tcPr>
            <w:tcW w:w="1418" w:type="dxa"/>
            <w:shd w:val="clear" w:color="auto" w:fill="FFFFFF"/>
            <w:vAlign w:val="center"/>
          </w:tcPr>
          <w:p w14:paraId="1950222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13ECCE2B" w14:textId="77777777" w:rsidTr="00323816">
        <w:trPr>
          <w:trHeight w:val="20"/>
        </w:trPr>
        <w:tc>
          <w:tcPr>
            <w:tcW w:w="773" w:type="dxa"/>
            <w:shd w:val="clear" w:color="auto" w:fill="FFFFFF"/>
            <w:vAlign w:val="center"/>
          </w:tcPr>
          <w:p w14:paraId="1BCA571C"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4.3.9</w:t>
            </w:r>
          </w:p>
        </w:tc>
        <w:tc>
          <w:tcPr>
            <w:tcW w:w="1349" w:type="dxa"/>
            <w:shd w:val="clear" w:color="auto" w:fill="FFFFFF"/>
            <w:vAlign w:val="center"/>
          </w:tcPr>
          <w:p w14:paraId="3C7CA0B8"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МУТЖҮЧ-7.2.3, ЗГҮАХ-4.3.1</w:t>
            </w:r>
          </w:p>
        </w:tc>
        <w:tc>
          <w:tcPr>
            <w:tcW w:w="2268" w:type="dxa"/>
            <w:shd w:val="clear" w:color="auto" w:fill="FFFFFF"/>
            <w:vAlign w:val="center"/>
          </w:tcPr>
          <w:p w14:paraId="142E7AA1"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Хилийн 4 боомтыг дохиолол, хяналт, хамгаалалтын нэгдсэн системээр төхөөрөмжлөх</w:t>
            </w:r>
          </w:p>
        </w:tc>
        <w:tc>
          <w:tcPr>
            <w:tcW w:w="1842" w:type="dxa"/>
            <w:shd w:val="clear" w:color="auto" w:fill="FFFFFF"/>
            <w:vAlign w:val="center"/>
          </w:tcPr>
          <w:p w14:paraId="5623266A"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Нэгдсэн системд холбогдсон боомтын тоо - 3.</w:t>
            </w:r>
          </w:p>
        </w:tc>
        <w:tc>
          <w:tcPr>
            <w:tcW w:w="2410" w:type="dxa"/>
            <w:shd w:val="clear" w:color="auto" w:fill="FFFFFF"/>
            <w:vAlign w:val="center"/>
          </w:tcPr>
          <w:p w14:paraId="1D8585A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Шинээр нэгдсэн системд холбох боомтын тоо - 4.</w:t>
            </w:r>
          </w:p>
        </w:tc>
        <w:tc>
          <w:tcPr>
            <w:tcW w:w="1559" w:type="dxa"/>
            <w:shd w:val="clear" w:color="auto" w:fill="FFFFFF"/>
            <w:vAlign w:val="center"/>
          </w:tcPr>
          <w:p w14:paraId="2664322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2,000.0</w:t>
            </w:r>
          </w:p>
        </w:tc>
        <w:tc>
          <w:tcPr>
            <w:tcW w:w="1418" w:type="dxa"/>
            <w:shd w:val="clear" w:color="auto" w:fill="FFFFFF"/>
            <w:vAlign w:val="center"/>
          </w:tcPr>
          <w:p w14:paraId="6CE4D2A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2171BA9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Хууль зүй, дотоод хэргийн сайд</w:t>
            </w:r>
          </w:p>
        </w:tc>
        <w:tc>
          <w:tcPr>
            <w:tcW w:w="1418" w:type="dxa"/>
            <w:shd w:val="clear" w:color="auto" w:fill="FFFFFF"/>
            <w:vAlign w:val="center"/>
          </w:tcPr>
          <w:p w14:paraId="230F103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152FE1E3" w14:textId="77777777" w:rsidTr="00323816">
        <w:trPr>
          <w:trHeight w:val="20"/>
        </w:trPr>
        <w:tc>
          <w:tcPr>
            <w:tcW w:w="773" w:type="dxa"/>
            <w:shd w:val="clear" w:color="auto" w:fill="FFFFFF"/>
            <w:vAlign w:val="center"/>
          </w:tcPr>
          <w:p w14:paraId="7EADFB1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4.3.10</w:t>
            </w:r>
          </w:p>
        </w:tc>
        <w:tc>
          <w:tcPr>
            <w:tcW w:w="1349" w:type="dxa"/>
            <w:shd w:val="clear" w:color="auto" w:fill="FFFFFF"/>
            <w:vAlign w:val="center"/>
          </w:tcPr>
          <w:p w14:paraId="7386BFC0"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МУТЖҮЧ-6.3.1, ЗГҮАХ-4.3.2</w:t>
            </w:r>
          </w:p>
        </w:tc>
        <w:tc>
          <w:tcPr>
            <w:tcW w:w="2268" w:type="dxa"/>
            <w:shd w:val="clear" w:color="auto" w:fill="FFFFFF"/>
            <w:vAlign w:val="center"/>
          </w:tcPr>
          <w:p w14:paraId="137728A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Дотоодын цэргийн хамгаалалтад шилжээгүй дулааны цахилгаан станц, стратегийн орд, ус хангамжийн эх үүсвэрийн объектыг хамгаалалтад авах</w:t>
            </w:r>
          </w:p>
        </w:tc>
        <w:tc>
          <w:tcPr>
            <w:tcW w:w="1842" w:type="dxa"/>
            <w:shd w:val="clear" w:color="auto" w:fill="FFFFFF"/>
            <w:vAlign w:val="center"/>
          </w:tcPr>
          <w:p w14:paraId="5D5F6AE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Хамгаалалтад авсан объектын тоо - 24.</w:t>
            </w:r>
          </w:p>
        </w:tc>
        <w:tc>
          <w:tcPr>
            <w:tcW w:w="2410" w:type="dxa"/>
            <w:shd w:val="clear" w:color="auto" w:fill="FFFFFF"/>
            <w:vAlign w:val="center"/>
          </w:tcPr>
          <w:p w14:paraId="309510C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Шинээр хамгаалалтад авах объектын тоо- 7 /усны эх үүсвэрийн 4, цахилгаан станцын 1, стратегийн ордын 2/.</w:t>
            </w:r>
          </w:p>
        </w:tc>
        <w:tc>
          <w:tcPr>
            <w:tcW w:w="1559" w:type="dxa"/>
            <w:shd w:val="clear" w:color="auto" w:fill="FFFFFF"/>
            <w:vAlign w:val="center"/>
          </w:tcPr>
          <w:p w14:paraId="61B0D172"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4,000.0</w:t>
            </w:r>
          </w:p>
        </w:tc>
        <w:tc>
          <w:tcPr>
            <w:tcW w:w="1418" w:type="dxa"/>
            <w:shd w:val="clear" w:color="auto" w:fill="FFFFFF"/>
            <w:vAlign w:val="center"/>
          </w:tcPr>
          <w:p w14:paraId="575FDCA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139FDAA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Хууль зүй, дотоод хэргийн сайд</w:t>
            </w:r>
          </w:p>
        </w:tc>
        <w:tc>
          <w:tcPr>
            <w:tcW w:w="1418" w:type="dxa"/>
            <w:shd w:val="clear" w:color="auto" w:fill="FFFFFF"/>
            <w:vAlign w:val="center"/>
          </w:tcPr>
          <w:p w14:paraId="76938A5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135EA3BD" w14:textId="77777777" w:rsidTr="00323816">
        <w:trPr>
          <w:trHeight w:val="20"/>
        </w:trPr>
        <w:tc>
          <w:tcPr>
            <w:tcW w:w="773" w:type="dxa"/>
            <w:shd w:val="clear" w:color="auto" w:fill="FFFFFF"/>
            <w:vAlign w:val="center"/>
          </w:tcPr>
          <w:p w14:paraId="68F97BAF" w14:textId="77777777" w:rsidR="0046012A" w:rsidRPr="00A65CDA" w:rsidRDefault="0046012A" w:rsidP="00323816">
            <w:pPr>
              <w:spacing w:after="0" w:line="240" w:lineRule="auto"/>
              <w:jc w:val="right"/>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4.3.11</w:t>
            </w:r>
          </w:p>
        </w:tc>
        <w:tc>
          <w:tcPr>
            <w:tcW w:w="1349" w:type="dxa"/>
            <w:shd w:val="clear" w:color="auto" w:fill="FFFFFF"/>
            <w:vAlign w:val="center"/>
          </w:tcPr>
          <w:p w14:paraId="460AC795"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МУТЖҮЧ-2.7.3, ЗГҮАХ-4.3.9</w:t>
            </w:r>
          </w:p>
        </w:tc>
        <w:tc>
          <w:tcPr>
            <w:tcW w:w="2268" w:type="dxa"/>
            <w:shd w:val="clear" w:color="auto" w:fill="FFFFFF"/>
            <w:vAlign w:val="center"/>
          </w:tcPr>
          <w:p w14:paraId="2697854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 Улсын хилээр нэвтэрч байгаа гадаадын иргэний хурууны хээ, био мэдээллийн сангаас мэдээлэл унших, оршин суух үнэмлэх олгох системийг хөгжүүлэх, бүртгэлийн мэдээллийн нэгдсэн сантай холбох</w:t>
            </w:r>
          </w:p>
          <w:p w14:paraId="1DDFFE8F"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p>
        </w:tc>
        <w:tc>
          <w:tcPr>
            <w:tcW w:w="1842" w:type="dxa"/>
            <w:shd w:val="clear" w:color="auto" w:fill="FFFFFF"/>
            <w:vAlign w:val="center"/>
          </w:tcPr>
          <w:p w14:paraId="353575AA"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Программ хангамж, тоног, төхөөрөмжийн тоо - 0.</w:t>
            </w:r>
          </w:p>
        </w:tc>
        <w:tc>
          <w:tcPr>
            <w:tcW w:w="2410" w:type="dxa"/>
            <w:shd w:val="clear" w:color="auto" w:fill="FFFFFF"/>
            <w:vAlign w:val="center"/>
          </w:tcPr>
          <w:p w14:paraId="5EEFB9B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Шинээр хөгжүүлэх программ хангамжийн тоо - 1; </w:t>
            </w:r>
          </w:p>
          <w:p w14:paraId="2DB3D1AF"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Тоног төхөөрөмж - 1 багц.</w:t>
            </w:r>
          </w:p>
        </w:tc>
        <w:tc>
          <w:tcPr>
            <w:tcW w:w="1559" w:type="dxa"/>
            <w:shd w:val="clear" w:color="auto" w:fill="FFFFFF"/>
            <w:vAlign w:val="center"/>
          </w:tcPr>
          <w:p w14:paraId="667FEF41" w14:textId="77777777" w:rsidR="0046012A" w:rsidRPr="00A65CDA" w:rsidRDefault="0046012A" w:rsidP="00323816">
            <w:pPr>
              <w:spacing w:after="0" w:line="240" w:lineRule="auto"/>
              <w:jc w:val="right"/>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470.0</w:t>
            </w:r>
          </w:p>
        </w:tc>
        <w:tc>
          <w:tcPr>
            <w:tcW w:w="1418" w:type="dxa"/>
            <w:shd w:val="clear" w:color="auto" w:fill="FFFFFF"/>
            <w:vAlign w:val="center"/>
          </w:tcPr>
          <w:p w14:paraId="550A71CB"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0CBC6924"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Хууль зүй, дотоод хэргийн сайд</w:t>
            </w:r>
          </w:p>
        </w:tc>
        <w:tc>
          <w:tcPr>
            <w:tcW w:w="1418" w:type="dxa"/>
            <w:shd w:val="clear" w:color="auto" w:fill="FFFFFF"/>
            <w:vAlign w:val="center"/>
          </w:tcPr>
          <w:p w14:paraId="331A4F3D"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p>
        </w:tc>
      </w:tr>
      <w:tr w:rsidR="0046012A" w:rsidRPr="00A65CDA" w14:paraId="450BEF32" w14:textId="77777777" w:rsidTr="00323816">
        <w:trPr>
          <w:trHeight w:val="20"/>
        </w:trPr>
        <w:tc>
          <w:tcPr>
            <w:tcW w:w="773" w:type="dxa"/>
            <w:shd w:val="clear" w:color="auto" w:fill="FFFFFF"/>
            <w:vAlign w:val="center"/>
          </w:tcPr>
          <w:p w14:paraId="30BC5590" w14:textId="77777777" w:rsidR="0046012A" w:rsidRPr="00A65CDA" w:rsidRDefault="0046012A" w:rsidP="00323816">
            <w:pPr>
              <w:spacing w:after="0" w:line="240" w:lineRule="auto"/>
              <w:jc w:val="right"/>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4.3.12</w:t>
            </w:r>
          </w:p>
        </w:tc>
        <w:tc>
          <w:tcPr>
            <w:tcW w:w="1349" w:type="dxa"/>
            <w:shd w:val="clear" w:color="auto" w:fill="FFFFFF"/>
            <w:vAlign w:val="center"/>
          </w:tcPr>
          <w:p w14:paraId="442B4F3A"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МУТЖҮЧ-6.4.3, 8.1.4, ЗГҮАХ- </w:t>
            </w:r>
            <w:r w:rsidRPr="00A65CDA">
              <w:rPr>
                <w:rFonts w:ascii="Arial" w:eastAsia="Arial" w:hAnsi="Arial" w:cs="Arial"/>
                <w:noProof/>
                <w:color w:val="000000" w:themeColor="text1"/>
                <w:sz w:val="18"/>
                <w:szCs w:val="18"/>
                <w:lang w:val="mn-MN"/>
              </w:rPr>
              <w:lastRenderedPageBreak/>
              <w:t>4.3.11</w:t>
            </w:r>
          </w:p>
        </w:tc>
        <w:tc>
          <w:tcPr>
            <w:tcW w:w="2268" w:type="dxa"/>
            <w:shd w:val="clear" w:color="auto" w:fill="FFFFFF"/>
            <w:vAlign w:val="center"/>
          </w:tcPr>
          <w:p w14:paraId="4C8B3CB6"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 xml:space="preserve">Нийслэл, 21 аймгийн онцгой байдлын шуурхай удирдлага, </w:t>
            </w:r>
            <w:r w:rsidRPr="00A65CDA">
              <w:rPr>
                <w:rFonts w:ascii="Arial" w:eastAsia="Arial" w:hAnsi="Arial" w:cs="Arial"/>
                <w:noProof/>
                <w:color w:val="000000" w:themeColor="text1"/>
                <w:sz w:val="18"/>
                <w:szCs w:val="18"/>
                <w:lang w:val="mn-MN"/>
              </w:rPr>
              <w:lastRenderedPageBreak/>
              <w:t>зарлан мэдээлэх төвийг байгуулж, нэгдсэн системд холбох; “Монгол Улсад гамшгийн аюулыг зарлан мэдээлэх нэгдсэн тогтолцоог бэхжүүлэх нь” зээлийн төсөл хэрэгжүүлж эхлэх</w:t>
            </w:r>
          </w:p>
        </w:tc>
        <w:tc>
          <w:tcPr>
            <w:tcW w:w="1842" w:type="dxa"/>
            <w:shd w:val="clear" w:color="auto" w:fill="FFFFFF"/>
            <w:vAlign w:val="center"/>
          </w:tcPr>
          <w:p w14:paraId="14A4E763"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 xml:space="preserve">Гамшгийн аюулыг зарлан мэдээлэх системийн </w:t>
            </w:r>
            <w:r w:rsidRPr="00A65CDA">
              <w:rPr>
                <w:rFonts w:ascii="Arial" w:eastAsia="Arial" w:hAnsi="Arial" w:cs="Arial"/>
                <w:noProof/>
                <w:color w:val="000000" w:themeColor="text1"/>
                <w:sz w:val="18"/>
                <w:szCs w:val="18"/>
                <w:lang w:val="mn-MN"/>
              </w:rPr>
              <w:lastRenderedPageBreak/>
              <w:t>өнөөгийн байдалд дүн шинжилгээ хийж, “Монгол Улсад гамшгийн аюулыг зарлан мэдээлэх нэгдсэн тогтолцоог бэхжүүлэх нь” техникийн туслалцааны төслийг 2020-2021 онд хэрэгжүүлсэн.</w:t>
            </w:r>
          </w:p>
        </w:tc>
        <w:tc>
          <w:tcPr>
            <w:tcW w:w="2410" w:type="dxa"/>
            <w:shd w:val="clear" w:color="auto" w:fill="FFFFFF"/>
            <w:vAlign w:val="center"/>
          </w:tcPr>
          <w:p w14:paraId="154D8F9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 xml:space="preserve">Төсөл хэрэгжүүлэх нэгж болон төслийг удирдах хороо байгуулагдсан </w:t>
            </w:r>
            <w:r w:rsidRPr="00A65CDA">
              <w:rPr>
                <w:rFonts w:ascii="Arial" w:eastAsia="Arial" w:hAnsi="Arial" w:cs="Arial"/>
                <w:noProof/>
                <w:color w:val="000000" w:themeColor="text1"/>
                <w:sz w:val="18"/>
                <w:szCs w:val="18"/>
                <w:lang w:val="mn-MN"/>
              </w:rPr>
              <w:lastRenderedPageBreak/>
              <w:t xml:space="preserve">байна. Зээлийн төслийг Улсын Их Хурлаар соёрхон батлуулсан байна. Төслийн хүрээнд нийлүүлэгдэх техник, тоног төхөөрөмжийн худалдан авах ажиллагааг эхлүүлсэн байна. </w:t>
            </w:r>
          </w:p>
          <w:p w14:paraId="5B8975E8"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Шаардлагатай сургалтууд зохион байгуулагдсан байна.</w:t>
            </w:r>
          </w:p>
        </w:tc>
        <w:tc>
          <w:tcPr>
            <w:tcW w:w="1559" w:type="dxa"/>
            <w:shd w:val="clear" w:color="auto" w:fill="FFFFFF"/>
            <w:vAlign w:val="center"/>
          </w:tcPr>
          <w:p w14:paraId="437D2304" w14:textId="77777777" w:rsidR="0046012A" w:rsidRPr="00A65CDA" w:rsidRDefault="0046012A" w:rsidP="00323816">
            <w:pPr>
              <w:spacing w:after="0" w:line="240" w:lineRule="auto"/>
              <w:jc w:val="right"/>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94,050.0</w:t>
            </w:r>
          </w:p>
        </w:tc>
        <w:tc>
          <w:tcPr>
            <w:tcW w:w="1418" w:type="dxa"/>
            <w:shd w:val="clear" w:color="auto" w:fill="FFFFFF"/>
            <w:vAlign w:val="center"/>
          </w:tcPr>
          <w:p w14:paraId="32B53336"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6C7A6187"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Шадар сайд</w:t>
            </w:r>
          </w:p>
        </w:tc>
        <w:tc>
          <w:tcPr>
            <w:tcW w:w="1418" w:type="dxa"/>
            <w:shd w:val="clear" w:color="auto" w:fill="FFFFFF"/>
            <w:vAlign w:val="center"/>
          </w:tcPr>
          <w:p w14:paraId="2DFC59C0"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Монгол Улсын сайд, Засгийн </w:t>
            </w:r>
            <w:r w:rsidRPr="00A65CDA">
              <w:rPr>
                <w:rFonts w:ascii="Arial" w:eastAsia="Arial" w:hAnsi="Arial" w:cs="Arial"/>
                <w:noProof/>
                <w:color w:val="000000" w:themeColor="text1"/>
                <w:sz w:val="18"/>
                <w:szCs w:val="18"/>
                <w:lang w:val="mn-MN"/>
              </w:rPr>
              <w:lastRenderedPageBreak/>
              <w:t>газрын Хэрэг эрхлэх газрын дарга</w:t>
            </w:r>
          </w:p>
        </w:tc>
      </w:tr>
      <w:tr w:rsidR="0046012A" w:rsidRPr="00A65CDA" w14:paraId="5A2A4166" w14:textId="77777777" w:rsidTr="00323816">
        <w:trPr>
          <w:trHeight w:val="20"/>
        </w:trPr>
        <w:tc>
          <w:tcPr>
            <w:tcW w:w="773" w:type="dxa"/>
            <w:shd w:val="clear" w:color="auto" w:fill="FFFFFF"/>
            <w:vAlign w:val="center"/>
          </w:tcPr>
          <w:p w14:paraId="75E41FD6" w14:textId="77777777" w:rsidR="0046012A" w:rsidRPr="00A65CDA" w:rsidRDefault="0046012A" w:rsidP="00323816">
            <w:pPr>
              <w:spacing w:after="0" w:line="240" w:lineRule="auto"/>
              <w:jc w:val="right"/>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4.3.13</w:t>
            </w:r>
          </w:p>
        </w:tc>
        <w:tc>
          <w:tcPr>
            <w:tcW w:w="1349" w:type="dxa"/>
            <w:shd w:val="clear" w:color="auto" w:fill="FFFFFF"/>
            <w:vAlign w:val="center"/>
          </w:tcPr>
          <w:p w14:paraId="4BA64A4E"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ЗГҮАХ-4.3.6</w:t>
            </w:r>
          </w:p>
        </w:tc>
        <w:tc>
          <w:tcPr>
            <w:tcW w:w="2268" w:type="dxa"/>
            <w:shd w:val="clear" w:color="auto" w:fill="FFFFFF"/>
            <w:vAlign w:val="center"/>
          </w:tcPr>
          <w:p w14:paraId="457D6C06"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Хоригдлыг нийгэмшүүлэх, суллагдахад бэлтгэх тогтолцоог орчин үеийн чиг хандлагад нийцүүлэх</w:t>
            </w:r>
          </w:p>
        </w:tc>
        <w:tc>
          <w:tcPr>
            <w:tcW w:w="1842" w:type="dxa"/>
            <w:shd w:val="clear" w:color="auto" w:fill="FFFFFF"/>
            <w:vAlign w:val="center"/>
          </w:tcPr>
          <w:p w14:paraId="77A60C46"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Хэнтий аймаг дахь Шүүхийн шийдвэр гүйцэтгэх газрын 419 дүгээр нээлттэй хорих ангийг түшиглэн “Нөхөн сэргээх байр”-ыг туршилтаар байгуулахаар төлөвлөсөн.</w:t>
            </w:r>
          </w:p>
        </w:tc>
        <w:tc>
          <w:tcPr>
            <w:tcW w:w="2410" w:type="dxa"/>
            <w:shd w:val="clear" w:color="auto" w:fill="FFFFFF"/>
            <w:vAlign w:val="center"/>
          </w:tcPr>
          <w:p w14:paraId="3831E16D"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Хэнтий аймаг дахь Шүүхийн шийдвэр гүйцэтгэх газрын  419 дүгээр нээлттэй хорих ангийг түшиглэн “Нөхөн сэргээх байр”-ыг туршилтаар байгуулсан байна.</w:t>
            </w:r>
          </w:p>
        </w:tc>
        <w:tc>
          <w:tcPr>
            <w:tcW w:w="1559" w:type="dxa"/>
            <w:shd w:val="clear" w:color="auto" w:fill="FFFFFF"/>
            <w:vAlign w:val="center"/>
          </w:tcPr>
          <w:p w14:paraId="6CA1E025"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8" w:type="dxa"/>
            <w:shd w:val="clear" w:color="auto" w:fill="FFFFFF"/>
            <w:vAlign w:val="center"/>
          </w:tcPr>
          <w:p w14:paraId="1920EB92"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1EFA0AE5"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Хууль зүй, дотоод хэргийн сайд</w:t>
            </w:r>
          </w:p>
        </w:tc>
        <w:tc>
          <w:tcPr>
            <w:tcW w:w="1418" w:type="dxa"/>
            <w:shd w:val="clear" w:color="auto" w:fill="FFFFFF"/>
            <w:vAlign w:val="center"/>
          </w:tcPr>
          <w:p w14:paraId="7980B846"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p>
        </w:tc>
      </w:tr>
      <w:tr w:rsidR="0046012A" w:rsidRPr="00A65CDA" w14:paraId="60AFADEB" w14:textId="77777777" w:rsidTr="00323816">
        <w:trPr>
          <w:trHeight w:val="20"/>
        </w:trPr>
        <w:tc>
          <w:tcPr>
            <w:tcW w:w="773" w:type="dxa"/>
            <w:shd w:val="clear" w:color="auto" w:fill="FFFFFF"/>
            <w:vAlign w:val="center"/>
          </w:tcPr>
          <w:p w14:paraId="221BDC85"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4.3.14</w:t>
            </w:r>
          </w:p>
        </w:tc>
        <w:tc>
          <w:tcPr>
            <w:tcW w:w="1349" w:type="dxa"/>
            <w:shd w:val="clear" w:color="auto" w:fill="FFFFFF"/>
            <w:vAlign w:val="center"/>
          </w:tcPr>
          <w:p w14:paraId="21E79477"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МУТЖҮЧ-7.4.3, ЗГҮАХ-4.3.7</w:t>
            </w:r>
          </w:p>
        </w:tc>
        <w:tc>
          <w:tcPr>
            <w:tcW w:w="2268" w:type="dxa"/>
            <w:shd w:val="clear" w:color="auto" w:fill="FFFFFF"/>
            <w:vAlign w:val="center"/>
          </w:tcPr>
          <w:p w14:paraId="4C374AE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Криминалистик, шүүх эмнэлэг, тусгай шинжилгээний хүчин чадлыг бэхжүүлж, хүний нөөцийг чадавхжуулж, техник технологийн дэвшлийг нэвтрүүлж, шинжилгээ хийх нөхцөлийг сайжруулах</w:t>
            </w:r>
          </w:p>
        </w:tc>
        <w:tc>
          <w:tcPr>
            <w:tcW w:w="1842" w:type="dxa"/>
            <w:shd w:val="clear" w:color="auto" w:fill="FFFFFF"/>
            <w:vAlign w:val="center"/>
          </w:tcPr>
          <w:p w14:paraId="0041908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Төслийн хэрэгжилт 20 хувьтай байна.</w:t>
            </w:r>
          </w:p>
        </w:tc>
        <w:tc>
          <w:tcPr>
            <w:tcW w:w="2410" w:type="dxa"/>
            <w:shd w:val="clear" w:color="auto" w:fill="FFFFFF"/>
            <w:vAlign w:val="center"/>
          </w:tcPr>
          <w:p w14:paraId="6E527A9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Төслийн хэрэгжилт 80 хувьд хүрсэн байна.</w:t>
            </w:r>
          </w:p>
        </w:tc>
        <w:tc>
          <w:tcPr>
            <w:tcW w:w="1559" w:type="dxa"/>
            <w:shd w:val="clear" w:color="auto" w:fill="FFFFFF"/>
            <w:vAlign w:val="center"/>
          </w:tcPr>
          <w:p w14:paraId="6D369E45"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17,200.0</w:t>
            </w:r>
          </w:p>
        </w:tc>
        <w:tc>
          <w:tcPr>
            <w:tcW w:w="1418" w:type="dxa"/>
            <w:shd w:val="clear" w:color="auto" w:fill="FFFFFF"/>
            <w:vAlign w:val="center"/>
          </w:tcPr>
          <w:p w14:paraId="63629EF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597A860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Хууль зүй, дотоод хэргийн сайд</w:t>
            </w:r>
          </w:p>
        </w:tc>
        <w:tc>
          <w:tcPr>
            <w:tcW w:w="1418" w:type="dxa"/>
            <w:shd w:val="clear" w:color="auto" w:fill="FFFFFF"/>
            <w:vAlign w:val="center"/>
          </w:tcPr>
          <w:p w14:paraId="4C75DD1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538CF147" w14:textId="77777777" w:rsidTr="00323816">
        <w:trPr>
          <w:trHeight w:val="20"/>
        </w:trPr>
        <w:tc>
          <w:tcPr>
            <w:tcW w:w="773" w:type="dxa"/>
            <w:shd w:val="clear" w:color="auto" w:fill="FFFFFF"/>
            <w:vAlign w:val="center"/>
          </w:tcPr>
          <w:p w14:paraId="4EB0062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4.3.15</w:t>
            </w:r>
          </w:p>
        </w:tc>
        <w:tc>
          <w:tcPr>
            <w:tcW w:w="1349" w:type="dxa"/>
            <w:shd w:val="clear" w:color="auto" w:fill="FFFFFF"/>
            <w:vAlign w:val="center"/>
          </w:tcPr>
          <w:p w14:paraId="51E91B0D"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МУТЖҮЧ-2.5.1, ЗГҮАХ- 4.3.13</w:t>
            </w:r>
          </w:p>
        </w:tc>
        <w:tc>
          <w:tcPr>
            <w:tcW w:w="2268" w:type="dxa"/>
            <w:shd w:val="clear" w:color="auto" w:fill="FFFFFF"/>
            <w:vAlign w:val="center"/>
          </w:tcPr>
          <w:p w14:paraId="76BF987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Хилийн боомт дахь улсын байцаагчдыг хүнсний бараа, бүтээгдэхүүний аюулгүйн үзүүлэлтийг тодорхойлох түргэвчилсэн багаж хэрэгслээр хангаж, эрсдэл өндөртэй бараа, бүтээгдэхүүний илрүүлэлтийг нэмэгдүүлэх</w:t>
            </w:r>
          </w:p>
        </w:tc>
        <w:tc>
          <w:tcPr>
            <w:tcW w:w="1842" w:type="dxa"/>
            <w:shd w:val="clear" w:color="auto" w:fill="FFFFFF"/>
            <w:vAlign w:val="center"/>
          </w:tcPr>
          <w:p w14:paraId="2F49DA4A"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Улсын байцаагчийн хүнсний бараа, бүтээгдэхүүний аюулгүйн үзүүлэлтийг тодорхойлох түргэвчилсэн багаж, хэрэгсэл байхгүй. </w:t>
            </w:r>
          </w:p>
        </w:tc>
        <w:tc>
          <w:tcPr>
            <w:tcW w:w="2410" w:type="dxa"/>
            <w:shd w:val="clear" w:color="auto" w:fill="FFFFFF"/>
            <w:vAlign w:val="center"/>
          </w:tcPr>
          <w:p w14:paraId="3F480B7F"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9 боомт, 17 терминалыг түргэвчилсэн шинжилгээний багаж хэрэгслээр хангасан байна.</w:t>
            </w:r>
          </w:p>
        </w:tc>
        <w:tc>
          <w:tcPr>
            <w:tcW w:w="1559" w:type="dxa"/>
            <w:shd w:val="clear" w:color="auto" w:fill="FFFFFF"/>
            <w:vAlign w:val="center"/>
          </w:tcPr>
          <w:p w14:paraId="49EDCCF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1,000.0</w:t>
            </w:r>
          </w:p>
        </w:tc>
        <w:tc>
          <w:tcPr>
            <w:tcW w:w="1418" w:type="dxa"/>
            <w:shd w:val="clear" w:color="auto" w:fill="FFFFFF"/>
            <w:vAlign w:val="center"/>
          </w:tcPr>
          <w:p w14:paraId="42DD2B0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39C8525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Шадар сайд</w:t>
            </w:r>
          </w:p>
        </w:tc>
        <w:tc>
          <w:tcPr>
            <w:tcW w:w="1418" w:type="dxa"/>
            <w:shd w:val="clear" w:color="auto" w:fill="FFFFFF"/>
            <w:vAlign w:val="center"/>
          </w:tcPr>
          <w:p w14:paraId="550C4A5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0ED1E131" w14:textId="77777777" w:rsidTr="00323816">
        <w:trPr>
          <w:trHeight w:val="20"/>
        </w:trPr>
        <w:tc>
          <w:tcPr>
            <w:tcW w:w="773" w:type="dxa"/>
            <w:shd w:val="clear" w:color="auto" w:fill="FFFFFF"/>
            <w:vAlign w:val="center"/>
          </w:tcPr>
          <w:p w14:paraId="61110C6E"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4.3.16</w:t>
            </w:r>
          </w:p>
        </w:tc>
        <w:tc>
          <w:tcPr>
            <w:tcW w:w="1349" w:type="dxa"/>
            <w:shd w:val="clear" w:color="auto" w:fill="FFFFFF"/>
            <w:vAlign w:val="center"/>
          </w:tcPr>
          <w:p w14:paraId="6616B76B"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МУТЖҮЧ- 2.5.1, ЗГҮАХ- 4.3.13</w:t>
            </w:r>
          </w:p>
        </w:tc>
        <w:tc>
          <w:tcPr>
            <w:tcW w:w="2268" w:type="dxa"/>
            <w:shd w:val="clear" w:color="auto" w:fill="FFFFFF"/>
            <w:vAlign w:val="center"/>
          </w:tcPr>
          <w:p w14:paraId="10876D7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Хүнсний бүтээгдэхүүний аюулгүйн үзүүлэлтийг тодорхойлох чадварыг нэмэгдүүлэхийн тулд лабораторийн 350 багаж, тоног төхөөрөмж авч, хүнсний аюулгүй байдлыг хангуулах</w:t>
            </w:r>
          </w:p>
        </w:tc>
        <w:tc>
          <w:tcPr>
            <w:tcW w:w="1842" w:type="dxa"/>
            <w:shd w:val="clear" w:color="auto" w:fill="FFFFFF"/>
            <w:vAlign w:val="center"/>
          </w:tcPr>
          <w:p w14:paraId="367E85A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Хүнсний бүтээгдэхүүний аюулгүйн үзүүлэлтийн 37.6 хувийг тодорхойлж байна.</w:t>
            </w:r>
          </w:p>
        </w:tc>
        <w:tc>
          <w:tcPr>
            <w:tcW w:w="2410" w:type="dxa"/>
            <w:shd w:val="clear" w:color="auto" w:fill="FFFFFF"/>
            <w:vAlign w:val="center"/>
          </w:tcPr>
          <w:p w14:paraId="2ED95BD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Хүнсний бүтээгдэхүүний аюулгүйн үзүүлэлтийн 74.3 хувийг тодорхойлох хүчин чадалтай болсон байна.</w:t>
            </w:r>
          </w:p>
        </w:tc>
        <w:tc>
          <w:tcPr>
            <w:tcW w:w="1559" w:type="dxa"/>
            <w:shd w:val="clear" w:color="auto" w:fill="FFFFFF"/>
            <w:vAlign w:val="center"/>
          </w:tcPr>
          <w:p w14:paraId="63A40ABC"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800.0</w:t>
            </w:r>
          </w:p>
        </w:tc>
        <w:tc>
          <w:tcPr>
            <w:tcW w:w="1418" w:type="dxa"/>
            <w:shd w:val="clear" w:color="auto" w:fill="FFFFFF"/>
            <w:vAlign w:val="center"/>
          </w:tcPr>
          <w:p w14:paraId="273CB5C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5F1640D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Шадар сайд</w:t>
            </w:r>
          </w:p>
        </w:tc>
        <w:tc>
          <w:tcPr>
            <w:tcW w:w="1418" w:type="dxa"/>
            <w:shd w:val="clear" w:color="auto" w:fill="FFFFFF"/>
            <w:vAlign w:val="center"/>
          </w:tcPr>
          <w:p w14:paraId="73C2AF7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7A7850BC" w14:textId="77777777" w:rsidTr="00323816">
        <w:trPr>
          <w:trHeight w:val="20"/>
        </w:trPr>
        <w:tc>
          <w:tcPr>
            <w:tcW w:w="773" w:type="dxa"/>
            <w:shd w:val="clear" w:color="auto" w:fill="FFFFFF"/>
            <w:vAlign w:val="center"/>
          </w:tcPr>
          <w:p w14:paraId="24B8C595"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4.3.17</w:t>
            </w:r>
          </w:p>
        </w:tc>
        <w:tc>
          <w:tcPr>
            <w:tcW w:w="1349" w:type="dxa"/>
            <w:shd w:val="clear" w:color="auto" w:fill="FFFFFF"/>
            <w:vAlign w:val="center"/>
          </w:tcPr>
          <w:p w14:paraId="5F80A21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МУТЖҮЧ-7.4.1,</w:t>
            </w:r>
          </w:p>
          <w:p w14:paraId="64D8538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ЗГҮАХ-4.3.2</w:t>
            </w:r>
          </w:p>
        </w:tc>
        <w:tc>
          <w:tcPr>
            <w:tcW w:w="2268" w:type="dxa"/>
            <w:shd w:val="clear" w:color="auto" w:fill="FFFFFF"/>
            <w:vAlign w:val="center"/>
          </w:tcPr>
          <w:p w14:paraId="5A0A55B0"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Дэвшилтэт технологи бүхий камержуулалтын нэгдсэн системийг нэвтрүүлэх /Улаанбаатар хот, орон нутгийн бүх камер/</w:t>
            </w:r>
          </w:p>
        </w:tc>
        <w:tc>
          <w:tcPr>
            <w:tcW w:w="1842" w:type="dxa"/>
            <w:shd w:val="clear" w:color="auto" w:fill="FFFFFF"/>
            <w:vAlign w:val="center"/>
          </w:tcPr>
          <w:p w14:paraId="59861861"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5 цэг</w:t>
            </w:r>
          </w:p>
        </w:tc>
        <w:tc>
          <w:tcPr>
            <w:tcW w:w="2410" w:type="dxa"/>
            <w:shd w:val="clear" w:color="auto" w:fill="FFFFFF"/>
            <w:vAlign w:val="center"/>
          </w:tcPr>
          <w:p w14:paraId="08621A1B"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60 цэг</w:t>
            </w:r>
          </w:p>
        </w:tc>
        <w:tc>
          <w:tcPr>
            <w:tcW w:w="1559" w:type="dxa"/>
            <w:shd w:val="clear" w:color="auto" w:fill="FFFFFF"/>
            <w:vAlign w:val="center"/>
          </w:tcPr>
          <w:p w14:paraId="3690419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42,308.5</w:t>
            </w:r>
          </w:p>
        </w:tc>
        <w:tc>
          <w:tcPr>
            <w:tcW w:w="1418" w:type="dxa"/>
            <w:shd w:val="clear" w:color="auto" w:fill="FFFFFF"/>
            <w:vAlign w:val="center"/>
          </w:tcPr>
          <w:p w14:paraId="573232F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3BDB505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Хууль зүй, дотоод хэргийн сайд</w:t>
            </w:r>
          </w:p>
        </w:tc>
        <w:tc>
          <w:tcPr>
            <w:tcW w:w="1418" w:type="dxa"/>
            <w:shd w:val="clear" w:color="auto" w:fill="FFFFFF"/>
            <w:vAlign w:val="center"/>
          </w:tcPr>
          <w:p w14:paraId="67A6863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7A7140A8" w14:textId="77777777" w:rsidTr="00323816">
        <w:trPr>
          <w:trHeight w:val="20"/>
        </w:trPr>
        <w:tc>
          <w:tcPr>
            <w:tcW w:w="773" w:type="dxa"/>
            <w:shd w:val="clear" w:color="auto" w:fill="FFFFFF"/>
            <w:vAlign w:val="center"/>
          </w:tcPr>
          <w:p w14:paraId="74BE2B3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4.3.18</w:t>
            </w:r>
          </w:p>
        </w:tc>
        <w:tc>
          <w:tcPr>
            <w:tcW w:w="1349" w:type="dxa"/>
            <w:shd w:val="clear" w:color="auto" w:fill="FFFFFF"/>
            <w:vAlign w:val="center"/>
          </w:tcPr>
          <w:p w14:paraId="3E8BCA0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МУТЖҮЧ-6.4.13,</w:t>
            </w:r>
          </w:p>
          <w:p w14:paraId="13D300B5"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ЗГҮАХ-4.3.11</w:t>
            </w:r>
          </w:p>
        </w:tc>
        <w:tc>
          <w:tcPr>
            <w:tcW w:w="2268" w:type="dxa"/>
            <w:shd w:val="clear" w:color="auto" w:fill="FFFFFF"/>
            <w:vAlign w:val="center"/>
          </w:tcPr>
          <w:p w14:paraId="20CEEB2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Ус, цаг уурын хяналт-шинжилгээний сүлжээг өргөжүүлж, техник, технологийн шинэчлэл хийж, чадавхыг бэхжүүлэх</w:t>
            </w:r>
          </w:p>
        </w:tc>
        <w:tc>
          <w:tcPr>
            <w:tcW w:w="1842" w:type="dxa"/>
            <w:shd w:val="clear" w:color="auto" w:fill="FFFFFF"/>
            <w:vAlign w:val="center"/>
          </w:tcPr>
          <w:p w14:paraId="3D1F46D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Цаг уурын өртөөний 86 хувь, харуулын 10 хувь автомат станцаар хангагдсан.</w:t>
            </w:r>
          </w:p>
        </w:tc>
        <w:tc>
          <w:tcPr>
            <w:tcW w:w="2410" w:type="dxa"/>
            <w:shd w:val="clear" w:color="auto" w:fill="FFFFFF"/>
            <w:vAlign w:val="center"/>
          </w:tcPr>
          <w:p w14:paraId="73EDE85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Автомат станц, хэмжих хэрэгсэл 50 ширхгийг худалдан авч цаг уурын өртөөг 100 хувь, харуулын 30 хувийг хангасан байна.</w:t>
            </w:r>
          </w:p>
        </w:tc>
        <w:tc>
          <w:tcPr>
            <w:tcW w:w="1559" w:type="dxa"/>
            <w:shd w:val="clear" w:color="auto" w:fill="FFFFFF"/>
            <w:vAlign w:val="center"/>
          </w:tcPr>
          <w:p w14:paraId="08F6647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3,250.0</w:t>
            </w:r>
          </w:p>
        </w:tc>
        <w:tc>
          <w:tcPr>
            <w:tcW w:w="1418" w:type="dxa"/>
            <w:shd w:val="clear" w:color="auto" w:fill="FFFFFF"/>
            <w:vAlign w:val="center"/>
          </w:tcPr>
          <w:p w14:paraId="6F77DDA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647F15A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аялал жуулчлалын сайд</w:t>
            </w:r>
          </w:p>
        </w:tc>
        <w:tc>
          <w:tcPr>
            <w:tcW w:w="1418" w:type="dxa"/>
            <w:shd w:val="clear" w:color="auto" w:fill="FFFFFF"/>
            <w:vAlign w:val="center"/>
          </w:tcPr>
          <w:p w14:paraId="7A6E745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2582EAF5" w14:textId="77777777" w:rsidTr="00323816">
        <w:trPr>
          <w:trHeight w:val="20"/>
        </w:trPr>
        <w:tc>
          <w:tcPr>
            <w:tcW w:w="773" w:type="dxa"/>
            <w:shd w:val="clear" w:color="auto" w:fill="FFFFFF"/>
            <w:vAlign w:val="center"/>
          </w:tcPr>
          <w:p w14:paraId="65CA6956"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4.3.19</w:t>
            </w:r>
          </w:p>
        </w:tc>
        <w:tc>
          <w:tcPr>
            <w:tcW w:w="1349" w:type="dxa"/>
            <w:shd w:val="clear" w:color="auto" w:fill="FFFFFF"/>
            <w:vAlign w:val="center"/>
          </w:tcPr>
          <w:p w14:paraId="2137EF45"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ЗГҮАХ-3.1.18</w:t>
            </w:r>
          </w:p>
        </w:tc>
        <w:tc>
          <w:tcPr>
            <w:tcW w:w="2268" w:type="dxa"/>
            <w:shd w:val="clear" w:color="auto" w:fill="FFFFFF"/>
            <w:vAlign w:val="center"/>
          </w:tcPr>
          <w:p w14:paraId="79E2FA8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Хилийн заставуудын барилга объектуудын шинэчлэл хийх</w:t>
            </w:r>
          </w:p>
        </w:tc>
        <w:tc>
          <w:tcPr>
            <w:tcW w:w="1842" w:type="dxa"/>
            <w:shd w:val="clear" w:color="auto" w:fill="FFFFFF"/>
            <w:vAlign w:val="center"/>
          </w:tcPr>
          <w:p w14:paraId="13B25D1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Гүйцэтгэл 5 хувьтай байна.</w:t>
            </w:r>
          </w:p>
        </w:tc>
        <w:tc>
          <w:tcPr>
            <w:tcW w:w="2410" w:type="dxa"/>
            <w:shd w:val="clear" w:color="auto" w:fill="FFFFFF"/>
            <w:vAlign w:val="center"/>
          </w:tcPr>
          <w:p w14:paraId="3CAB31C6"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Гүйцэтгэл 40 хувьд хүрсэн байна.</w:t>
            </w:r>
          </w:p>
        </w:tc>
        <w:tc>
          <w:tcPr>
            <w:tcW w:w="1559" w:type="dxa"/>
            <w:shd w:val="clear" w:color="auto" w:fill="FFFFFF"/>
            <w:vAlign w:val="center"/>
          </w:tcPr>
          <w:p w14:paraId="0EA145A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14,000.0</w:t>
            </w:r>
          </w:p>
        </w:tc>
        <w:tc>
          <w:tcPr>
            <w:tcW w:w="1418" w:type="dxa"/>
            <w:shd w:val="clear" w:color="auto" w:fill="FFFFFF"/>
            <w:vAlign w:val="center"/>
          </w:tcPr>
          <w:p w14:paraId="5BFA17D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247297B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Хууль зүй, дотоод хэргийн сайд</w:t>
            </w:r>
          </w:p>
        </w:tc>
        <w:tc>
          <w:tcPr>
            <w:tcW w:w="1418" w:type="dxa"/>
            <w:shd w:val="clear" w:color="auto" w:fill="FFFFFF"/>
            <w:vAlign w:val="center"/>
          </w:tcPr>
          <w:p w14:paraId="5B31EDF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18001EC5" w14:textId="77777777" w:rsidTr="00323816">
        <w:trPr>
          <w:trHeight w:val="20"/>
        </w:trPr>
        <w:tc>
          <w:tcPr>
            <w:tcW w:w="773" w:type="dxa"/>
            <w:shd w:val="clear" w:color="auto" w:fill="FFFFFF"/>
            <w:vAlign w:val="center"/>
          </w:tcPr>
          <w:p w14:paraId="2A7C84C2"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4.3.20</w:t>
            </w:r>
          </w:p>
        </w:tc>
        <w:tc>
          <w:tcPr>
            <w:tcW w:w="1349" w:type="dxa"/>
            <w:shd w:val="clear" w:color="auto" w:fill="FFFFFF"/>
            <w:vAlign w:val="center"/>
          </w:tcPr>
          <w:p w14:paraId="05FDD275"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ЗГҮАХ-4.3.1</w:t>
            </w:r>
          </w:p>
        </w:tc>
        <w:tc>
          <w:tcPr>
            <w:tcW w:w="2268" w:type="dxa"/>
            <w:shd w:val="clear" w:color="auto" w:fill="FFFFFF"/>
            <w:vAlign w:val="center"/>
          </w:tcPr>
          <w:p w14:paraId="757F8D0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Хилийн заставын авто паркийн шинэчлэл хийх</w:t>
            </w:r>
          </w:p>
        </w:tc>
        <w:tc>
          <w:tcPr>
            <w:tcW w:w="1842" w:type="dxa"/>
            <w:shd w:val="clear" w:color="auto" w:fill="FFFFFF"/>
            <w:vAlign w:val="center"/>
          </w:tcPr>
          <w:p w14:paraId="3951F3B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Гүйцэтгэл 20 хувьтай байна.</w:t>
            </w:r>
          </w:p>
        </w:tc>
        <w:tc>
          <w:tcPr>
            <w:tcW w:w="2410" w:type="dxa"/>
            <w:shd w:val="clear" w:color="auto" w:fill="FFFFFF"/>
            <w:vAlign w:val="center"/>
          </w:tcPr>
          <w:p w14:paraId="17FEEFAC"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Гүйцэтгэл 100 хувьд хүрсэн байна.</w:t>
            </w:r>
          </w:p>
        </w:tc>
        <w:tc>
          <w:tcPr>
            <w:tcW w:w="1559" w:type="dxa"/>
            <w:shd w:val="clear" w:color="auto" w:fill="FFFFFF"/>
            <w:vAlign w:val="center"/>
          </w:tcPr>
          <w:p w14:paraId="2A3D649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10,000.0</w:t>
            </w:r>
          </w:p>
        </w:tc>
        <w:tc>
          <w:tcPr>
            <w:tcW w:w="1418" w:type="dxa"/>
            <w:shd w:val="clear" w:color="auto" w:fill="FFFFFF"/>
            <w:vAlign w:val="center"/>
          </w:tcPr>
          <w:p w14:paraId="1047C24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2BF5E39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Хууль зүй, дотоод хэргийн сайд</w:t>
            </w:r>
          </w:p>
        </w:tc>
        <w:tc>
          <w:tcPr>
            <w:tcW w:w="1418" w:type="dxa"/>
            <w:shd w:val="clear" w:color="auto" w:fill="FFFFFF"/>
            <w:vAlign w:val="center"/>
          </w:tcPr>
          <w:p w14:paraId="13289C4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3F204048" w14:textId="77777777" w:rsidTr="00323816">
        <w:trPr>
          <w:trHeight w:val="899"/>
        </w:trPr>
        <w:tc>
          <w:tcPr>
            <w:tcW w:w="773" w:type="dxa"/>
            <w:shd w:val="clear" w:color="auto" w:fill="FFFFFF"/>
            <w:vAlign w:val="center"/>
          </w:tcPr>
          <w:p w14:paraId="57A93046"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4.3.21</w:t>
            </w:r>
          </w:p>
        </w:tc>
        <w:tc>
          <w:tcPr>
            <w:tcW w:w="1349" w:type="dxa"/>
            <w:shd w:val="clear" w:color="auto" w:fill="FFFFFF"/>
            <w:vAlign w:val="center"/>
          </w:tcPr>
          <w:p w14:paraId="10ADDCED"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ЗГҮАХ-3.1.18 </w:t>
            </w:r>
          </w:p>
        </w:tc>
        <w:tc>
          <w:tcPr>
            <w:tcW w:w="2268" w:type="dxa"/>
            <w:shd w:val="clear" w:color="auto" w:fill="FFFFFF"/>
            <w:vAlign w:val="center"/>
          </w:tcPr>
          <w:p w14:paraId="79012E5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Хилийн боомтын нэвтрүүлэх үйл ажиллагаанд ухаалаг гарцын систем нэвтрүүлэх</w:t>
            </w:r>
          </w:p>
        </w:tc>
        <w:tc>
          <w:tcPr>
            <w:tcW w:w="1842" w:type="dxa"/>
            <w:shd w:val="clear" w:color="auto" w:fill="FFFFFF"/>
            <w:vAlign w:val="center"/>
          </w:tcPr>
          <w:p w14:paraId="3D5C7D7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 хилийн боомтод тус технологийг нэвтрүүлсэн.</w:t>
            </w:r>
          </w:p>
        </w:tc>
        <w:tc>
          <w:tcPr>
            <w:tcW w:w="2410" w:type="dxa"/>
            <w:shd w:val="clear" w:color="auto" w:fill="FFFFFF"/>
            <w:vAlign w:val="center"/>
          </w:tcPr>
          <w:p w14:paraId="204592B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Шинээр нэвтрүүлсэн боомтын тоо-2</w:t>
            </w:r>
          </w:p>
        </w:tc>
        <w:tc>
          <w:tcPr>
            <w:tcW w:w="1559" w:type="dxa"/>
            <w:shd w:val="clear" w:color="auto" w:fill="FFFFFF"/>
            <w:vAlign w:val="center"/>
          </w:tcPr>
          <w:p w14:paraId="2819A26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2,000.0</w:t>
            </w:r>
          </w:p>
        </w:tc>
        <w:tc>
          <w:tcPr>
            <w:tcW w:w="1418" w:type="dxa"/>
            <w:shd w:val="clear" w:color="auto" w:fill="FFFFFF"/>
            <w:vAlign w:val="center"/>
          </w:tcPr>
          <w:p w14:paraId="7A78779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7A921B0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Хууль зүй, дотоод хэргийн сайд</w:t>
            </w:r>
          </w:p>
        </w:tc>
        <w:tc>
          <w:tcPr>
            <w:tcW w:w="1418" w:type="dxa"/>
            <w:shd w:val="clear" w:color="auto" w:fill="FFFFFF"/>
            <w:vAlign w:val="center"/>
          </w:tcPr>
          <w:p w14:paraId="5223B69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080F97D1" w14:textId="77777777" w:rsidTr="00323816">
        <w:trPr>
          <w:trHeight w:val="20"/>
        </w:trPr>
        <w:tc>
          <w:tcPr>
            <w:tcW w:w="14454" w:type="dxa"/>
            <w:gridSpan w:val="9"/>
            <w:shd w:val="clear" w:color="auto" w:fill="FFFFFF"/>
            <w:vAlign w:val="center"/>
          </w:tcPr>
          <w:p w14:paraId="534ECEF1"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 xml:space="preserve">Зорилго 4.4.Шүүгчийн хараат бус, шүүхийн бие даасан байдлыг хангаж, хүний эрх, эдийн засаг, бизнесийн орчныг дэмжсэн хууль тогтоомжийн </w:t>
            </w:r>
          </w:p>
          <w:p w14:paraId="1165C3A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b/>
                <w:noProof/>
                <w:color w:val="000000" w:themeColor="text1"/>
                <w:sz w:val="18"/>
                <w:szCs w:val="18"/>
                <w:lang w:val="mn-MN"/>
              </w:rPr>
              <w:t>шинэчлэлийг хийж, шударга ёс, хуульт ёсыг бэхжүүлнэ.</w:t>
            </w:r>
          </w:p>
        </w:tc>
      </w:tr>
      <w:tr w:rsidR="0046012A" w:rsidRPr="00A65CDA" w14:paraId="16CE1EC8" w14:textId="77777777" w:rsidTr="00323816">
        <w:trPr>
          <w:trHeight w:val="20"/>
        </w:trPr>
        <w:tc>
          <w:tcPr>
            <w:tcW w:w="773" w:type="dxa"/>
            <w:shd w:val="clear" w:color="auto" w:fill="FFFFFF"/>
            <w:vAlign w:val="center"/>
          </w:tcPr>
          <w:p w14:paraId="593FDE9A" w14:textId="77777777" w:rsidR="0046012A" w:rsidRPr="00A65CDA" w:rsidRDefault="0046012A" w:rsidP="00323816">
            <w:pPr>
              <w:spacing w:after="0" w:line="240" w:lineRule="auto"/>
              <w:jc w:val="right"/>
              <w:rPr>
                <w:rFonts w:ascii="Arial" w:eastAsia="Arial" w:hAnsi="Arial" w:cs="Arial"/>
                <w:b/>
                <w:noProof/>
                <w:color w:val="000000" w:themeColor="text1"/>
                <w:sz w:val="18"/>
                <w:szCs w:val="18"/>
                <w:lang w:val="mn-MN"/>
              </w:rPr>
            </w:pPr>
            <w:r w:rsidRPr="00A65CDA">
              <w:rPr>
                <w:rFonts w:ascii="Arial" w:eastAsia="Arial" w:hAnsi="Arial" w:cs="Arial"/>
                <w:noProof/>
                <w:color w:val="000000" w:themeColor="text1"/>
                <w:sz w:val="18"/>
                <w:szCs w:val="18"/>
                <w:lang w:val="mn-MN"/>
              </w:rPr>
              <w:t>4.4.1</w:t>
            </w:r>
          </w:p>
        </w:tc>
        <w:tc>
          <w:tcPr>
            <w:tcW w:w="1349" w:type="dxa"/>
            <w:shd w:val="clear" w:color="auto" w:fill="FFFFFF"/>
            <w:vAlign w:val="center"/>
          </w:tcPr>
          <w:p w14:paraId="024BA433"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5.2.19, МУТЖҮЧ-5.1.1,  ЗГҮАХ-4.4.10</w:t>
            </w:r>
          </w:p>
        </w:tc>
        <w:tc>
          <w:tcPr>
            <w:tcW w:w="2268" w:type="dxa"/>
            <w:shd w:val="clear" w:color="auto" w:fill="FFFFFF"/>
            <w:vAlign w:val="center"/>
          </w:tcPr>
          <w:p w14:paraId="2AE6DB5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Төрийн болон орон нутгийн өмчийн улсын үзлэг тооллогын ажлыг зохион байгуулж, төрийн өмчид бүртгэл хийж, хяналт тавих</w:t>
            </w:r>
          </w:p>
        </w:tc>
        <w:tc>
          <w:tcPr>
            <w:tcW w:w="1842" w:type="dxa"/>
            <w:shd w:val="clear" w:color="auto" w:fill="FFFFFF"/>
            <w:vAlign w:val="center"/>
          </w:tcPr>
          <w:p w14:paraId="757A90B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2016 онд улсын үзлэг, тооллого зохион байгуулсан.</w:t>
            </w:r>
          </w:p>
        </w:tc>
        <w:tc>
          <w:tcPr>
            <w:tcW w:w="2410" w:type="dxa"/>
            <w:shd w:val="clear" w:color="auto" w:fill="FFFFFF"/>
            <w:vAlign w:val="center"/>
          </w:tcPr>
          <w:p w14:paraId="7A0FD9E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үзлэг, тооллого зохион байгуулсан байна.</w:t>
            </w:r>
          </w:p>
        </w:tc>
        <w:tc>
          <w:tcPr>
            <w:tcW w:w="1559" w:type="dxa"/>
            <w:shd w:val="clear" w:color="auto" w:fill="FFFFFF"/>
            <w:vAlign w:val="center"/>
          </w:tcPr>
          <w:p w14:paraId="4D288B0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25.0</w:t>
            </w:r>
          </w:p>
        </w:tc>
        <w:tc>
          <w:tcPr>
            <w:tcW w:w="1418" w:type="dxa"/>
            <w:shd w:val="clear" w:color="auto" w:fill="FFFFFF"/>
            <w:vAlign w:val="center"/>
          </w:tcPr>
          <w:p w14:paraId="276B5AD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5C890A9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Ерөнхий сайд</w:t>
            </w:r>
          </w:p>
        </w:tc>
        <w:tc>
          <w:tcPr>
            <w:tcW w:w="1418" w:type="dxa"/>
            <w:shd w:val="clear" w:color="auto" w:fill="FFFFFF"/>
            <w:vAlign w:val="center"/>
          </w:tcPr>
          <w:p w14:paraId="106892A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Аймаг, нийслэлийн Засаг дарга</w:t>
            </w:r>
          </w:p>
        </w:tc>
      </w:tr>
      <w:tr w:rsidR="0046012A" w:rsidRPr="00A65CDA" w14:paraId="490B88F8" w14:textId="77777777" w:rsidTr="00323816">
        <w:trPr>
          <w:trHeight w:val="20"/>
        </w:trPr>
        <w:tc>
          <w:tcPr>
            <w:tcW w:w="14454" w:type="dxa"/>
            <w:gridSpan w:val="9"/>
            <w:shd w:val="clear" w:color="auto" w:fill="FFFFFF"/>
            <w:vAlign w:val="center"/>
          </w:tcPr>
          <w:p w14:paraId="7C7F8E88"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 xml:space="preserve">Зорилго 4.5.Монгол Улс уламжлалт гадаад бодлого, харилцаа, хамтын ажиллагаагаа тогтвортой хэрэгжүүлж, </w:t>
            </w:r>
          </w:p>
          <w:p w14:paraId="448BFA3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b/>
                <w:noProof/>
                <w:color w:val="000000" w:themeColor="text1"/>
                <w:sz w:val="18"/>
                <w:szCs w:val="18"/>
                <w:lang w:val="mn-MN"/>
              </w:rPr>
              <w:t>хөгжлийн гадаад таатай орчныг улам бэхжүүлнэ.</w:t>
            </w:r>
          </w:p>
        </w:tc>
      </w:tr>
      <w:tr w:rsidR="0046012A" w:rsidRPr="00A65CDA" w14:paraId="048F1FC4" w14:textId="77777777" w:rsidTr="00323816">
        <w:trPr>
          <w:trHeight w:val="20"/>
        </w:trPr>
        <w:tc>
          <w:tcPr>
            <w:tcW w:w="773" w:type="dxa"/>
            <w:shd w:val="clear" w:color="auto" w:fill="FFFFFF"/>
            <w:vAlign w:val="center"/>
          </w:tcPr>
          <w:p w14:paraId="5A925C45" w14:textId="77777777" w:rsidR="0046012A" w:rsidRPr="00A65CDA" w:rsidRDefault="0046012A" w:rsidP="00323816">
            <w:pPr>
              <w:spacing w:after="0" w:line="240" w:lineRule="auto"/>
              <w:jc w:val="right"/>
              <w:rPr>
                <w:rFonts w:ascii="Arial" w:eastAsia="Arial" w:hAnsi="Arial" w:cs="Arial"/>
                <w:b/>
                <w:noProof/>
                <w:color w:val="000000" w:themeColor="text1"/>
                <w:sz w:val="18"/>
                <w:szCs w:val="18"/>
                <w:lang w:val="mn-MN"/>
              </w:rPr>
            </w:pPr>
            <w:r w:rsidRPr="00A65CDA">
              <w:rPr>
                <w:rFonts w:ascii="Arial" w:eastAsia="Arial" w:hAnsi="Arial" w:cs="Arial"/>
                <w:noProof/>
                <w:color w:val="000000" w:themeColor="text1"/>
                <w:sz w:val="18"/>
                <w:szCs w:val="18"/>
                <w:lang w:val="mn-MN"/>
              </w:rPr>
              <w:t>4.5.1</w:t>
            </w:r>
          </w:p>
        </w:tc>
        <w:tc>
          <w:tcPr>
            <w:tcW w:w="1349" w:type="dxa"/>
            <w:shd w:val="clear" w:color="auto" w:fill="FFFFFF"/>
            <w:vAlign w:val="center"/>
          </w:tcPr>
          <w:p w14:paraId="3BEABC87"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1.6.7, МУТЖҮЧ-1.5, ЗГҮАХ-4.5.10</w:t>
            </w:r>
          </w:p>
        </w:tc>
        <w:tc>
          <w:tcPr>
            <w:tcW w:w="2268" w:type="dxa"/>
            <w:shd w:val="clear" w:color="auto" w:fill="FFFFFF"/>
            <w:vAlign w:val="center"/>
          </w:tcPr>
          <w:p w14:paraId="374F4B6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“Дэлхийн Монголчууд II” цогц арга хэмжээг хэрэгжүүлж эхлэх</w:t>
            </w:r>
          </w:p>
        </w:tc>
        <w:tc>
          <w:tcPr>
            <w:tcW w:w="1842" w:type="dxa"/>
            <w:shd w:val="clear" w:color="auto" w:fill="FFFFFF"/>
            <w:vAlign w:val="center"/>
          </w:tcPr>
          <w:p w14:paraId="780B94E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0 хувь</w:t>
            </w:r>
          </w:p>
          <w:p w14:paraId="6F5BC1B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tc>
        <w:tc>
          <w:tcPr>
            <w:tcW w:w="2410" w:type="dxa"/>
            <w:shd w:val="clear" w:color="auto" w:fill="FFFFFF"/>
            <w:vAlign w:val="center"/>
          </w:tcPr>
          <w:p w14:paraId="2E22C5F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Төлөвлөгөөнд тусгагдсан арга хэмжээг 70-аас дээш хувьтай хэрэгжүүлсэн </w:t>
            </w:r>
            <w:r w:rsidRPr="00A65CDA">
              <w:rPr>
                <w:rFonts w:ascii="Arial" w:eastAsia="Arial" w:hAnsi="Arial" w:cs="Arial"/>
                <w:noProof/>
                <w:color w:val="000000" w:themeColor="text1"/>
                <w:sz w:val="18"/>
                <w:szCs w:val="18"/>
                <w:lang w:val="mn-MN"/>
              </w:rPr>
              <w:lastRenderedPageBreak/>
              <w:t>байна.</w:t>
            </w:r>
          </w:p>
        </w:tc>
        <w:tc>
          <w:tcPr>
            <w:tcW w:w="1559" w:type="dxa"/>
            <w:shd w:val="clear" w:color="auto" w:fill="FFFFFF"/>
            <w:vAlign w:val="center"/>
          </w:tcPr>
          <w:p w14:paraId="0711A22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100.0</w:t>
            </w:r>
          </w:p>
        </w:tc>
        <w:tc>
          <w:tcPr>
            <w:tcW w:w="1418" w:type="dxa"/>
            <w:shd w:val="clear" w:color="auto" w:fill="FFFFFF"/>
            <w:vAlign w:val="center"/>
          </w:tcPr>
          <w:p w14:paraId="4A854FB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7750BC4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 харилцааны сайд</w:t>
            </w:r>
          </w:p>
        </w:tc>
        <w:tc>
          <w:tcPr>
            <w:tcW w:w="1418" w:type="dxa"/>
            <w:shd w:val="clear" w:color="auto" w:fill="FFFFFF"/>
            <w:vAlign w:val="center"/>
          </w:tcPr>
          <w:p w14:paraId="6F53FFF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Хөдөлмөр, нийгмийн хамгааллын </w:t>
            </w:r>
            <w:r w:rsidRPr="00A65CDA">
              <w:rPr>
                <w:rFonts w:ascii="Arial" w:eastAsia="Arial" w:hAnsi="Arial" w:cs="Arial"/>
                <w:noProof/>
                <w:color w:val="000000" w:themeColor="text1"/>
                <w:sz w:val="18"/>
                <w:szCs w:val="18"/>
                <w:lang w:val="mn-MN"/>
              </w:rPr>
              <w:lastRenderedPageBreak/>
              <w:t>сайд, Боловсрол, шинжлэх ухааны сайд, Соёлын сайд, Хууль зүй, дотоод хэргийн сайд, Нийслэлийн Засаг дарга</w:t>
            </w:r>
          </w:p>
        </w:tc>
      </w:tr>
      <w:tr w:rsidR="0046012A" w:rsidRPr="00A65CDA" w14:paraId="0DD2A4AE" w14:textId="77777777" w:rsidTr="00323816">
        <w:trPr>
          <w:trHeight w:val="20"/>
        </w:trPr>
        <w:tc>
          <w:tcPr>
            <w:tcW w:w="773" w:type="dxa"/>
            <w:shd w:val="clear" w:color="auto" w:fill="FFFFFF"/>
            <w:vAlign w:val="center"/>
          </w:tcPr>
          <w:p w14:paraId="01C259E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4.5.2</w:t>
            </w:r>
          </w:p>
        </w:tc>
        <w:tc>
          <w:tcPr>
            <w:tcW w:w="1349" w:type="dxa"/>
            <w:shd w:val="clear" w:color="auto" w:fill="FFFFFF"/>
            <w:vAlign w:val="center"/>
          </w:tcPr>
          <w:p w14:paraId="17FEBEA5"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ЗГҮАХ-4.5.11</w:t>
            </w:r>
          </w:p>
        </w:tc>
        <w:tc>
          <w:tcPr>
            <w:tcW w:w="2268" w:type="dxa"/>
            <w:shd w:val="clear" w:color="auto" w:fill="FFFFFF"/>
            <w:vAlign w:val="center"/>
          </w:tcPr>
          <w:p w14:paraId="22E4725F"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Хилийн чанадад байгаа иргэдийн бүртгэл, мэдээллийн нэгдсэн тогтолцоог бүрдүүлэх ажлыг эрчимжүүлэх</w:t>
            </w:r>
          </w:p>
        </w:tc>
        <w:tc>
          <w:tcPr>
            <w:tcW w:w="1842" w:type="dxa"/>
            <w:shd w:val="clear" w:color="auto" w:fill="FFFFFF"/>
            <w:vAlign w:val="center"/>
          </w:tcPr>
          <w:p w14:paraId="31047A5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Гүйцэтгэл 20 хувьтай байна.</w:t>
            </w:r>
          </w:p>
        </w:tc>
        <w:tc>
          <w:tcPr>
            <w:tcW w:w="2410" w:type="dxa"/>
            <w:shd w:val="clear" w:color="auto" w:fill="FFFFFF"/>
            <w:vAlign w:val="center"/>
          </w:tcPr>
          <w:p w14:paraId="13D6D8B7"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Гүйцэтгэл 60 хувьд хүрсэн байна.</w:t>
            </w:r>
          </w:p>
        </w:tc>
        <w:tc>
          <w:tcPr>
            <w:tcW w:w="1559" w:type="dxa"/>
            <w:shd w:val="clear" w:color="auto" w:fill="FFFFFF"/>
            <w:vAlign w:val="center"/>
          </w:tcPr>
          <w:p w14:paraId="3444AE4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75.0</w:t>
            </w:r>
          </w:p>
        </w:tc>
        <w:tc>
          <w:tcPr>
            <w:tcW w:w="1418" w:type="dxa"/>
            <w:shd w:val="clear" w:color="auto" w:fill="FFFFFF"/>
            <w:vAlign w:val="center"/>
          </w:tcPr>
          <w:p w14:paraId="49DEFD2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0AA200A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 харилцааны сайд</w:t>
            </w:r>
          </w:p>
        </w:tc>
        <w:tc>
          <w:tcPr>
            <w:tcW w:w="1418" w:type="dxa"/>
            <w:shd w:val="clear" w:color="auto" w:fill="FFFFFF"/>
            <w:vAlign w:val="center"/>
          </w:tcPr>
          <w:p w14:paraId="03FFF7D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Үндэсний статистикийн хорооны дарга</w:t>
            </w:r>
          </w:p>
        </w:tc>
      </w:tr>
      <w:tr w:rsidR="0046012A" w:rsidRPr="00A65CDA" w14:paraId="40D0D61F" w14:textId="77777777" w:rsidTr="00323816">
        <w:trPr>
          <w:trHeight w:val="20"/>
        </w:trPr>
        <w:tc>
          <w:tcPr>
            <w:tcW w:w="773" w:type="dxa"/>
            <w:shd w:val="clear" w:color="auto" w:fill="FFFFFF"/>
            <w:vAlign w:val="center"/>
          </w:tcPr>
          <w:p w14:paraId="650470F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4.5.3</w:t>
            </w:r>
          </w:p>
        </w:tc>
        <w:tc>
          <w:tcPr>
            <w:tcW w:w="1349" w:type="dxa"/>
            <w:shd w:val="clear" w:color="auto" w:fill="FFFFFF"/>
            <w:vAlign w:val="center"/>
          </w:tcPr>
          <w:p w14:paraId="766D9D32"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МУТЖҮЧ-5.5, ЗГҮАХ-4.5.1</w:t>
            </w:r>
          </w:p>
        </w:tc>
        <w:tc>
          <w:tcPr>
            <w:tcW w:w="2268" w:type="dxa"/>
            <w:shd w:val="clear" w:color="auto" w:fill="FFFFFF"/>
            <w:vAlign w:val="center"/>
          </w:tcPr>
          <w:p w14:paraId="66348A96"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Хилийн чанад дахь иргэдийн эрх ашгийг хамгаалах, тэдэнд үзүүлэх төрийн үйлчилгээний чанар, хүртээмж, цахим үйлчилгээний тоо, төрлийг нэмэгдүүлэх</w:t>
            </w:r>
          </w:p>
        </w:tc>
        <w:tc>
          <w:tcPr>
            <w:tcW w:w="1842" w:type="dxa"/>
            <w:shd w:val="clear" w:color="auto" w:fill="FFFFFF"/>
            <w:vAlign w:val="center"/>
          </w:tcPr>
          <w:p w14:paraId="08B58D6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0 хувь</w:t>
            </w:r>
          </w:p>
        </w:tc>
        <w:tc>
          <w:tcPr>
            <w:tcW w:w="2410" w:type="dxa"/>
            <w:shd w:val="clear" w:color="auto" w:fill="FFFFFF"/>
            <w:vAlign w:val="center"/>
          </w:tcPr>
          <w:p w14:paraId="37FEC4B8"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Цахим апистоль систем, цахим гарын үсгийн системийг дипломат төлөөлөгчийн газарт нэвтрүүлсэн байна.</w:t>
            </w:r>
          </w:p>
        </w:tc>
        <w:tc>
          <w:tcPr>
            <w:tcW w:w="1559" w:type="dxa"/>
            <w:shd w:val="clear" w:color="auto" w:fill="FFFFFF"/>
            <w:vAlign w:val="center"/>
          </w:tcPr>
          <w:p w14:paraId="43CD9CF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550.0</w:t>
            </w:r>
          </w:p>
        </w:tc>
        <w:tc>
          <w:tcPr>
            <w:tcW w:w="1418" w:type="dxa"/>
            <w:shd w:val="clear" w:color="auto" w:fill="FFFFFF"/>
            <w:vAlign w:val="center"/>
          </w:tcPr>
          <w:p w14:paraId="420A71B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25B93AB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 харилцааны сайд</w:t>
            </w:r>
          </w:p>
        </w:tc>
        <w:tc>
          <w:tcPr>
            <w:tcW w:w="1418" w:type="dxa"/>
            <w:shd w:val="clear" w:color="auto" w:fill="FFFFFF"/>
            <w:vAlign w:val="center"/>
          </w:tcPr>
          <w:p w14:paraId="4E0F6CE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Монгол Улсын сайд, Засгийн газрын Хэрэг эрхлэх газрын дарга, Хууль зүй, дотоод хэргийн сайд</w:t>
            </w:r>
          </w:p>
        </w:tc>
      </w:tr>
      <w:tr w:rsidR="0046012A" w:rsidRPr="00A65CDA" w14:paraId="13D4969C" w14:textId="77777777" w:rsidTr="00323816">
        <w:trPr>
          <w:trHeight w:val="20"/>
        </w:trPr>
        <w:tc>
          <w:tcPr>
            <w:tcW w:w="14454" w:type="dxa"/>
            <w:gridSpan w:val="9"/>
            <w:shd w:val="clear" w:color="auto" w:fill="FFFFFF"/>
            <w:vAlign w:val="center"/>
          </w:tcPr>
          <w:p w14:paraId="26B329B2"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 xml:space="preserve">Зорилго 4.6.Монгол Улсын батлан хамгаалах тогтолцоог бэхжүүлж, үндэсний язгуур ашиг сонирхолд тулгуурласан мэргэжлийн, </w:t>
            </w:r>
          </w:p>
          <w:p w14:paraId="4253619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b/>
                <w:noProof/>
                <w:color w:val="000000" w:themeColor="text1"/>
                <w:sz w:val="18"/>
                <w:szCs w:val="18"/>
                <w:lang w:val="mn-MN"/>
              </w:rPr>
              <w:t>чадварлаг зэвсэгт хүчнийг хөгжүүлнэ.</w:t>
            </w:r>
          </w:p>
        </w:tc>
      </w:tr>
      <w:tr w:rsidR="0046012A" w:rsidRPr="00A65CDA" w14:paraId="5344B1DB" w14:textId="77777777" w:rsidTr="00323816">
        <w:trPr>
          <w:trHeight w:val="20"/>
        </w:trPr>
        <w:tc>
          <w:tcPr>
            <w:tcW w:w="773" w:type="dxa"/>
            <w:shd w:val="clear" w:color="auto" w:fill="FFFFFF"/>
            <w:vAlign w:val="center"/>
          </w:tcPr>
          <w:p w14:paraId="5DA29897" w14:textId="77777777" w:rsidR="0046012A" w:rsidRPr="00A65CDA" w:rsidRDefault="0046012A" w:rsidP="00323816">
            <w:pPr>
              <w:spacing w:after="0" w:line="240" w:lineRule="auto"/>
              <w:jc w:val="right"/>
              <w:rPr>
                <w:rFonts w:ascii="Arial" w:eastAsia="Arial" w:hAnsi="Arial" w:cs="Arial"/>
                <w:b/>
                <w:noProof/>
                <w:color w:val="000000" w:themeColor="text1"/>
                <w:sz w:val="18"/>
                <w:szCs w:val="18"/>
                <w:lang w:val="mn-MN"/>
              </w:rPr>
            </w:pPr>
            <w:r w:rsidRPr="00A65CDA">
              <w:rPr>
                <w:rFonts w:ascii="Arial" w:eastAsia="Arial" w:hAnsi="Arial" w:cs="Arial"/>
                <w:noProof/>
                <w:color w:val="000000" w:themeColor="text1"/>
                <w:sz w:val="18"/>
                <w:szCs w:val="18"/>
                <w:lang w:val="mn-MN"/>
              </w:rPr>
              <w:t>4.6.1</w:t>
            </w:r>
          </w:p>
        </w:tc>
        <w:tc>
          <w:tcPr>
            <w:tcW w:w="1349" w:type="dxa"/>
            <w:shd w:val="clear" w:color="auto" w:fill="FFFFFF"/>
            <w:vAlign w:val="center"/>
          </w:tcPr>
          <w:p w14:paraId="41C4C25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МУТЖҮЧ-7.1.3, ЗГҮАХ-4.6.2</w:t>
            </w:r>
          </w:p>
        </w:tc>
        <w:tc>
          <w:tcPr>
            <w:tcW w:w="2268" w:type="dxa"/>
            <w:shd w:val="clear" w:color="auto" w:fill="FFFFFF"/>
            <w:vAlign w:val="center"/>
          </w:tcPr>
          <w:p w14:paraId="3460ED4F"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Батлан хамгаалах гадаад харилцаа, хамтын ажиллагааг өргөжүүлэх, цэргийн итгэлцлийг бэхжүүлэх</w:t>
            </w:r>
          </w:p>
        </w:tc>
        <w:tc>
          <w:tcPr>
            <w:tcW w:w="1842" w:type="dxa"/>
            <w:shd w:val="clear" w:color="auto" w:fill="FFFFFF"/>
            <w:vAlign w:val="center"/>
          </w:tcPr>
          <w:p w14:paraId="057CB7C9"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37 оронтой гадаад хамтын ажиллагаатай. </w:t>
            </w:r>
          </w:p>
        </w:tc>
        <w:tc>
          <w:tcPr>
            <w:tcW w:w="2410" w:type="dxa"/>
            <w:shd w:val="clear" w:color="auto" w:fill="FFFFFF"/>
            <w:vAlign w:val="center"/>
          </w:tcPr>
          <w:p w14:paraId="1CA3437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 хамтын ажиллагаатай орны тоог 2-оор нэмэгдүүлсэн байна.</w:t>
            </w:r>
          </w:p>
        </w:tc>
        <w:tc>
          <w:tcPr>
            <w:tcW w:w="1559" w:type="dxa"/>
            <w:shd w:val="clear" w:color="auto" w:fill="FFFFFF"/>
            <w:vAlign w:val="center"/>
          </w:tcPr>
          <w:p w14:paraId="3E5FA423"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p>
        </w:tc>
        <w:tc>
          <w:tcPr>
            <w:tcW w:w="1418" w:type="dxa"/>
            <w:shd w:val="clear" w:color="auto" w:fill="FFFFFF"/>
            <w:vAlign w:val="center"/>
          </w:tcPr>
          <w:p w14:paraId="7628BB3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c>
          <w:tcPr>
            <w:tcW w:w="1417" w:type="dxa"/>
            <w:shd w:val="clear" w:color="auto" w:fill="FFFFFF"/>
            <w:vAlign w:val="center"/>
          </w:tcPr>
          <w:p w14:paraId="13A3FBE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Батлан хамгаалахын сайд</w:t>
            </w:r>
          </w:p>
        </w:tc>
        <w:tc>
          <w:tcPr>
            <w:tcW w:w="1418" w:type="dxa"/>
            <w:shd w:val="clear" w:color="auto" w:fill="FFFFFF"/>
            <w:vAlign w:val="center"/>
          </w:tcPr>
          <w:p w14:paraId="1503F11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28820E47" w14:textId="77777777" w:rsidTr="00323816">
        <w:trPr>
          <w:trHeight w:val="20"/>
        </w:trPr>
        <w:tc>
          <w:tcPr>
            <w:tcW w:w="773" w:type="dxa"/>
            <w:shd w:val="clear" w:color="auto" w:fill="FFFFFF"/>
            <w:vAlign w:val="center"/>
          </w:tcPr>
          <w:p w14:paraId="0D6808BC"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4.6.2</w:t>
            </w:r>
          </w:p>
        </w:tc>
        <w:tc>
          <w:tcPr>
            <w:tcW w:w="1349" w:type="dxa"/>
            <w:shd w:val="clear" w:color="auto" w:fill="FFFFFF"/>
            <w:vAlign w:val="center"/>
          </w:tcPr>
          <w:p w14:paraId="6B23D688"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ЗГҮАХ-4.6.2</w:t>
            </w:r>
          </w:p>
        </w:tc>
        <w:tc>
          <w:tcPr>
            <w:tcW w:w="2268" w:type="dxa"/>
            <w:shd w:val="clear" w:color="auto" w:fill="FFFFFF"/>
            <w:vAlign w:val="center"/>
          </w:tcPr>
          <w:p w14:paraId="58EA0F2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Цэргийн II шатны эмнэлгийг байгуулах бүтээн байгуулалтын ажлыг эрчимжүүлэх</w:t>
            </w:r>
          </w:p>
        </w:tc>
        <w:tc>
          <w:tcPr>
            <w:tcW w:w="1842" w:type="dxa"/>
            <w:shd w:val="clear" w:color="auto" w:fill="FFFFFF"/>
            <w:vAlign w:val="center"/>
          </w:tcPr>
          <w:p w14:paraId="265311D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Гүйцэтгэл 5 хувьтай байна.</w:t>
            </w:r>
          </w:p>
        </w:tc>
        <w:tc>
          <w:tcPr>
            <w:tcW w:w="2410" w:type="dxa"/>
            <w:shd w:val="clear" w:color="auto" w:fill="FFFFFF"/>
            <w:vAlign w:val="center"/>
          </w:tcPr>
          <w:p w14:paraId="5BE16A4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Гүйцэтгэл 100 хувьд хүрсэн байна.</w:t>
            </w:r>
          </w:p>
        </w:tc>
        <w:tc>
          <w:tcPr>
            <w:tcW w:w="1559" w:type="dxa"/>
            <w:shd w:val="clear" w:color="auto" w:fill="FFFFFF"/>
            <w:vAlign w:val="center"/>
          </w:tcPr>
          <w:p w14:paraId="71B736E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5,300.0</w:t>
            </w:r>
          </w:p>
        </w:tc>
        <w:tc>
          <w:tcPr>
            <w:tcW w:w="1418" w:type="dxa"/>
            <w:shd w:val="clear" w:color="auto" w:fill="FFFFFF"/>
            <w:vAlign w:val="center"/>
          </w:tcPr>
          <w:p w14:paraId="1CC31C1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0419206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Батлан хамгаалахын сайд</w:t>
            </w:r>
          </w:p>
        </w:tc>
        <w:tc>
          <w:tcPr>
            <w:tcW w:w="1418" w:type="dxa"/>
            <w:shd w:val="clear" w:color="auto" w:fill="FFFFFF"/>
            <w:vAlign w:val="center"/>
          </w:tcPr>
          <w:p w14:paraId="52FBFF6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476FB0B2" w14:textId="77777777" w:rsidTr="00323816">
        <w:trPr>
          <w:trHeight w:val="20"/>
        </w:trPr>
        <w:tc>
          <w:tcPr>
            <w:tcW w:w="773" w:type="dxa"/>
            <w:shd w:val="clear" w:color="auto" w:fill="FFFFFF"/>
            <w:vAlign w:val="center"/>
          </w:tcPr>
          <w:p w14:paraId="206A76F0" w14:textId="77777777" w:rsidR="0046012A" w:rsidRPr="00A65CDA" w:rsidRDefault="0046012A" w:rsidP="00323816">
            <w:pPr>
              <w:spacing w:after="0" w:line="240" w:lineRule="auto"/>
              <w:jc w:val="right"/>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4.6.3</w:t>
            </w:r>
          </w:p>
        </w:tc>
        <w:tc>
          <w:tcPr>
            <w:tcW w:w="1349" w:type="dxa"/>
            <w:shd w:val="clear" w:color="auto" w:fill="FFFFFF"/>
            <w:vAlign w:val="center"/>
          </w:tcPr>
          <w:p w14:paraId="2F61910E"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МУТЖҮЧ-7.1.3, ЗГҮАХ-4.6.6</w:t>
            </w:r>
          </w:p>
        </w:tc>
        <w:tc>
          <w:tcPr>
            <w:tcW w:w="2268" w:type="dxa"/>
            <w:shd w:val="clear" w:color="auto" w:fill="FFFFFF"/>
            <w:vAlign w:val="center"/>
          </w:tcPr>
          <w:p w14:paraId="4D06A4F2"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НҮБ-ын энхийг сахиулах ажиллагаанд инженерийн рот, тусгай хүчний ротыг бэлтгэж оролцуулах</w:t>
            </w:r>
          </w:p>
        </w:tc>
        <w:tc>
          <w:tcPr>
            <w:tcW w:w="1842" w:type="dxa"/>
            <w:shd w:val="clear" w:color="auto" w:fill="FFFFFF"/>
            <w:vAlign w:val="center"/>
          </w:tcPr>
          <w:p w14:paraId="12F2B01C"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20 хувь</w:t>
            </w:r>
          </w:p>
        </w:tc>
        <w:tc>
          <w:tcPr>
            <w:tcW w:w="2410" w:type="dxa"/>
            <w:shd w:val="clear" w:color="auto" w:fill="FFFFFF"/>
            <w:vAlign w:val="center"/>
          </w:tcPr>
          <w:p w14:paraId="035ACDA2"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Инженерийн рот, тусгай хүчний ротыг энхийг сахиулах ажиллагаанд оролцуулах бэлтгэлийг 50 хувьд хүргэсэн байна.</w:t>
            </w:r>
          </w:p>
        </w:tc>
        <w:tc>
          <w:tcPr>
            <w:tcW w:w="1559" w:type="dxa"/>
            <w:shd w:val="clear" w:color="auto" w:fill="FFFFFF"/>
            <w:vAlign w:val="center"/>
          </w:tcPr>
          <w:p w14:paraId="4D8F80D0" w14:textId="77777777" w:rsidR="0046012A" w:rsidRPr="00A65CDA" w:rsidRDefault="0046012A" w:rsidP="00323816">
            <w:pPr>
              <w:spacing w:after="0" w:line="240" w:lineRule="auto"/>
              <w:jc w:val="right"/>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2,000.0</w:t>
            </w:r>
          </w:p>
        </w:tc>
        <w:tc>
          <w:tcPr>
            <w:tcW w:w="1418" w:type="dxa"/>
            <w:shd w:val="clear" w:color="auto" w:fill="FFFFFF"/>
            <w:vAlign w:val="center"/>
          </w:tcPr>
          <w:p w14:paraId="154D97E9"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5CC99225"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Батлан хамгаалахын сайд</w:t>
            </w:r>
          </w:p>
        </w:tc>
        <w:tc>
          <w:tcPr>
            <w:tcW w:w="1418" w:type="dxa"/>
            <w:shd w:val="clear" w:color="auto" w:fill="FFFFFF"/>
            <w:vAlign w:val="center"/>
          </w:tcPr>
          <w:p w14:paraId="3BF880BD"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p>
        </w:tc>
      </w:tr>
      <w:tr w:rsidR="0046012A" w:rsidRPr="00A65CDA" w14:paraId="296A03AF" w14:textId="77777777" w:rsidTr="00323816">
        <w:trPr>
          <w:trHeight w:val="20"/>
        </w:trPr>
        <w:tc>
          <w:tcPr>
            <w:tcW w:w="773" w:type="dxa"/>
            <w:shd w:val="clear" w:color="auto" w:fill="FFFFFF"/>
            <w:vAlign w:val="center"/>
          </w:tcPr>
          <w:p w14:paraId="22DA74E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4.6.4</w:t>
            </w:r>
          </w:p>
        </w:tc>
        <w:tc>
          <w:tcPr>
            <w:tcW w:w="1349" w:type="dxa"/>
            <w:shd w:val="clear" w:color="auto" w:fill="FFFFFF"/>
            <w:vAlign w:val="center"/>
          </w:tcPr>
          <w:p w14:paraId="31C4A741"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МУТЖҮЧ-7.1.1, ЗГҮАХ-4.6.7, 4.6.7, 4.6.8 </w:t>
            </w:r>
          </w:p>
        </w:tc>
        <w:tc>
          <w:tcPr>
            <w:tcW w:w="2268" w:type="dxa"/>
            <w:shd w:val="clear" w:color="auto" w:fill="FFFFFF"/>
            <w:vAlign w:val="center"/>
          </w:tcPr>
          <w:p w14:paraId="6051257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Цэргийн шинжлэх ухааныг хөгжүүлж, технологи, инновацыг нэвтрүүлэх замаар батлан хамгаалах аж </w:t>
            </w:r>
            <w:r w:rsidRPr="00A65CDA">
              <w:rPr>
                <w:rFonts w:ascii="Arial" w:eastAsia="Arial" w:hAnsi="Arial" w:cs="Arial"/>
                <w:noProof/>
                <w:color w:val="000000" w:themeColor="text1"/>
                <w:sz w:val="18"/>
                <w:szCs w:val="18"/>
                <w:lang w:val="mn-MN"/>
              </w:rPr>
              <w:lastRenderedPageBreak/>
              <w:t>үйлдвэрлэлийн эхлэлийг тавих</w:t>
            </w:r>
          </w:p>
        </w:tc>
        <w:tc>
          <w:tcPr>
            <w:tcW w:w="1842" w:type="dxa"/>
            <w:shd w:val="clear" w:color="auto" w:fill="FFFFFF"/>
            <w:vAlign w:val="center"/>
          </w:tcPr>
          <w:p w14:paraId="2416BFD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“Батлан хамгаалахын шинжлэх ухаан, технологи, инновацыг 2021-</w:t>
            </w:r>
            <w:r w:rsidRPr="00A65CDA">
              <w:rPr>
                <w:rFonts w:ascii="Arial" w:eastAsia="Arial" w:hAnsi="Arial" w:cs="Arial"/>
                <w:noProof/>
                <w:color w:val="000000" w:themeColor="text1"/>
                <w:sz w:val="18"/>
                <w:szCs w:val="18"/>
                <w:lang w:val="mn-MN"/>
              </w:rPr>
              <w:lastRenderedPageBreak/>
              <w:t>2030 онд хөгжүүлэх бодлого”-ын хэрэгжилт 10 хувьтай байна.</w:t>
            </w:r>
          </w:p>
        </w:tc>
        <w:tc>
          <w:tcPr>
            <w:tcW w:w="2410" w:type="dxa"/>
            <w:shd w:val="clear" w:color="auto" w:fill="FFFFFF"/>
            <w:vAlign w:val="center"/>
          </w:tcPr>
          <w:p w14:paraId="17CB4A4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 xml:space="preserve">Батлан хамгаалахын  шинжлэх ухаан, технологи, инновацыг 2020-2024 онд хөгжүүлэх арга хэмжээний </w:t>
            </w:r>
            <w:r w:rsidRPr="00A65CDA">
              <w:rPr>
                <w:rFonts w:ascii="Arial" w:eastAsia="Arial" w:hAnsi="Arial" w:cs="Arial"/>
                <w:noProof/>
                <w:color w:val="000000" w:themeColor="text1"/>
                <w:sz w:val="18"/>
                <w:szCs w:val="18"/>
                <w:lang w:val="mn-MN"/>
              </w:rPr>
              <w:lastRenderedPageBreak/>
              <w:t>төлөвлөгөөний 35 хувь хэрэгжсэн байна.</w:t>
            </w:r>
          </w:p>
        </w:tc>
        <w:tc>
          <w:tcPr>
            <w:tcW w:w="1559" w:type="dxa"/>
            <w:shd w:val="clear" w:color="auto" w:fill="FFFFFF"/>
            <w:vAlign w:val="center"/>
          </w:tcPr>
          <w:p w14:paraId="6CECE965"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8,730.0</w:t>
            </w:r>
          </w:p>
        </w:tc>
        <w:tc>
          <w:tcPr>
            <w:tcW w:w="1418" w:type="dxa"/>
            <w:shd w:val="clear" w:color="auto" w:fill="FFFFFF"/>
            <w:vAlign w:val="center"/>
          </w:tcPr>
          <w:p w14:paraId="57C2A79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61A4859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Батлан хамгаалахын сайд</w:t>
            </w:r>
          </w:p>
        </w:tc>
        <w:tc>
          <w:tcPr>
            <w:tcW w:w="1418" w:type="dxa"/>
            <w:shd w:val="clear" w:color="auto" w:fill="FFFFFF"/>
            <w:vAlign w:val="center"/>
          </w:tcPr>
          <w:p w14:paraId="7FA649C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348D04B4" w14:textId="77777777" w:rsidTr="00323816">
        <w:trPr>
          <w:trHeight w:val="20"/>
        </w:trPr>
        <w:tc>
          <w:tcPr>
            <w:tcW w:w="773" w:type="dxa"/>
            <w:shd w:val="clear" w:color="auto" w:fill="FFFFFF"/>
            <w:vAlign w:val="center"/>
          </w:tcPr>
          <w:p w14:paraId="631C0BB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4.6.5</w:t>
            </w:r>
          </w:p>
        </w:tc>
        <w:tc>
          <w:tcPr>
            <w:tcW w:w="1349" w:type="dxa"/>
            <w:shd w:val="clear" w:color="auto" w:fill="FFFFFF"/>
            <w:vAlign w:val="center"/>
          </w:tcPr>
          <w:p w14:paraId="45F96B3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 ,</w:t>
            </w:r>
          </w:p>
          <w:p w14:paraId="0C9284EF"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ЗГҮАХ-4.6.4</w:t>
            </w:r>
          </w:p>
        </w:tc>
        <w:tc>
          <w:tcPr>
            <w:tcW w:w="2268" w:type="dxa"/>
            <w:shd w:val="clear" w:color="auto" w:fill="FFFFFF"/>
            <w:vAlign w:val="center"/>
          </w:tcPr>
          <w:p w14:paraId="6C026C89"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Кибер аюулгүй байдлын төвийн чадавхыг дээшлүүлэх</w:t>
            </w:r>
          </w:p>
        </w:tc>
        <w:tc>
          <w:tcPr>
            <w:tcW w:w="1842" w:type="dxa"/>
            <w:shd w:val="clear" w:color="auto" w:fill="FFFFFF"/>
            <w:vAlign w:val="center"/>
          </w:tcPr>
          <w:p w14:paraId="340AA7F3"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Зураг төсөл хийгдсэн.</w:t>
            </w:r>
          </w:p>
        </w:tc>
        <w:tc>
          <w:tcPr>
            <w:tcW w:w="2410" w:type="dxa"/>
            <w:shd w:val="clear" w:color="auto" w:fill="FFFFFF"/>
            <w:vAlign w:val="center"/>
          </w:tcPr>
          <w:p w14:paraId="17D9E993"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байгууламж, тусгай техник, тоног төхөөрөмжөөр 50 хувь хангана.</w:t>
            </w:r>
          </w:p>
        </w:tc>
        <w:tc>
          <w:tcPr>
            <w:tcW w:w="1559" w:type="dxa"/>
            <w:shd w:val="clear" w:color="auto" w:fill="FFFFFF"/>
            <w:vAlign w:val="center"/>
          </w:tcPr>
          <w:p w14:paraId="1DE26D25"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6,800.0</w:t>
            </w:r>
          </w:p>
        </w:tc>
        <w:tc>
          <w:tcPr>
            <w:tcW w:w="1418" w:type="dxa"/>
            <w:shd w:val="clear" w:color="auto" w:fill="FFFFFF"/>
            <w:vAlign w:val="center"/>
          </w:tcPr>
          <w:p w14:paraId="1281D58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19E9282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Батлан хамгаалахын сайд</w:t>
            </w:r>
          </w:p>
        </w:tc>
        <w:tc>
          <w:tcPr>
            <w:tcW w:w="1418" w:type="dxa"/>
            <w:shd w:val="clear" w:color="auto" w:fill="FFFFFF"/>
            <w:vAlign w:val="center"/>
          </w:tcPr>
          <w:p w14:paraId="20B756E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3A13108F" w14:textId="77777777" w:rsidTr="00323816">
        <w:trPr>
          <w:trHeight w:val="20"/>
        </w:trPr>
        <w:tc>
          <w:tcPr>
            <w:tcW w:w="14454" w:type="dxa"/>
            <w:gridSpan w:val="9"/>
            <w:shd w:val="clear" w:color="auto" w:fill="FFFFFF"/>
            <w:vAlign w:val="center"/>
          </w:tcPr>
          <w:p w14:paraId="20FA36B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b/>
                <w:noProof/>
                <w:color w:val="000000" w:themeColor="text1"/>
                <w:sz w:val="18"/>
                <w:szCs w:val="18"/>
                <w:lang w:val="mn-MN"/>
              </w:rPr>
              <w:t>Бүлэг 5.Ногоон хөгжлийн бодлого</w:t>
            </w:r>
          </w:p>
        </w:tc>
      </w:tr>
      <w:tr w:rsidR="0046012A" w:rsidRPr="00A65CDA" w14:paraId="19F81DB0" w14:textId="77777777" w:rsidTr="00323816">
        <w:trPr>
          <w:trHeight w:val="20"/>
        </w:trPr>
        <w:tc>
          <w:tcPr>
            <w:tcW w:w="14454" w:type="dxa"/>
            <w:gridSpan w:val="9"/>
            <w:shd w:val="clear" w:color="auto" w:fill="FFFFFF"/>
            <w:vAlign w:val="center"/>
          </w:tcPr>
          <w:p w14:paraId="086F0942"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 xml:space="preserve">Зорилго 5.1.Байгаль орчныг хамгаалах, байгалийн баялгийг зүй зохистой ашиглаж, дэвшилтэт техник, технологи нэвтрүүлж, </w:t>
            </w:r>
          </w:p>
          <w:p w14:paraId="26C2CB2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b/>
                <w:noProof/>
                <w:color w:val="000000" w:themeColor="text1"/>
                <w:sz w:val="18"/>
                <w:szCs w:val="18"/>
                <w:lang w:val="mn-MN"/>
              </w:rPr>
              <w:t>хүрээлэн буй орчны бохирдол, доройтлыг бууруулж, иргэдийн эрүүл орчинд амьдрах нөхцөлийг бүрдүүлнэ.</w:t>
            </w:r>
          </w:p>
        </w:tc>
      </w:tr>
      <w:tr w:rsidR="0046012A" w:rsidRPr="00A65CDA" w14:paraId="16F6CBB3" w14:textId="77777777" w:rsidTr="00323816">
        <w:trPr>
          <w:trHeight w:val="20"/>
        </w:trPr>
        <w:tc>
          <w:tcPr>
            <w:tcW w:w="773" w:type="dxa"/>
            <w:shd w:val="clear" w:color="auto" w:fill="FFFFFF"/>
            <w:vAlign w:val="center"/>
          </w:tcPr>
          <w:p w14:paraId="5E97BB35"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5.1.1</w:t>
            </w:r>
          </w:p>
        </w:tc>
        <w:tc>
          <w:tcPr>
            <w:tcW w:w="1349" w:type="dxa"/>
            <w:shd w:val="clear" w:color="auto" w:fill="FFFFFF"/>
            <w:vAlign w:val="center"/>
          </w:tcPr>
          <w:p w14:paraId="7DF5CB06"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МУТЖҮЧ-3.6.3, 6.2.1, 6.2.4, ЗГҮАХ-5.1.8</w:t>
            </w:r>
          </w:p>
        </w:tc>
        <w:tc>
          <w:tcPr>
            <w:tcW w:w="2268" w:type="dxa"/>
            <w:shd w:val="clear" w:color="auto" w:fill="FFFFFF"/>
            <w:vAlign w:val="center"/>
          </w:tcPr>
          <w:p w14:paraId="597A9F29"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Уул уурхайн үйл ажиллагааны улмаас эвдэрсэн газрыг нөхөн сэргээх</w:t>
            </w:r>
          </w:p>
        </w:tc>
        <w:tc>
          <w:tcPr>
            <w:tcW w:w="1842" w:type="dxa"/>
            <w:shd w:val="clear" w:color="auto" w:fill="FFFFFF"/>
            <w:vAlign w:val="center"/>
          </w:tcPr>
          <w:p w14:paraId="5038DD02"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1973.9 га талбайд техникийн, 634.8 га талбайд биологийн нөхөн сэргээлт хийсэн.</w:t>
            </w:r>
          </w:p>
        </w:tc>
        <w:tc>
          <w:tcPr>
            <w:tcW w:w="2410" w:type="dxa"/>
            <w:shd w:val="clear" w:color="auto" w:fill="FFFFFF"/>
            <w:vAlign w:val="center"/>
          </w:tcPr>
          <w:p w14:paraId="30836BE5"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Уул уурхайн үйл ажиллагааны улмаас эвдэрсэн 2000 га талбайд нөхөн сэргээлт хийсэн байна.</w:t>
            </w:r>
          </w:p>
        </w:tc>
        <w:tc>
          <w:tcPr>
            <w:tcW w:w="1559" w:type="dxa"/>
            <w:shd w:val="clear" w:color="auto" w:fill="FFFFFF"/>
            <w:vAlign w:val="center"/>
          </w:tcPr>
          <w:p w14:paraId="3CCF05A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40,000.0</w:t>
            </w:r>
          </w:p>
        </w:tc>
        <w:tc>
          <w:tcPr>
            <w:tcW w:w="1418" w:type="dxa"/>
            <w:shd w:val="clear" w:color="auto" w:fill="FFFFFF"/>
            <w:vAlign w:val="center"/>
          </w:tcPr>
          <w:p w14:paraId="6D19EE1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Концесс, төр-</w:t>
            </w:r>
            <w:r w:rsidRPr="00A65CDA">
              <w:rPr>
                <w:rFonts w:ascii="Arial" w:eastAsia="Arial" w:hAnsi="Arial" w:cs="Arial"/>
                <w:b/>
                <w:i/>
                <w:noProof/>
                <w:color w:val="000000" w:themeColor="text1"/>
                <w:sz w:val="18"/>
                <w:szCs w:val="18"/>
                <w:u w:val="single"/>
                <w:lang w:val="mn-MN"/>
              </w:rPr>
              <w:t xml:space="preserve"> </w:t>
            </w:r>
            <w:r w:rsidRPr="00A65CDA">
              <w:rPr>
                <w:rFonts w:ascii="Arial" w:eastAsia="Arial" w:hAnsi="Arial" w:cs="Arial"/>
                <w:noProof/>
                <w:color w:val="000000" w:themeColor="text1"/>
                <w:sz w:val="18"/>
                <w:szCs w:val="18"/>
                <w:lang w:val="mn-MN"/>
              </w:rPr>
              <w:t>хувийн хэвшлийн түншлэл</w:t>
            </w:r>
          </w:p>
        </w:tc>
        <w:tc>
          <w:tcPr>
            <w:tcW w:w="1417" w:type="dxa"/>
            <w:shd w:val="clear" w:color="auto" w:fill="FFFFFF"/>
            <w:vAlign w:val="center"/>
          </w:tcPr>
          <w:p w14:paraId="16CF578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Уул уурхай, хүнд үйлдвэрийн сайд</w:t>
            </w:r>
          </w:p>
        </w:tc>
        <w:tc>
          <w:tcPr>
            <w:tcW w:w="1418" w:type="dxa"/>
            <w:shd w:val="clear" w:color="auto" w:fill="FFFFFF"/>
            <w:vAlign w:val="center"/>
          </w:tcPr>
          <w:p w14:paraId="2B5C821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Шадар сайд</w:t>
            </w:r>
          </w:p>
        </w:tc>
      </w:tr>
      <w:tr w:rsidR="0046012A" w:rsidRPr="00A65CDA" w14:paraId="06042ACE" w14:textId="77777777" w:rsidTr="00323816">
        <w:trPr>
          <w:trHeight w:val="20"/>
        </w:trPr>
        <w:tc>
          <w:tcPr>
            <w:tcW w:w="773" w:type="dxa"/>
            <w:shd w:val="clear" w:color="auto" w:fill="FFFFFF"/>
            <w:vAlign w:val="center"/>
          </w:tcPr>
          <w:p w14:paraId="14F15FB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5.1.2</w:t>
            </w:r>
          </w:p>
        </w:tc>
        <w:tc>
          <w:tcPr>
            <w:tcW w:w="1349" w:type="dxa"/>
            <w:shd w:val="clear" w:color="auto" w:fill="FFFFFF"/>
            <w:vAlign w:val="center"/>
          </w:tcPr>
          <w:p w14:paraId="0AF24A46"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МУТЖҮЧ-6.4.6, 9.2.2, ЗГҮАХ-5.1.9</w:t>
            </w:r>
          </w:p>
        </w:tc>
        <w:tc>
          <w:tcPr>
            <w:tcW w:w="2268" w:type="dxa"/>
            <w:shd w:val="clear" w:color="auto" w:fill="FFFFFF"/>
            <w:vAlign w:val="center"/>
          </w:tcPr>
          <w:p w14:paraId="0C1821E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Аюултай хог хаягдлын төвлөрсөн байгууламж байгуулах ажлын бэлтгэл хангах</w:t>
            </w:r>
          </w:p>
        </w:tc>
        <w:tc>
          <w:tcPr>
            <w:tcW w:w="1842" w:type="dxa"/>
            <w:shd w:val="clear" w:color="auto" w:fill="FFFFFF"/>
            <w:vAlign w:val="center"/>
          </w:tcPr>
          <w:p w14:paraId="14D9061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Техник, эдийн засгийн үндэслэл батлагдсан.</w:t>
            </w:r>
          </w:p>
        </w:tc>
        <w:tc>
          <w:tcPr>
            <w:tcW w:w="2410" w:type="dxa"/>
            <w:shd w:val="clear" w:color="auto" w:fill="FFFFFF"/>
            <w:vAlign w:val="center"/>
          </w:tcPr>
          <w:p w14:paraId="64CB672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Концессын төсөл сонгон шалгаруулалтыг зарласан байна.</w:t>
            </w:r>
          </w:p>
        </w:tc>
        <w:tc>
          <w:tcPr>
            <w:tcW w:w="1559" w:type="dxa"/>
            <w:shd w:val="clear" w:color="auto" w:fill="FFFFFF"/>
            <w:vAlign w:val="center"/>
          </w:tcPr>
          <w:p w14:paraId="6A4182A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100,000.0</w:t>
            </w:r>
          </w:p>
        </w:tc>
        <w:tc>
          <w:tcPr>
            <w:tcW w:w="1418" w:type="dxa"/>
            <w:shd w:val="clear" w:color="auto" w:fill="FFFFFF"/>
            <w:vAlign w:val="center"/>
          </w:tcPr>
          <w:p w14:paraId="6E3F57E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Концесс, төр-</w:t>
            </w:r>
            <w:r w:rsidRPr="00A65CDA">
              <w:rPr>
                <w:rFonts w:ascii="Arial" w:eastAsia="Arial" w:hAnsi="Arial" w:cs="Arial"/>
                <w:b/>
                <w:i/>
                <w:noProof/>
                <w:color w:val="000000" w:themeColor="text1"/>
                <w:sz w:val="18"/>
                <w:szCs w:val="18"/>
                <w:u w:val="single"/>
                <w:lang w:val="mn-MN"/>
              </w:rPr>
              <w:t xml:space="preserve"> </w:t>
            </w:r>
            <w:r w:rsidRPr="00A65CDA">
              <w:rPr>
                <w:rFonts w:ascii="Arial" w:eastAsia="Arial" w:hAnsi="Arial" w:cs="Arial"/>
                <w:noProof/>
                <w:color w:val="000000" w:themeColor="text1"/>
                <w:sz w:val="18"/>
                <w:szCs w:val="18"/>
                <w:lang w:val="mn-MN"/>
              </w:rPr>
              <w:t>хувийн хэвшлийн түншлэл</w:t>
            </w:r>
          </w:p>
        </w:tc>
        <w:tc>
          <w:tcPr>
            <w:tcW w:w="1417" w:type="dxa"/>
            <w:shd w:val="clear" w:color="auto" w:fill="FFFFFF"/>
            <w:vAlign w:val="center"/>
          </w:tcPr>
          <w:p w14:paraId="0F1C1B1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аялал жуулчлалын сайд</w:t>
            </w:r>
          </w:p>
        </w:tc>
        <w:tc>
          <w:tcPr>
            <w:tcW w:w="1418" w:type="dxa"/>
            <w:shd w:val="clear" w:color="auto" w:fill="FFFFFF"/>
            <w:vAlign w:val="center"/>
          </w:tcPr>
          <w:p w14:paraId="44477FF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Шадар сайд, аймаг, нийслэлийн Засаг дарга</w:t>
            </w:r>
          </w:p>
        </w:tc>
      </w:tr>
      <w:tr w:rsidR="0046012A" w:rsidRPr="00A65CDA" w14:paraId="7A78B402" w14:textId="77777777" w:rsidTr="00323816">
        <w:trPr>
          <w:trHeight w:val="20"/>
        </w:trPr>
        <w:tc>
          <w:tcPr>
            <w:tcW w:w="773" w:type="dxa"/>
            <w:shd w:val="clear" w:color="auto" w:fill="FFFFFF"/>
            <w:vAlign w:val="center"/>
          </w:tcPr>
          <w:p w14:paraId="68EAC3A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5.1.3</w:t>
            </w:r>
          </w:p>
        </w:tc>
        <w:tc>
          <w:tcPr>
            <w:tcW w:w="1349" w:type="dxa"/>
            <w:shd w:val="clear" w:color="auto" w:fill="FFFFFF"/>
            <w:vAlign w:val="center"/>
          </w:tcPr>
          <w:p w14:paraId="1161AF73"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МУТЖҮЧ-6.3.2, ЗГҮАХ-5.1.11</w:t>
            </w:r>
          </w:p>
        </w:tc>
        <w:tc>
          <w:tcPr>
            <w:tcW w:w="2268" w:type="dxa"/>
            <w:shd w:val="clear" w:color="auto" w:fill="FFFFFF"/>
            <w:vAlign w:val="center"/>
          </w:tcPr>
          <w:p w14:paraId="6B947BF5"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Усны нөөцийг хуримтлуулж ус хангамжийн хүртээмжийг нэмэгдүүлэх, Онги, Хэрлэн усан цогцолборын төслийн техник, эдийн засгийн үндэслэл, зураг төслийг боловсруулж бүтээн байгуулалтыг эхлүүлэх</w:t>
            </w:r>
          </w:p>
        </w:tc>
        <w:tc>
          <w:tcPr>
            <w:tcW w:w="1842" w:type="dxa"/>
            <w:shd w:val="clear" w:color="auto" w:fill="FFFFFF"/>
            <w:vAlign w:val="center"/>
          </w:tcPr>
          <w:p w14:paraId="3A645426"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Урьдчилсан техник, эдийн засгийн үндэслэл хийгдсэн.</w:t>
            </w:r>
          </w:p>
        </w:tc>
        <w:tc>
          <w:tcPr>
            <w:tcW w:w="2410" w:type="dxa"/>
            <w:shd w:val="clear" w:color="auto" w:fill="FFFFFF"/>
            <w:vAlign w:val="center"/>
          </w:tcPr>
          <w:p w14:paraId="35FD103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Хэрлэн голоос ус татаж, Хэрлэн-Тооно хөндлүүрт хуримтлуулах байгууламж, Онгийн голын  Цагаан бургастай хөндлүүрт урсац тохируулах зориулалттай боомтын байгууламжийн барилга угсралтын ажлыг эхлүүлсэн байна.</w:t>
            </w:r>
          </w:p>
        </w:tc>
        <w:tc>
          <w:tcPr>
            <w:tcW w:w="1559" w:type="dxa"/>
            <w:shd w:val="clear" w:color="auto" w:fill="FFFFFF"/>
            <w:vAlign w:val="center"/>
          </w:tcPr>
          <w:p w14:paraId="4864FD94"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33,400.0</w:t>
            </w:r>
          </w:p>
        </w:tc>
        <w:tc>
          <w:tcPr>
            <w:tcW w:w="1418" w:type="dxa"/>
            <w:shd w:val="clear" w:color="auto" w:fill="FFFFFF"/>
            <w:vAlign w:val="center"/>
          </w:tcPr>
          <w:p w14:paraId="6560F58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53B8F37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аялал жуулчлалын сайд</w:t>
            </w:r>
          </w:p>
        </w:tc>
        <w:tc>
          <w:tcPr>
            <w:tcW w:w="1418" w:type="dxa"/>
            <w:shd w:val="clear" w:color="auto" w:fill="FFFFFF"/>
            <w:vAlign w:val="center"/>
          </w:tcPr>
          <w:p w14:paraId="7960325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Уул уурхай, хүнд үйлдвэрийн сайд, Хүнс, хөдөө аж ахуй, хөнгөн үйлдвэрийн сайд, Эрчим хүчний сайд</w:t>
            </w:r>
          </w:p>
        </w:tc>
      </w:tr>
      <w:tr w:rsidR="0046012A" w:rsidRPr="00A65CDA" w14:paraId="0BDA2B37" w14:textId="77777777" w:rsidTr="00323816">
        <w:trPr>
          <w:trHeight w:val="20"/>
        </w:trPr>
        <w:tc>
          <w:tcPr>
            <w:tcW w:w="773" w:type="dxa"/>
            <w:shd w:val="clear" w:color="auto" w:fill="FFFFFF"/>
            <w:vAlign w:val="center"/>
          </w:tcPr>
          <w:p w14:paraId="039EA0C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5.1.4</w:t>
            </w:r>
          </w:p>
        </w:tc>
        <w:tc>
          <w:tcPr>
            <w:tcW w:w="1349" w:type="dxa"/>
            <w:shd w:val="clear" w:color="auto" w:fill="FFFFFF"/>
            <w:vAlign w:val="center"/>
          </w:tcPr>
          <w:p w14:paraId="77898824"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МУТЖҮЧ- 2.5.3, 4.2.13, 9.2.1, ЗГҮАХ-5.1.1</w:t>
            </w:r>
          </w:p>
        </w:tc>
        <w:tc>
          <w:tcPr>
            <w:tcW w:w="2268" w:type="dxa"/>
            <w:shd w:val="clear" w:color="auto" w:fill="FFFFFF"/>
            <w:vAlign w:val="center"/>
          </w:tcPr>
          <w:p w14:paraId="7238B53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Улаанбаатар хотын агаарын чанарын хяналтын системийг сайжруулах, усан халаалтын зуухны түүхий нүүрсний хэрэглээг үе шаттайгаар халах, инженерийн дэд бүтцийн бичил төвүүдийг байгуулах, Евро 5 ангиллын </w:t>
            </w:r>
            <w:r w:rsidRPr="00A65CDA">
              <w:rPr>
                <w:rFonts w:ascii="Arial" w:eastAsia="Arial" w:hAnsi="Arial" w:cs="Arial"/>
                <w:noProof/>
                <w:color w:val="000000" w:themeColor="text1"/>
                <w:sz w:val="18"/>
                <w:szCs w:val="18"/>
                <w:lang w:val="mn-MN"/>
              </w:rPr>
              <w:lastRenderedPageBreak/>
              <w:t>шатахууны импорт, хэрэглээг нэмэгдүүлэх, цахилгаан хөдөлгүүртэй автобусаар нийтийн тээврийн парк шинэчлэл хийх зэрэг агаарын бохирдлыг бууруулах цогц арга хэмжээг хэрэгжүүлэх</w:t>
            </w:r>
          </w:p>
        </w:tc>
        <w:tc>
          <w:tcPr>
            <w:tcW w:w="1842" w:type="dxa"/>
            <w:shd w:val="clear" w:color="auto" w:fill="FFFFFF"/>
            <w:vAlign w:val="center"/>
          </w:tcPr>
          <w:p w14:paraId="048D5E7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Улаанбаатар хотын агаар дахь РМ2.5 тоосонцрын агууламж 49 мкг/м3, РМ10 тоосонцрын агууламж 90 мкг/м3.</w:t>
            </w:r>
          </w:p>
        </w:tc>
        <w:tc>
          <w:tcPr>
            <w:tcW w:w="2410" w:type="dxa"/>
            <w:shd w:val="clear" w:color="auto" w:fill="FFFFFF"/>
            <w:vAlign w:val="center"/>
          </w:tcPr>
          <w:p w14:paraId="3E6EDB5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Улаанбаатар хотын агаар дахь РМ2.5 тоосонцрын агууламжийг 50 мкг/м3, РМ10 тоосонцрын агууламжийг 107 мкг/м3-д хүргэж бууруулсан байна.</w:t>
            </w:r>
          </w:p>
        </w:tc>
        <w:tc>
          <w:tcPr>
            <w:tcW w:w="1559" w:type="dxa"/>
            <w:shd w:val="clear" w:color="auto" w:fill="FFFFFF"/>
            <w:vAlign w:val="center"/>
          </w:tcPr>
          <w:p w14:paraId="3DE0A092"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77,000.0</w:t>
            </w:r>
          </w:p>
        </w:tc>
        <w:tc>
          <w:tcPr>
            <w:tcW w:w="1418" w:type="dxa"/>
            <w:shd w:val="clear" w:color="auto" w:fill="FFFFFF"/>
            <w:vAlign w:val="center"/>
          </w:tcPr>
          <w:p w14:paraId="6D7CDB5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69F6FAA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аялал жуулчлалын сайд</w:t>
            </w:r>
          </w:p>
        </w:tc>
        <w:tc>
          <w:tcPr>
            <w:tcW w:w="1418" w:type="dxa"/>
            <w:shd w:val="clear" w:color="auto" w:fill="FFFFFF"/>
            <w:vAlign w:val="center"/>
          </w:tcPr>
          <w:p w14:paraId="42F9FFE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0B7B1E0E" w14:textId="77777777" w:rsidTr="00323816">
        <w:trPr>
          <w:trHeight w:val="20"/>
        </w:trPr>
        <w:tc>
          <w:tcPr>
            <w:tcW w:w="773" w:type="dxa"/>
            <w:shd w:val="clear" w:color="auto" w:fill="FFFFFF"/>
            <w:vAlign w:val="center"/>
          </w:tcPr>
          <w:p w14:paraId="4BB8939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5.1.5</w:t>
            </w:r>
          </w:p>
        </w:tc>
        <w:tc>
          <w:tcPr>
            <w:tcW w:w="1349" w:type="dxa"/>
            <w:shd w:val="clear" w:color="auto" w:fill="FFFFFF"/>
            <w:vAlign w:val="center"/>
          </w:tcPr>
          <w:p w14:paraId="030364C0"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МУТЖҮЧ- 2.5.3, 4.2.13, 9.2.1, ЗГҮАХ-5.1.1</w:t>
            </w:r>
          </w:p>
        </w:tc>
        <w:tc>
          <w:tcPr>
            <w:tcW w:w="2268" w:type="dxa"/>
            <w:shd w:val="clear" w:color="auto" w:fill="FFFFFF"/>
            <w:vAlign w:val="center"/>
          </w:tcPr>
          <w:p w14:paraId="343CB925"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Томоохон хот, суурин газруудад агаарын чанарыг 5-аас доошгүй үзүүлэлтээр хянах боломжийг бүрдүүлэх</w:t>
            </w:r>
          </w:p>
        </w:tc>
        <w:tc>
          <w:tcPr>
            <w:tcW w:w="1842" w:type="dxa"/>
            <w:shd w:val="clear" w:color="auto" w:fill="FFFFFF"/>
            <w:vAlign w:val="center"/>
          </w:tcPr>
          <w:p w14:paraId="18979E6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Аймгийн төвүүдэд 26 цэгт NO2, SO2 үзүүлэлтээр тодорхойлж байна.</w:t>
            </w:r>
          </w:p>
        </w:tc>
        <w:tc>
          <w:tcPr>
            <w:tcW w:w="2410" w:type="dxa"/>
            <w:shd w:val="clear" w:color="auto" w:fill="FFFFFF"/>
            <w:vAlign w:val="center"/>
          </w:tcPr>
          <w:p w14:paraId="0BA4BDB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Өвөрхангай, Өмнөговь, Ховд аймгийн агаарын чанарыг NO2, SO2, CO, PM2.5, PM10 үзүүлэлтээр тасралтгүй, автоматаар хянах боломжийг бүрдүүлсэн байна.</w:t>
            </w:r>
          </w:p>
        </w:tc>
        <w:tc>
          <w:tcPr>
            <w:tcW w:w="1559" w:type="dxa"/>
            <w:shd w:val="clear" w:color="auto" w:fill="FFFFFF"/>
            <w:vAlign w:val="center"/>
          </w:tcPr>
          <w:p w14:paraId="4A0F0FB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8" w:type="dxa"/>
            <w:shd w:val="clear" w:color="auto" w:fill="FFFFFF"/>
            <w:vAlign w:val="center"/>
          </w:tcPr>
          <w:p w14:paraId="3ED9B69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7" w:type="dxa"/>
            <w:shd w:val="clear" w:color="auto" w:fill="FFFFFF"/>
            <w:vAlign w:val="center"/>
          </w:tcPr>
          <w:p w14:paraId="413EAF0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аялал жуулчлалын сайд</w:t>
            </w:r>
          </w:p>
        </w:tc>
        <w:tc>
          <w:tcPr>
            <w:tcW w:w="1418" w:type="dxa"/>
            <w:shd w:val="clear" w:color="auto" w:fill="FFFFFF"/>
            <w:vAlign w:val="center"/>
          </w:tcPr>
          <w:p w14:paraId="1CCD4FC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77C9BC56" w14:textId="77777777" w:rsidTr="00323816">
        <w:trPr>
          <w:trHeight w:val="20"/>
        </w:trPr>
        <w:tc>
          <w:tcPr>
            <w:tcW w:w="773" w:type="dxa"/>
            <w:shd w:val="clear" w:color="auto" w:fill="FFFFFF"/>
            <w:vAlign w:val="center"/>
          </w:tcPr>
          <w:p w14:paraId="0D3CA38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5.1.6</w:t>
            </w:r>
          </w:p>
        </w:tc>
        <w:tc>
          <w:tcPr>
            <w:tcW w:w="1349" w:type="dxa"/>
            <w:shd w:val="clear" w:color="auto" w:fill="FFFFFF"/>
            <w:vAlign w:val="center"/>
          </w:tcPr>
          <w:p w14:paraId="6A5949FA"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МУТЖҮЧ-6.3.3, 6.3.4, ЗГҮАХ-5.1.3</w:t>
            </w:r>
          </w:p>
        </w:tc>
        <w:tc>
          <w:tcPr>
            <w:tcW w:w="2268" w:type="dxa"/>
            <w:shd w:val="clear" w:color="auto" w:fill="FFFFFF"/>
            <w:vAlign w:val="center"/>
          </w:tcPr>
          <w:p w14:paraId="7E77EBE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Хүн амын унд, ахуйн ус хангамжийн эх үүсвэрийг тогтоох хайгуул судалгааны ажлыг үргэлжлүүлэх</w:t>
            </w:r>
          </w:p>
        </w:tc>
        <w:tc>
          <w:tcPr>
            <w:tcW w:w="1842" w:type="dxa"/>
            <w:shd w:val="clear" w:color="auto" w:fill="FFFFFF"/>
            <w:vAlign w:val="center"/>
          </w:tcPr>
          <w:p w14:paraId="59A23FA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Нийт 332 сумын 190 төвийн нөөц нь тогтоогдсон. Нийт нутаг дэвсгэрийн 14.8 хувьд зураглал хийгдсэн.</w:t>
            </w:r>
          </w:p>
        </w:tc>
        <w:tc>
          <w:tcPr>
            <w:tcW w:w="2410" w:type="dxa"/>
            <w:shd w:val="clear" w:color="auto" w:fill="FFFFFF"/>
            <w:vAlign w:val="center"/>
          </w:tcPr>
          <w:p w14:paraId="4070ED2B"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5 сумын төвийн ус хангамжийн эх үүсвэрийн хайгуул судалгааг хийж, нөөцийг тогтоосон байна.</w:t>
            </w:r>
            <w:r w:rsidRPr="00A65CDA">
              <w:rPr>
                <w:rFonts w:ascii="Arial" w:eastAsia="Arial" w:hAnsi="Arial" w:cs="Arial"/>
                <w:noProof/>
                <w:color w:val="000000" w:themeColor="text1"/>
                <w:sz w:val="18"/>
                <w:szCs w:val="18"/>
                <w:lang w:val="mn-MN"/>
              </w:rPr>
              <w:br/>
              <w:t>Гидрогеологийн 1:200000-ны хураангуйлалтай зураглалын ажлыг өргөжүүлж, нийт нутаг дэвсгэрийн 16 хувьд хүргэсэн байна.</w:t>
            </w:r>
          </w:p>
        </w:tc>
        <w:tc>
          <w:tcPr>
            <w:tcW w:w="1559" w:type="dxa"/>
            <w:shd w:val="clear" w:color="auto" w:fill="FFFFFF"/>
            <w:vAlign w:val="center"/>
          </w:tcPr>
          <w:p w14:paraId="47475BFE"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1,800.0</w:t>
            </w:r>
          </w:p>
        </w:tc>
        <w:tc>
          <w:tcPr>
            <w:tcW w:w="1418" w:type="dxa"/>
            <w:shd w:val="clear" w:color="auto" w:fill="FFFFFF"/>
            <w:vAlign w:val="center"/>
          </w:tcPr>
          <w:p w14:paraId="17A1032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1702CDE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аялал жуулчлалын сайд</w:t>
            </w:r>
          </w:p>
        </w:tc>
        <w:tc>
          <w:tcPr>
            <w:tcW w:w="1418" w:type="dxa"/>
            <w:shd w:val="clear" w:color="auto" w:fill="FFFFFF"/>
            <w:vAlign w:val="center"/>
          </w:tcPr>
          <w:p w14:paraId="61A0FAF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Аймаг, нийслэлийн Засаг дарга</w:t>
            </w:r>
          </w:p>
        </w:tc>
      </w:tr>
      <w:tr w:rsidR="0046012A" w:rsidRPr="00A65CDA" w14:paraId="796C3ABF" w14:textId="77777777" w:rsidTr="00323816">
        <w:trPr>
          <w:trHeight w:val="20"/>
        </w:trPr>
        <w:tc>
          <w:tcPr>
            <w:tcW w:w="773" w:type="dxa"/>
            <w:shd w:val="clear" w:color="auto" w:fill="FFFFFF"/>
            <w:vAlign w:val="center"/>
          </w:tcPr>
          <w:p w14:paraId="114B15D2"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5.1.7</w:t>
            </w:r>
          </w:p>
        </w:tc>
        <w:tc>
          <w:tcPr>
            <w:tcW w:w="1349" w:type="dxa"/>
            <w:shd w:val="clear" w:color="auto" w:fill="FFFFFF"/>
            <w:vAlign w:val="center"/>
          </w:tcPr>
          <w:p w14:paraId="0890E665"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МУТЖҮЧ-6.3.4, ЗГҮАХ-5.1.3</w:t>
            </w:r>
          </w:p>
        </w:tc>
        <w:tc>
          <w:tcPr>
            <w:tcW w:w="2268" w:type="dxa"/>
            <w:shd w:val="clear" w:color="auto" w:fill="FFFFFF"/>
            <w:vAlign w:val="center"/>
          </w:tcPr>
          <w:p w14:paraId="39E360A5"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Газрын доорх усны хяналт-шинжилгээний цооног өрөмдөж, мониторингийн тоног төхөөрөмж суурилуулан газрын доорх усны хяналт-шинжилгээний сүлжээнд холбох</w:t>
            </w:r>
          </w:p>
        </w:tc>
        <w:tc>
          <w:tcPr>
            <w:tcW w:w="1842" w:type="dxa"/>
            <w:shd w:val="clear" w:color="auto" w:fill="FFFFFF"/>
            <w:vAlign w:val="center"/>
          </w:tcPr>
          <w:p w14:paraId="62FF7D5F"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280 цэг бүхий байнгын сүлжээ ажиллаж байна.</w:t>
            </w:r>
          </w:p>
        </w:tc>
        <w:tc>
          <w:tcPr>
            <w:tcW w:w="2410" w:type="dxa"/>
            <w:shd w:val="clear" w:color="auto" w:fill="FFFFFF"/>
            <w:vAlign w:val="center"/>
          </w:tcPr>
          <w:p w14:paraId="7E7980C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Газрын доорх усны хяналт-шинжилгээний сүлжээг 20 цэгээр өргөжүүлж, тоноглосон байна.</w:t>
            </w:r>
          </w:p>
        </w:tc>
        <w:tc>
          <w:tcPr>
            <w:tcW w:w="1559" w:type="dxa"/>
            <w:shd w:val="clear" w:color="auto" w:fill="FFFFFF"/>
            <w:vAlign w:val="center"/>
          </w:tcPr>
          <w:p w14:paraId="164E0EE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1,000.0</w:t>
            </w:r>
          </w:p>
        </w:tc>
        <w:tc>
          <w:tcPr>
            <w:tcW w:w="1418" w:type="dxa"/>
            <w:shd w:val="clear" w:color="auto" w:fill="FFFFFF"/>
            <w:vAlign w:val="center"/>
          </w:tcPr>
          <w:p w14:paraId="4B9ED88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27E5DC1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аялал жуулчлалын сайд</w:t>
            </w:r>
          </w:p>
        </w:tc>
        <w:tc>
          <w:tcPr>
            <w:tcW w:w="1418" w:type="dxa"/>
            <w:shd w:val="clear" w:color="auto" w:fill="FFFFFF"/>
            <w:vAlign w:val="center"/>
          </w:tcPr>
          <w:p w14:paraId="3838E31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1A5BB03C" w14:textId="77777777" w:rsidTr="00323816">
        <w:trPr>
          <w:trHeight w:val="20"/>
        </w:trPr>
        <w:tc>
          <w:tcPr>
            <w:tcW w:w="773" w:type="dxa"/>
            <w:shd w:val="clear" w:color="auto" w:fill="FFFFFF"/>
            <w:vAlign w:val="center"/>
          </w:tcPr>
          <w:p w14:paraId="4816B25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5.1.8</w:t>
            </w:r>
          </w:p>
        </w:tc>
        <w:tc>
          <w:tcPr>
            <w:tcW w:w="1349" w:type="dxa"/>
            <w:shd w:val="clear" w:color="auto" w:fill="FFFFFF"/>
            <w:vAlign w:val="center"/>
          </w:tcPr>
          <w:p w14:paraId="29C47E5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МУТЖҮЧ-6.4.3, ЗГҮАХ- 4.3.11, 5.1.12</w:t>
            </w:r>
          </w:p>
        </w:tc>
        <w:tc>
          <w:tcPr>
            <w:tcW w:w="2268" w:type="dxa"/>
            <w:shd w:val="clear" w:color="auto" w:fill="FFFFFF"/>
            <w:vAlign w:val="center"/>
          </w:tcPr>
          <w:p w14:paraId="722E7A3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Цаг уурын бодит болон цаг агаарын урьдчилсан мэдээ, мэдээллээр нийгмийн хэрэгцээг шуурхай хангах, байгалийн болзошгүй гамшгийн эрсдэлээс сэрэмжлүүлэх чадавхыг бэхжүүлэх</w:t>
            </w:r>
          </w:p>
        </w:tc>
        <w:tc>
          <w:tcPr>
            <w:tcW w:w="1842" w:type="dxa"/>
            <w:shd w:val="clear" w:color="auto" w:fill="FFFFFF"/>
            <w:vAlign w:val="center"/>
          </w:tcPr>
          <w:p w14:paraId="7C13377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Улаанбаатар хотод радарын станцын шинэчлэл хийгдсэн.</w:t>
            </w:r>
          </w:p>
        </w:tc>
        <w:tc>
          <w:tcPr>
            <w:tcW w:w="2410" w:type="dxa"/>
            <w:shd w:val="clear" w:color="auto" w:fill="FFFFFF"/>
            <w:vAlign w:val="center"/>
          </w:tcPr>
          <w:p w14:paraId="0843C5F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Хэнтий аймагт радарын станц байгуулсан байна.</w:t>
            </w:r>
          </w:p>
        </w:tc>
        <w:tc>
          <w:tcPr>
            <w:tcW w:w="1559" w:type="dxa"/>
            <w:shd w:val="clear" w:color="auto" w:fill="FFFFFF"/>
            <w:vAlign w:val="center"/>
          </w:tcPr>
          <w:p w14:paraId="2B0D962E"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5,900.0</w:t>
            </w:r>
          </w:p>
        </w:tc>
        <w:tc>
          <w:tcPr>
            <w:tcW w:w="1418" w:type="dxa"/>
            <w:shd w:val="clear" w:color="auto" w:fill="FFFFFF"/>
            <w:vAlign w:val="center"/>
          </w:tcPr>
          <w:p w14:paraId="43471E3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1A5E934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аялал жуулчлалын сайд</w:t>
            </w:r>
          </w:p>
        </w:tc>
        <w:tc>
          <w:tcPr>
            <w:tcW w:w="1418" w:type="dxa"/>
            <w:shd w:val="clear" w:color="auto" w:fill="FFFFFF"/>
            <w:vAlign w:val="center"/>
          </w:tcPr>
          <w:p w14:paraId="3944AAD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Шадар сайд</w:t>
            </w:r>
          </w:p>
        </w:tc>
      </w:tr>
      <w:tr w:rsidR="0046012A" w:rsidRPr="00A65CDA" w14:paraId="7E759463" w14:textId="77777777" w:rsidTr="00323816">
        <w:trPr>
          <w:trHeight w:val="686"/>
        </w:trPr>
        <w:tc>
          <w:tcPr>
            <w:tcW w:w="773" w:type="dxa"/>
            <w:vMerge w:val="restart"/>
            <w:shd w:val="clear" w:color="auto" w:fill="FFFFFF"/>
            <w:vAlign w:val="center"/>
          </w:tcPr>
          <w:p w14:paraId="4A84C05E"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5.1.9</w:t>
            </w:r>
          </w:p>
        </w:tc>
        <w:tc>
          <w:tcPr>
            <w:tcW w:w="1349" w:type="dxa"/>
            <w:vMerge w:val="restart"/>
            <w:shd w:val="clear" w:color="auto" w:fill="FFFFFF"/>
            <w:vAlign w:val="center"/>
          </w:tcPr>
          <w:p w14:paraId="61D4B66E"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МУТЖҮЧ-6.2.5, ЗГҮАХ-5.1.5</w:t>
            </w:r>
          </w:p>
        </w:tc>
        <w:tc>
          <w:tcPr>
            <w:tcW w:w="2268" w:type="dxa"/>
            <w:vMerge w:val="restart"/>
            <w:shd w:val="clear" w:color="auto" w:fill="FFFFFF"/>
            <w:vAlign w:val="center"/>
          </w:tcPr>
          <w:p w14:paraId="3867837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Ойжуулалт, нөхөн сэргээлтийг чанаржуулан, ойн хомстол, доройтлыг бууруулж, ойгоор бүрхэгдсэн талбайн хэмжээг нэмэгдүүлэх</w:t>
            </w:r>
          </w:p>
        </w:tc>
        <w:tc>
          <w:tcPr>
            <w:tcW w:w="1842" w:type="dxa"/>
            <w:vMerge w:val="restart"/>
            <w:shd w:val="clear" w:color="auto" w:fill="auto"/>
            <w:vAlign w:val="center"/>
          </w:tcPr>
          <w:p w14:paraId="762B161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shd w:val="clear" w:color="auto" w:fill="FFFFFF" w:themeFill="background1"/>
                <w:lang w:val="mn-MN"/>
              </w:rPr>
              <w:t>4.0 мянган га талбайг ойжуулж,</w:t>
            </w:r>
            <w:r w:rsidRPr="00A65CDA">
              <w:rPr>
                <w:rFonts w:ascii="Arial" w:eastAsia="Arial" w:hAnsi="Arial" w:cs="Arial"/>
                <w:noProof/>
                <w:color w:val="000000" w:themeColor="text1"/>
                <w:sz w:val="18"/>
                <w:szCs w:val="18"/>
                <w:shd w:val="clear" w:color="auto" w:fill="FFFFFF" w:themeFill="background1"/>
                <w:lang w:val="mn-MN"/>
              </w:rPr>
              <w:br/>
              <w:t>65.8 мянган га талбайд хөнөөлт шавжны өвчний тэмцлийг хийсэн.</w:t>
            </w:r>
            <w:r w:rsidRPr="00A65CDA">
              <w:rPr>
                <w:rFonts w:ascii="Arial" w:eastAsia="Arial" w:hAnsi="Arial" w:cs="Arial"/>
                <w:noProof/>
                <w:color w:val="000000" w:themeColor="text1"/>
                <w:sz w:val="18"/>
                <w:szCs w:val="18"/>
                <w:shd w:val="clear" w:color="auto" w:fill="FFFFFF" w:themeFill="background1"/>
                <w:lang w:val="mn-MN"/>
              </w:rPr>
              <w:br/>
              <w:t>Ойн түймэрт өртсөн талбай 400.0 мянган га байна.</w:t>
            </w:r>
            <w:r w:rsidRPr="00A65CDA">
              <w:rPr>
                <w:rFonts w:ascii="Arial" w:eastAsia="Arial" w:hAnsi="Arial" w:cs="Arial"/>
                <w:noProof/>
                <w:color w:val="000000" w:themeColor="text1"/>
                <w:sz w:val="18"/>
                <w:szCs w:val="18"/>
                <w:lang w:val="mn-MN"/>
              </w:rPr>
              <w:br/>
              <w:t>Ой зохион байгуулалтыг 1169.0 мянган га, ойн цэвэрлэгээг</w:t>
            </w:r>
            <w:r w:rsidRPr="00A65CDA">
              <w:rPr>
                <w:rFonts w:ascii="Arial" w:eastAsia="Arial" w:hAnsi="Arial" w:cs="Arial"/>
                <w:noProof/>
                <w:color w:val="000000" w:themeColor="text1"/>
                <w:sz w:val="18"/>
                <w:szCs w:val="18"/>
                <w:lang w:val="mn-MN"/>
              </w:rPr>
              <w:br/>
              <w:t>32.0 мянган га талбайд хийсэн.</w:t>
            </w:r>
          </w:p>
        </w:tc>
        <w:tc>
          <w:tcPr>
            <w:tcW w:w="2410" w:type="dxa"/>
            <w:vMerge w:val="restart"/>
            <w:shd w:val="clear" w:color="auto" w:fill="FFFFFF"/>
            <w:vAlign w:val="center"/>
          </w:tcPr>
          <w:p w14:paraId="6DFC44FA"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8.0 мянган га талбайг ойжуулж, нөхөн сэргээсэн байна. Ойн хөнөөлт, шавж өвчний голомттой 200.0 мянган га талбайд тэмцлийн ажил явуулсан байна. Шатсан ойн талбайг өмнөх жилийнхээс 5 хувиар бууруулна. Ой зохион байгуулалтыг 1,600.0 мянган га-д явуулсан байна. 34.0 мянган га талбайн ойд арчилгаа, цэвэрлэгээ хийсэн байна.</w:t>
            </w:r>
          </w:p>
        </w:tc>
        <w:tc>
          <w:tcPr>
            <w:tcW w:w="1559" w:type="dxa"/>
            <w:shd w:val="clear" w:color="auto" w:fill="FFFFFF"/>
            <w:vAlign w:val="center"/>
          </w:tcPr>
          <w:p w14:paraId="01EF2123"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5,700.0</w:t>
            </w:r>
          </w:p>
        </w:tc>
        <w:tc>
          <w:tcPr>
            <w:tcW w:w="1418" w:type="dxa"/>
            <w:shd w:val="clear" w:color="auto" w:fill="FFFFFF"/>
            <w:vAlign w:val="center"/>
          </w:tcPr>
          <w:p w14:paraId="4DD6E7F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vMerge w:val="restart"/>
            <w:shd w:val="clear" w:color="auto" w:fill="FFFFFF"/>
            <w:vAlign w:val="center"/>
          </w:tcPr>
          <w:p w14:paraId="488F08E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аялал жуулчлалын сайд</w:t>
            </w:r>
          </w:p>
        </w:tc>
        <w:tc>
          <w:tcPr>
            <w:tcW w:w="1418" w:type="dxa"/>
            <w:vMerge w:val="restart"/>
            <w:shd w:val="clear" w:color="auto" w:fill="FFFFFF"/>
            <w:vAlign w:val="center"/>
          </w:tcPr>
          <w:p w14:paraId="3254E8D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Шадар сайд, Аймаг, нийслэлийн Засаг дарга</w:t>
            </w:r>
          </w:p>
        </w:tc>
      </w:tr>
      <w:tr w:rsidR="0046012A" w:rsidRPr="00A65CDA" w14:paraId="71184E24" w14:textId="77777777" w:rsidTr="00323816">
        <w:trPr>
          <w:trHeight w:val="1260"/>
        </w:trPr>
        <w:tc>
          <w:tcPr>
            <w:tcW w:w="773" w:type="dxa"/>
            <w:vMerge/>
            <w:shd w:val="clear" w:color="auto" w:fill="FFFFFF"/>
            <w:vAlign w:val="center"/>
          </w:tcPr>
          <w:p w14:paraId="7FCA85B5"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p>
        </w:tc>
        <w:tc>
          <w:tcPr>
            <w:tcW w:w="1349" w:type="dxa"/>
            <w:vMerge/>
            <w:shd w:val="clear" w:color="auto" w:fill="FFFFFF"/>
            <w:vAlign w:val="center"/>
          </w:tcPr>
          <w:p w14:paraId="177878C0"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2268" w:type="dxa"/>
            <w:vMerge/>
            <w:shd w:val="clear" w:color="auto" w:fill="FFFFFF"/>
            <w:vAlign w:val="center"/>
          </w:tcPr>
          <w:p w14:paraId="03BD2B4E"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p>
        </w:tc>
        <w:tc>
          <w:tcPr>
            <w:tcW w:w="1842" w:type="dxa"/>
            <w:vMerge/>
            <w:shd w:val="clear" w:color="auto" w:fill="auto"/>
            <w:vAlign w:val="center"/>
          </w:tcPr>
          <w:p w14:paraId="0B3302BE"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p>
        </w:tc>
        <w:tc>
          <w:tcPr>
            <w:tcW w:w="2410" w:type="dxa"/>
            <w:vMerge/>
            <w:shd w:val="clear" w:color="auto" w:fill="FFFFFF"/>
            <w:vAlign w:val="center"/>
          </w:tcPr>
          <w:p w14:paraId="3EFCD75D"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559" w:type="dxa"/>
            <w:shd w:val="clear" w:color="auto" w:fill="FFFFFF"/>
            <w:vAlign w:val="center"/>
          </w:tcPr>
          <w:p w14:paraId="04DEE84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3,640.0</w:t>
            </w:r>
          </w:p>
        </w:tc>
        <w:tc>
          <w:tcPr>
            <w:tcW w:w="1418" w:type="dxa"/>
            <w:shd w:val="clear" w:color="auto" w:fill="FFFFFF"/>
            <w:vAlign w:val="center"/>
          </w:tcPr>
          <w:p w14:paraId="7682797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Орон нутгийн төсөв</w:t>
            </w:r>
          </w:p>
        </w:tc>
        <w:tc>
          <w:tcPr>
            <w:tcW w:w="1417" w:type="dxa"/>
            <w:vMerge/>
            <w:shd w:val="clear" w:color="auto" w:fill="FFFFFF"/>
            <w:vAlign w:val="center"/>
          </w:tcPr>
          <w:p w14:paraId="067A7325"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418" w:type="dxa"/>
            <w:vMerge/>
            <w:shd w:val="clear" w:color="auto" w:fill="FFFFFF"/>
            <w:vAlign w:val="center"/>
          </w:tcPr>
          <w:p w14:paraId="22A00CD0"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r>
      <w:tr w:rsidR="0046012A" w:rsidRPr="00A65CDA" w14:paraId="18108E74" w14:textId="77777777" w:rsidTr="00323816">
        <w:trPr>
          <w:trHeight w:val="20"/>
        </w:trPr>
        <w:tc>
          <w:tcPr>
            <w:tcW w:w="773" w:type="dxa"/>
            <w:vMerge/>
            <w:shd w:val="clear" w:color="auto" w:fill="FFFFFF"/>
            <w:vAlign w:val="center"/>
          </w:tcPr>
          <w:p w14:paraId="4C7ABF53"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p>
        </w:tc>
        <w:tc>
          <w:tcPr>
            <w:tcW w:w="1349" w:type="dxa"/>
            <w:vMerge/>
            <w:shd w:val="clear" w:color="auto" w:fill="FFFFFF"/>
            <w:vAlign w:val="center"/>
          </w:tcPr>
          <w:p w14:paraId="1C0AC3EC"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2268" w:type="dxa"/>
            <w:vMerge/>
            <w:shd w:val="clear" w:color="auto" w:fill="FFFFFF"/>
            <w:vAlign w:val="center"/>
          </w:tcPr>
          <w:p w14:paraId="640AF65F"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p>
        </w:tc>
        <w:tc>
          <w:tcPr>
            <w:tcW w:w="1842" w:type="dxa"/>
            <w:vMerge/>
            <w:shd w:val="clear" w:color="auto" w:fill="auto"/>
            <w:vAlign w:val="center"/>
          </w:tcPr>
          <w:p w14:paraId="139A78D9"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p>
        </w:tc>
        <w:tc>
          <w:tcPr>
            <w:tcW w:w="2410" w:type="dxa"/>
            <w:vMerge/>
            <w:shd w:val="clear" w:color="auto" w:fill="FFFFFF"/>
            <w:vAlign w:val="center"/>
          </w:tcPr>
          <w:p w14:paraId="281AEA9C"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559" w:type="dxa"/>
            <w:shd w:val="clear" w:color="auto" w:fill="FFFFFF"/>
            <w:vAlign w:val="center"/>
          </w:tcPr>
          <w:p w14:paraId="2BA72AF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1,390.0</w:t>
            </w:r>
          </w:p>
        </w:tc>
        <w:tc>
          <w:tcPr>
            <w:tcW w:w="1418" w:type="dxa"/>
            <w:shd w:val="clear" w:color="auto" w:fill="FFFFFF"/>
            <w:vAlign w:val="center"/>
          </w:tcPr>
          <w:p w14:paraId="47289D8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Концесс, төр-</w:t>
            </w:r>
            <w:r w:rsidRPr="00A65CDA">
              <w:rPr>
                <w:rFonts w:ascii="Arial" w:eastAsia="Arial" w:hAnsi="Arial" w:cs="Arial"/>
                <w:b/>
                <w:i/>
                <w:noProof/>
                <w:color w:val="000000" w:themeColor="text1"/>
                <w:sz w:val="18"/>
                <w:szCs w:val="18"/>
                <w:u w:val="single"/>
                <w:lang w:val="mn-MN"/>
              </w:rPr>
              <w:t xml:space="preserve"> </w:t>
            </w:r>
            <w:r w:rsidRPr="00A65CDA">
              <w:rPr>
                <w:rFonts w:ascii="Arial" w:eastAsia="Arial" w:hAnsi="Arial" w:cs="Arial"/>
                <w:noProof/>
                <w:color w:val="000000" w:themeColor="text1"/>
                <w:sz w:val="18"/>
                <w:szCs w:val="18"/>
                <w:lang w:val="mn-MN"/>
              </w:rPr>
              <w:t>хувийн хэвшлийн түншлэл</w:t>
            </w:r>
          </w:p>
        </w:tc>
        <w:tc>
          <w:tcPr>
            <w:tcW w:w="1417" w:type="dxa"/>
            <w:vMerge/>
            <w:shd w:val="clear" w:color="auto" w:fill="FFFFFF"/>
            <w:vAlign w:val="center"/>
          </w:tcPr>
          <w:p w14:paraId="7C2FFC50"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418" w:type="dxa"/>
            <w:vMerge/>
            <w:shd w:val="clear" w:color="auto" w:fill="FFFFFF"/>
            <w:vAlign w:val="center"/>
          </w:tcPr>
          <w:p w14:paraId="57EF72B6"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r>
      <w:tr w:rsidR="0046012A" w:rsidRPr="00A65CDA" w14:paraId="79C4B1CB" w14:textId="77777777" w:rsidTr="00323816">
        <w:trPr>
          <w:trHeight w:val="20"/>
        </w:trPr>
        <w:tc>
          <w:tcPr>
            <w:tcW w:w="773" w:type="dxa"/>
            <w:shd w:val="clear" w:color="auto" w:fill="FFFFFF"/>
            <w:vAlign w:val="center"/>
          </w:tcPr>
          <w:p w14:paraId="4E35C5E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5.1.10</w:t>
            </w:r>
          </w:p>
          <w:p w14:paraId="7FF690AC"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p>
        </w:tc>
        <w:tc>
          <w:tcPr>
            <w:tcW w:w="1349" w:type="dxa"/>
            <w:shd w:val="clear" w:color="auto" w:fill="FFFFFF"/>
            <w:vAlign w:val="center"/>
          </w:tcPr>
          <w:p w14:paraId="3119218D"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МУТЖҮЧ-6.2.1, 6.2.4, ЗГҮАХ-5.1.5</w:t>
            </w:r>
          </w:p>
        </w:tc>
        <w:tc>
          <w:tcPr>
            <w:tcW w:w="2268" w:type="dxa"/>
            <w:shd w:val="clear" w:color="auto" w:fill="FFFFFF"/>
            <w:vAlign w:val="center"/>
          </w:tcPr>
          <w:p w14:paraId="2C28FCD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Цөлжилтөд нэн хүчтэй, хүчтэй өртсөн Баянхонгор, Өвөрхангай, Дундговь, Дорноговь, Төв аймгийн  зарим сумдын 200-аас доошгүй га талбайд цөлжилтийг сааруулах, элсний нүүлтээс хамгаалах ногоон хэрэм байгуулах арга хэмжээг хэрэгжүүлэх</w:t>
            </w:r>
          </w:p>
        </w:tc>
        <w:tc>
          <w:tcPr>
            <w:tcW w:w="1842" w:type="dxa"/>
            <w:shd w:val="clear" w:color="auto" w:fill="FFFFFF"/>
            <w:vAlign w:val="center"/>
          </w:tcPr>
          <w:p w14:paraId="3B79473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Цөлжилтийг сааруулах, хамгааллын арга хэмжээ 35 га талбайд хийгдсэн.</w:t>
            </w:r>
          </w:p>
        </w:tc>
        <w:tc>
          <w:tcPr>
            <w:tcW w:w="2410" w:type="dxa"/>
            <w:shd w:val="clear" w:color="auto" w:fill="FFFFFF"/>
            <w:vAlign w:val="center"/>
          </w:tcPr>
          <w:p w14:paraId="36AD9A7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200-аас доошгүй га талбайд цөлжилтийг сааруулах, хамгааллын арга хэмжээг авсан байна.</w:t>
            </w:r>
          </w:p>
        </w:tc>
        <w:tc>
          <w:tcPr>
            <w:tcW w:w="1559" w:type="dxa"/>
            <w:shd w:val="clear" w:color="auto" w:fill="FFFFFF"/>
            <w:vAlign w:val="center"/>
          </w:tcPr>
          <w:p w14:paraId="3D0AA0E4"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800.0</w:t>
            </w:r>
          </w:p>
        </w:tc>
        <w:tc>
          <w:tcPr>
            <w:tcW w:w="1418" w:type="dxa"/>
            <w:shd w:val="clear" w:color="auto" w:fill="FFFFFF"/>
            <w:vAlign w:val="center"/>
          </w:tcPr>
          <w:p w14:paraId="5BCB1B6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19E615D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аялал жуулчлалын сайд</w:t>
            </w:r>
          </w:p>
        </w:tc>
        <w:tc>
          <w:tcPr>
            <w:tcW w:w="1418" w:type="dxa"/>
            <w:shd w:val="clear" w:color="auto" w:fill="FFFFFF"/>
            <w:vAlign w:val="center"/>
          </w:tcPr>
          <w:p w14:paraId="2AE04BB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Аймаг, нийслэлийн Засаг дарга</w:t>
            </w:r>
          </w:p>
        </w:tc>
      </w:tr>
      <w:tr w:rsidR="0046012A" w:rsidRPr="00A65CDA" w14:paraId="63C2046F" w14:textId="77777777" w:rsidTr="00323816">
        <w:trPr>
          <w:trHeight w:val="20"/>
        </w:trPr>
        <w:tc>
          <w:tcPr>
            <w:tcW w:w="773" w:type="dxa"/>
            <w:shd w:val="clear" w:color="auto" w:fill="FFFFFF"/>
            <w:vAlign w:val="center"/>
          </w:tcPr>
          <w:p w14:paraId="09E5B98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5.1.11</w:t>
            </w:r>
          </w:p>
        </w:tc>
        <w:tc>
          <w:tcPr>
            <w:tcW w:w="1349" w:type="dxa"/>
            <w:shd w:val="clear" w:color="auto" w:fill="FFFFFF"/>
            <w:vAlign w:val="center"/>
          </w:tcPr>
          <w:p w14:paraId="4D0C12FD"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МУТЖҮЧ-6.2.2, ЗГҮАХ-5.1.7</w:t>
            </w:r>
          </w:p>
        </w:tc>
        <w:tc>
          <w:tcPr>
            <w:tcW w:w="2268" w:type="dxa"/>
            <w:shd w:val="clear" w:color="auto" w:fill="FFFFFF"/>
            <w:vAlign w:val="center"/>
          </w:tcPr>
          <w:p w14:paraId="634159A9"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Нэн ховор, ховор амьтан, ургамлыг хамгаалах, нөхөн сэргээх, хадгалах арга хэмжээг хэрэгжүүлэх</w:t>
            </w:r>
          </w:p>
        </w:tc>
        <w:tc>
          <w:tcPr>
            <w:tcW w:w="1842" w:type="dxa"/>
            <w:shd w:val="clear" w:color="auto" w:fill="FFFFFF"/>
            <w:vAlign w:val="center"/>
          </w:tcPr>
          <w:p w14:paraId="5D199BD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Саримсан сонгино, хангайн шиваантиг, цагаан дэгд, пагдгар бадаан, хурган мэхээр, нарийн навчит цахилдаг гэсэн 6 зүйл ургамал, аргаль, янгир, хулан гэсэн 3 зүйл амьтны зүйлийн нөөцийг хамгаалах арга хэмжээг авч хэрэгжүүлсэн /2019 он/.</w:t>
            </w:r>
          </w:p>
          <w:p w14:paraId="3A7D1D3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tc>
        <w:tc>
          <w:tcPr>
            <w:tcW w:w="2410" w:type="dxa"/>
            <w:shd w:val="clear" w:color="auto" w:fill="FFFFFF"/>
            <w:vAlign w:val="center"/>
          </w:tcPr>
          <w:p w14:paraId="6CD7909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Халиун буга, хар сүүлт гэсэн 2 зүйл амьтны нөөцийн нүүдэл, шилжилт хөдөлгөөнийг зохицуулах, сэлгэн нутагшуулах, улаан гоёо, хармаг гэсэн 2 зүйл ургамлыг хамгаалах, нөхөн сэргээх арга хэмжээг авч хэрэгжүүлсэн байна.</w:t>
            </w:r>
          </w:p>
        </w:tc>
        <w:tc>
          <w:tcPr>
            <w:tcW w:w="1559" w:type="dxa"/>
            <w:shd w:val="clear" w:color="auto" w:fill="FFFFFF"/>
            <w:vAlign w:val="center"/>
          </w:tcPr>
          <w:p w14:paraId="24D2CC1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120.0</w:t>
            </w:r>
          </w:p>
        </w:tc>
        <w:tc>
          <w:tcPr>
            <w:tcW w:w="1418" w:type="dxa"/>
            <w:shd w:val="clear" w:color="auto" w:fill="FFFFFF"/>
            <w:vAlign w:val="center"/>
          </w:tcPr>
          <w:p w14:paraId="45ED7E0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4308B84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аялал жуулчлалын сайд</w:t>
            </w:r>
          </w:p>
        </w:tc>
        <w:tc>
          <w:tcPr>
            <w:tcW w:w="1418" w:type="dxa"/>
            <w:shd w:val="clear" w:color="auto" w:fill="FFFFFF"/>
            <w:vAlign w:val="center"/>
          </w:tcPr>
          <w:p w14:paraId="409308B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Боловсрол, шинжлэх ухааны сайд</w:t>
            </w:r>
          </w:p>
        </w:tc>
      </w:tr>
      <w:tr w:rsidR="0046012A" w:rsidRPr="00A65CDA" w14:paraId="1ED0C60A" w14:textId="77777777" w:rsidTr="00323816">
        <w:trPr>
          <w:trHeight w:val="20"/>
        </w:trPr>
        <w:tc>
          <w:tcPr>
            <w:tcW w:w="773" w:type="dxa"/>
            <w:shd w:val="clear" w:color="auto" w:fill="FFFFFF"/>
            <w:vAlign w:val="center"/>
          </w:tcPr>
          <w:p w14:paraId="2530F9C2"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5.1.12</w:t>
            </w:r>
          </w:p>
        </w:tc>
        <w:tc>
          <w:tcPr>
            <w:tcW w:w="1349" w:type="dxa"/>
            <w:shd w:val="clear" w:color="auto" w:fill="FFFFFF"/>
            <w:vAlign w:val="center"/>
          </w:tcPr>
          <w:p w14:paraId="62EA3C60"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МУТЖҮЧ-6.1.2, ЗГҮАХ-5.1.7</w:t>
            </w:r>
          </w:p>
        </w:tc>
        <w:tc>
          <w:tcPr>
            <w:tcW w:w="2268" w:type="dxa"/>
            <w:shd w:val="clear" w:color="auto" w:fill="FFFFFF"/>
            <w:vAlign w:val="center"/>
          </w:tcPr>
          <w:p w14:paraId="4F1B11D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Ашиглалтад өртөмтгий ургамал, амьтны тархац нөөцийг тогтоох</w:t>
            </w:r>
          </w:p>
        </w:tc>
        <w:tc>
          <w:tcPr>
            <w:tcW w:w="1842" w:type="dxa"/>
            <w:shd w:val="clear" w:color="auto" w:fill="FFFFFF"/>
            <w:vAlign w:val="center"/>
          </w:tcPr>
          <w:p w14:paraId="5C88D660"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Хангайн уулын, ойт хээрийн ургамал, газарзүйн тойргийн ургамалжилт, тархац нөөцийн судалгаа, 3 зүйл амьтны тархац нөөцийн судалгааг хийсэн.</w:t>
            </w:r>
          </w:p>
        </w:tc>
        <w:tc>
          <w:tcPr>
            <w:tcW w:w="2410" w:type="dxa"/>
            <w:shd w:val="clear" w:color="auto" w:fill="FFFFFF"/>
            <w:vAlign w:val="center"/>
          </w:tcPr>
          <w:p w14:paraId="0894F639"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Дундад халхын хуурай хээр, Дорнод монголын хээрийн ургамал газар зүйн 2 тойргийн ургамалжил, тархац, нөөцийн судалгаа, 3-аас доошгүй амьтны тархац, нөөцийг тогтоож, 300-аас доошгүй зүйл амьтан, ургамлыг нарийвчлан үнэлж, ховордлын шалтгааныг тодорхойлсон байна.</w:t>
            </w:r>
          </w:p>
        </w:tc>
        <w:tc>
          <w:tcPr>
            <w:tcW w:w="1559" w:type="dxa"/>
            <w:shd w:val="clear" w:color="auto" w:fill="FFFFFF"/>
            <w:vAlign w:val="center"/>
          </w:tcPr>
          <w:p w14:paraId="55B697E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100.0</w:t>
            </w:r>
          </w:p>
        </w:tc>
        <w:tc>
          <w:tcPr>
            <w:tcW w:w="1418" w:type="dxa"/>
            <w:shd w:val="clear" w:color="auto" w:fill="FFFFFF"/>
            <w:vAlign w:val="center"/>
          </w:tcPr>
          <w:p w14:paraId="58EEB01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57E74D0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аялал жуулчлалын сайд</w:t>
            </w:r>
          </w:p>
        </w:tc>
        <w:tc>
          <w:tcPr>
            <w:tcW w:w="1418" w:type="dxa"/>
            <w:shd w:val="clear" w:color="auto" w:fill="FFFFFF"/>
            <w:vAlign w:val="center"/>
          </w:tcPr>
          <w:p w14:paraId="5F8224F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Боловсрол, шинжлэх ухааны сайд</w:t>
            </w:r>
          </w:p>
        </w:tc>
      </w:tr>
      <w:tr w:rsidR="0046012A" w:rsidRPr="00A65CDA" w14:paraId="316BCC85" w14:textId="77777777" w:rsidTr="00323816">
        <w:trPr>
          <w:trHeight w:val="20"/>
        </w:trPr>
        <w:tc>
          <w:tcPr>
            <w:tcW w:w="773" w:type="dxa"/>
            <w:shd w:val="clear" w:color="auto" w:fill="FFFFFF"/>
            <w:vAlign w:val="center"/>
          </w:tcPr>
          <w:p w14:paraId="4A4A2AD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5.1.13</w:t>
            </w:r>
          </w:p>
        </w:tc>
        <w:tc>
          <w:tcPr>
            <w:tcW w:w="1349" w:type="dxa"/>
            <w:shd w:val="clear" w:color="auto" w:fill="FFFFFF"/>
            <w:vAlign w:val="center"/>
          </w:tcPr>
          <w:p w14:paraId="1A5AB009"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МУТЖҮЧ-2.5.3, ЗГҮАХ-5.1.9</w:t>
            </w:r>
          </w:p>
        </w:tc>
        <w:tc>
          <w:tcPr>
            <w:tcW w:w="2268" w:type="dxa"/>
            <w:shd w:val="clear" w:color="auto" w:fill="FFFFFF"/>
            <w:vAlign w:val="center"/>
          </w:tcPr>
          <w:p w14:paraId="241FFDA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Химийн хорт болон аюултай бодисын цахим бүртгэл, мэдээллийн системийг бий болгох</w:t>
            </w:r>
          </w:p>
        </w:tc>
        <w:tc>
          <w:tcPr>
            <w:tcW w:w="1842" w:type="dxa"/>
            <w:shd w:val="clear" w:color="auto" w:fill="FFFFFF"/>
            <w:vAlign w:val="center"/>
          </w:tcPr>
          <w:p w14:paraId="7A527B81"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Химийн бодисын бүртгэл, мэдээллийн нэгдсэн системийг бий болгох ажлын гүйцэтгэл 20 хувьтай байна.</w:t>
            </w:r>
          </w:p>
        </w:tc>
        <w:tc>
          <w:tcPr>
            <w:tcW w:w="2410" w:type="dxa"/>
            <w:shd w:val="clear" w:color="auto" w:fill="FFFFFF"/>
            <w:vAlign w:val="center"/>
          </w:tcPr>
          <w:p w14:paraId="4958F887"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Химийн хорт болон аюултай бодисын нэршлийг цэгцэлж, бүртгэл мэдээллийн өгөгдлийн санг бий болгох ажлын явцыг 80 хувьд хүргэсэн байна.</w:t>
            </w:r>
          </w:p>
        </w:tc>
        <w:tc>
          <w:tcPr>
            <w:tcW w:w="1559" w:type="dxa"/>
            <w:shd w:val="clear" w:color="auto" w:fill="FFFFFF"/>
            <w:vAlign w:val="center"/>
          </w:tcPr>
          <w:p w14:paraId="754325D6"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1,200.0</w:t>
            </w:r>
          </w:p>
        </w:tc>
        <w:tc>
          <w:tcPr>
            <w:tcW w:w="1418" w:type="dxa"/>
            <w:shd w:val="clear" w:color="auto" w:fill="FFFFFF"/>
            <w:vAlign w:val="center"/>
          </w:tcPr>
          <w:p w14:paraId="2C0F77E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6878C29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аялал жуулчлалын сайд</w:t>
            </w:r>
          </w:p>
        </w:tc>
        <w:tc>
          <w:tcPr>
            <w:tcW w:w="1418" w:type="dxa"/>
            <w:shd w:val="clear" w:color="auto" w:fill="FFFFFF"/>
            <w:vAlign w:val="center"/>
          </w:tcPr>
          <w:p w14:paraId="7BCE38F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Шадар сайд</w:t>
            </w:r>
          </w:p>
        </w:tc>
      </w:tr>
      <w:tr w:rsidR="0046012A" w:rsidRPr="00A65CDA" w14:paraId="7549F3BD" w14:textId="77777777" w:rsidTr="00323816">
        <w:trPr>
          <w:trHeight w:val="20"/>
        </w:trPr>
        <w:tc>
          <w:tcPr>
            <w:tcW w:w="773" w:type="dxa"/>
            <w:shd w:val="clear" w:color="auto" w:fill="FFFFFF"/>
            <w:vAlign w:val="center"/>
          </w:tcPr>
          <w:p w14:paraId="0F91E91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5.1.14</w:t>
            </w:r>
          </w:p>
        </w:tc>
        <w:tc>
          <w:tcPr>
            <w:tcW w:w="1349" w:type="dxa"/>
            <w:shd w:val="clear" w:color="auto" w:fill="FFFFFF"/>
            <w:vAlign w:val="center"/>
          </w:tcPr>
          <w:p w14:paraId="6BA85BAA"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МУТЖҮЧ-6.2.4, ЗГҮАХ-5.1.10</w:t>
            </w:r>
          </w:p>
        </w:tc>
        <w:tc>
          <w:tcPr>
            <w:tcW w:w="2268" w:type="dxa"/>
            <w:shd w:val="clear" w:color="auto" w:fill="FFFFFF"/>
            <w:vAlign w:val="center"/>
          </w:tcPr>
          <w:p w14:paraId="34D1851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Туул голын хамгаалалтын бүсэд орших түгээмэл тархацтай ашигт малтмал олборлох үйл ажиллагааг таслан зогсоож, аж ахуйн нэгжээр нөхөн сэргээлт хийлгэх</w:t>
            </w:r>
          </w:p>
        </w:tc>
        <w:tc>
          <w:tcPr>
            <w:tcW w:w="1842" w:type="dxa"/>
            <w:shd w:val="clear" w:color="auto" w:fill="FFFFFF"/>
            <w:vAlign w:val="center"/>
          </w:tcPr>
          <w:p w14:paraId="64EA9DD6"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Хан-Уул дүүргийн хэмжээнд голын хайрга, элсний ордын үйл ажиллагаанаас эвдэрсэн 320 га талбай байна /2020 оны 9 сарын байдлаар/.</w:t>
            </w:r>
          </w:p>
        </w:tc>
        <w:tc>
          <w:tcPr>
            <w:tcW w:w="2410" w:type="dxa"/>
            <w:shd w:val="clear" w:color="auto" w:fill="FFFFFF"/>
            <w:vAlign w:val="center"/>
          </w:tcPr>
          <w:p w14:paraId="17B61195"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Туул голын хамгаалалтын бүсэд түгээмэл тархацтай ашигт малтмал олборлох үйл ажиллагааны улмаас эвдэрсэн газрын нөхөн сэргээлтийг 30-аас доошгүй хувьд хийлгэсэн байна.</w:t>
            </w:r>
          </w:p>
        </w:tc>
        <w:tc>
          <w:tcPr>
            <w:tcW w:w="1559" w:type="dxa"/>
            <w:shd w:val="clear" w:color="auto" w:fill="FFFFFF"/>
            <w:vAlign w:val="center"/>
          </w:tcPr>
          <w:p w14:paraId="3ECD37C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50.0</w:t>
            </w:r>
          </w:p>
        </w:tc>
        <w:tc>
          <w:tcPr>
            <w:tcW w:w="1418" w:type="dxa"/>
            <w:shd w:val="clear" w:color="auto" w:fill="FFFFFF"/>
            <w:vAlign w:val="center"/>
          </w:tcPr>
          <w:p w14:paraId="61E0AA8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02FBA8F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Шадар сайд</w:t>
            </w:r>
          </w:p>
        </w:tc>
        <w:tc>
          <w:tcPr>
            <w:tcW w:w="1418" w:type="dxa"/>
            <w:shd w:val="clear" w:color="auto" w:fill="FFFFFF"/>
            <w:vAlign w:val="center"/>
          </w:tcPr>
          <w:p w14:paraId="0B8E832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аялал жуулчлалын сайд, Хууль зүй, дотоод хэргийн сайд, Барилга, хот байгуулалтын сайд, Уул уурхай, хүнд үйлдвэрийн сайд, аймаг, нийслэлийн Засаг дарга</w:t>
            </w:r>
          </w:p>
        </w:tc>
      </w:tr>
      <w:tr w:rsidR="0046012A" w:rsidRPr="00A65CDA" w14:paraId="32FE2D94" w14:textId="77777777" w:rsidTr="00323816">
        <w:trPr>
          <w:trHeight w:val="20"/>
        </w:trPr>
        <w:tc>
          <w:tcPr>
            <w:tcW w:w="773" w:type="dxa"/>
            <w:shd w:val="clear" w:color="auto" w:fill="FFFFFF"/>
            <w:vAlign w:val="center"/>
          </w:tcPr>
          <w:p w14:paraId="31188D9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5.1.15</w:t>
            </w:r>
          </w:p>
        </w:tc>
        <w:tc>
          <w:tcPr>
            <w:tcW w:w="1349" w:type="dxa"/>
            <w:shd w:val="clear" w:color="auto" w:fill="FFFFFF"/>
            <w:vAlign w:val="center"/>
          </w:tcPr>
          <w:p w14:paraId="15FBBE3B"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МУТЖҮЧ-6.4.2, 6.4.4, ЗГҮАХ-5.1.12</w:t>
            </w:r>
          </w:p>
        </w:tc>
        <w:tc>
          <w:tcPr>
            <w:tcW w:w="2268" w:type="dxa"/>
            <w:shd w:val="clear" w:color="auto" w:fill="FFFFFF"/>
            <w:vAlign w:val="center"/>
          </w:tcPr>
          <w:p w14:paraId="75BDAD0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Уур амьсгалын өөрчлөлтийг сааруулах, дасан зохицох үндэсний хэмжээнд тодорхойлсон хувь нэмрийн зорилтыг эрчим хүч, хөдөө аж ахуй, барилга, тээвэр, аж үйлдвэр, хог хаягдлын салбарт </w:t>
            </w:r>
            <w:r w:rsidRPr="00A65CDA">
              <w:rPr>
                <w:rFonts w:ascii="Arial" w:eastAsia="Arial" w:hAnsi="Arial" w:cs="Arial"/>
                <w:noProof/>
                <w:color w:val="000000" w:themeColor="text1"/>
                <w:sz w:val="18"/>
                <w:szCs w:val="18"/>
                <w:lang w:val="mn-MN"/>
              </w:rPr>
              <w:lastRenderedPageBreak/>
              <w:t>хэрэгжүүлэх</w:t>
            </w:r>
          </w:p>
          <w:p w14:paraId="08A2FBD3"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p>
        </w:tc>
        <w:tc>
          <w:tcPr>
            <w:tcW w:w="1842" w:type="dxa"/>
            <w:shd w:val="clear" w:color="auto" w:fill="FFFFFF"/>
            <w:vAlign w:val="center"/>
          </w:tcPr>
          <w:p w14:paraId="6FA375E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Хүлэмжийн хийн ялгарлын 2010 оны суурь түвшин 25815.3 мян.т CO2 экв.</w:t>
            </w:r>
          </w:p>
        </w:tc>
        <w:tc>
          <w:tcPr>
            <w:tcW w:w="2410" w:type="dxa"/>
            <w:shd w:val="clear" w:color="auto" w:fill="FFFFFF"/>
            <w:vAlign w:val="center"/>
          </w:tcPr>
          <w:p w14:paraId="6CEE740E"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Үндэсний хэмжээнд тодорхойлсон хувь нэмрийн зорилтыг хэрэгжүүлэх 2022 оны арга хэмжээний төлөвлөгөөний хэрэгжилтийг 80 хувьд хүргэсэн байна.</w:t>
            </w:r>
          </w:p>
        </w:tc>
        <w:tc>
          <w:tcPr>
            <w:tcW w:w="1559" w:type="dxa"/>
            <w:shd w:val="clear" w:color="auto" w:fill="FFFFFF"/>
            <w:vAlign w:val="center"/>
          </w:tcPr>
          <w:p w14:paraId="12E7413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8" w:type="dxa"/>
            <w:shd w:val="clear" w:color="auto" w:fill="FFFFFF"/>
            <w:vAlign w:val="center"/>
          </w:tcPr>
          <w:p w14:paraId="4CBC8AE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w:t>
            </w:r>
          </w:p>
        </w:tc>
        <w:tc>
          <w:tcPr>
            <w:tcW w:w="1417" w:type="dxa"/>
            <w:shd w:val="clear" w:color="auto" w:fill="FFFFFF"/>
            <w:vAlign w:val="center"/>
          </w:tcPr>
          <w:p w14:paraId="7829B02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аялал жуулчлалын сайд</w:t>
            </w:r>
          </w:p>
        </w:tc>
        <w:tc>
          <w:tcPr>
            <w:tcW w:w="1418" w:type="dxa"/>
            <w:shd w:val="clear" w:color="auto" w:fill="FFFFFF"/>
            <w:vAlign w:val="center"/>
          </w:tcPr>
          <w:p w14:paraId="7257F27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Шадар сайд, Монгол Улсын сайд, Засгийн газрын Хэрэг эрхлэх газрын дарга, аймаг, нийслэлийн Засаг дарга</w:t>
            </w:r>
          </w:p>
        </w:tc>
      </w:tr>
      <w:tr w:rsidR="0046012A" w:rsidRPr="00A65CDA" w14:paraId="30723A80" w14:textId="77777777" w:rsidTr="00323816">
        <w:trPr>
          <w:trHeight w:val="20"/>
        </w:trPr>
        <w:tc>
          <w:tcPr>
            <w:tcW w:w="773" w:type="dxa"/>
            <w:shd w:val="clear" w:color="auto" w:fill="FFFFFF"/>
            <w:vAlign w:val="center"/>
          </w:tcPr>
          <w:p w14:paraId="5C2758F6"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5.1.16</w:t>
            </w:r>
          </w:p>
        </w:tc>
        <w:tc>
          <w:tcPr>
            <w:tcW w:w="1349" w:type="dxa"/>
            <w:shd w:val="clear" w:color="auto" w:fill="FFFFFF"/>
            <w:vAlign w:val="center"/>
          </w:tcPr>
          <w:p w14:paraId="6C8CB92B"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МУТЖҮЧ-6.4.1, ЗГҮАХ-5.1.12</w:t>
            </w:r>
          </w:p>
        </w:tc>
        <w:tc>
          <w:tcPr>
            <w:tcW w:w="2268" w:type="dxa"/>
            <w:shd w:val="clear" w:color="auto" w:fill="FFFFFF"/>
            <w:vAlign w:val="center"/>
          </w:tcPr>
          <w:p w14:paraId="6DA8A4B9"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нийгэмд ээлтэй төсөл, үйл ажиллагааг дэмжих ногоон зээлийн эх үүсвэрийг бүрдүүлж, 1000-аас доошгүй иргэн, аж ахуйн нэгжийг уг зээлд хамруулах</w:t>
            </w:r>
          </w:p>
        </w:tc>
        <w:tc>
          <w:tcPr>
            <w:tcW w:w="1842" w:type="dxa"/>
            <w:shd w:val="clear" w:color="auto" w:fill="FFFFFF"/>
            <w:vAlign w:val="center"/>
          </w:tcPr>
          <w:p w14:paraId="79C44204"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Ногоон зээлийн хүүгийн</w:t>
            </w:r>
            <w:r w:rsidRPr="00A65CDA">
              <w:rPr>
                <w:rFonts w:ascii="Arial" w:eastAsia="Arial" w:hAnsi="Arial" w:cs="Arial"/>
                <w:b/>
                <w:i/>
                <w:noProof/>
                <w:color w:val="000000" w:themeColor="text1"/>
                <w:sz w:val="18"/>
                <w:szCs w:val="18"/>
                <w:u w:val="single"/>
                <w:lang w:val="mn-MN"/>
              </w:rPr>
              <w:t xml:space="preserve"> </w:t>
            </w:r>
            <w:r w:rsidRPr="00A65CDA">
              <w:rPr>
                <w:rFonts w:ascii="Arial" w:eastAsia="Arial" w:hAnsi="Arial" w:cs="Arial"/>
                <w:noProof/>
                <w:color w:val="000000" w:themeColor="text1"/>
                <w:sz w:val="18"/>
                <w:szCs w:val="18"/>
                <w:lang w:val="mn-MN"/>
              </w:rPr>
              <w:t>хөнгөлөлтийг улсын төсвөөс санхүүжүүлж, 2019-2020 онд 420 иргэн, аж ахуйн нэгж ногоон зээлд хамрагдсан.</w:t>
            </w:r>
          </w:p>
        </w:tc>
        <w:tc>
          <w:tcPr>
            <w:tcW w:w="2410" w:type="dxa"/>
            <w:shd w:val="clear" w:color="auto" w:fill="FFFFFF"/>
            <w:vAlign w:val="center"/>
          </w:tcPr>
          <w:p w14:paraId="79259A8C"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1000-аас доошгүй иргэн, аж ахуйн нэгж ногоон зээлд хамрагдсан байна. </w:t>
            </w:r>
          </w:p>
        </w:tc>
        <w:tc>
          <w:tcPr>
            <w:tcW w:w="1559" w:type="dxa"/>
            <w:shd w:val="clear" w:color="auto" w:fill="FFFFFF"/>
            <w:vAlign w:val="center"/>
          </w:tcPr>
          <w:p w14:paraId="32A6D9E2"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18,500.0</w:t>
            </w:r>
          </w:p>
        </w:tc>
        <w:tc>
          <w:tcPr>
            <w:tcW w:w="1418" w:type="dxa"/>
            <w:shd w:val="clear" w:color="auto" w:fill="FFFFFF"/>
            <w:vAlign w:val="center"/>
          </w:tcPr>
          <w:p w14:paraId="460171A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40727A4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аялал жуулчлалын сайд</w:t>
            </w:r>
          </w:p>
        </w:tc>
        <w:tc>
          <w:tcPr>
            <w:tcW w:w="1418" w:type="dxa"/>
            <w:shd w:val="clear" w:color="auto" w:fill="FFFFFF"/>
            <w:vAlign w:val="center"/>
          </w:tcPr>
          <w:p w14:paraId="02CA92E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3D9D9880" w14:textId="77777777" w:rsidTr="00323816">
        <w:trPr>
          <w:trHeight w:val="20"/>
        </w:trPr>
        <w:tc>
          <w:tcPr>
            <w:tcW w:w="773" w:type="dxa"/>
            <w:shd w:val="clear" w:color="auto" w:fill="FFFFFF"/>
            <w:vAlign w:val="center"/>
          </w:tcPr>
          <w:p w14:paraId="293B1C24"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5.1.17</w:t>
            </w:r>
          </w:p>
        </w:tc>
        <w:tc>
          <w:tcPr>
            <w:tcW w:w="1349" w:type="dxa"/>
            <w:shd w:val="clear" w:color="auto" w:fill="FFFFFF"/>
            <w:vAlign w:val="center"/>
          </w:tcPr>
          <w:p w14:paraId="5BB3612D"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МУТЖҮЧ-6.3.1, ЗГҮАХ-5.1.2</w:t>
            </w:r>
          </w:p>
        </w:tc>
        <w:tc>
          <w:tcPr>
            <w:tcW w:w="2268" w:type="dxa"/>
            <w:shd w:val="clear" w:color="auto" w:fill="FFFFFF"/>
            <w:vAlign w:val="center"/>
          </w:tcPr>
          <w:p w14:paraId="0BA3DBDC"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Хөвсгөл нуурт живсэн машин, техникийг татаж гаргах ажлыг олон улсын байгууллагуудтай хамтран зохион байгуулах</w:t>
            </w:r>
          </w:p>
        </w:tc>
        <w:tc>
          <w:tcPr>
            <w:tcW w:w="1842" w:type="dxa"/>
            <w:shd w:val="clear" w:color="auto" w:fill="FFFFFF"/>
            <w:vAlign w:val="center"/>
          </w:tcPr>
          <w:p w14:paraId="2836389A"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2020 онд суурь судалгаа, ажлын төлөвлөгөө бэлэн болсон.</w:t>
            </w:r>
          </w:p>
        </w:tc>
        <w:tc>
          <w:tcPr>
            <w:tcW w:w="2410" w:type="dxa"/>
            <w:shd w:val="clear" w:color="auto" w:fill="FFFFFF"/>
            <w:vAlign w:val="center"/>
          </w:tcPr>
          <w:p w14:paraId="43262FD5"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Нуурт живсэн машин, техникийг татаж гаргах ажлыг бүрэн хэрэгжүүлж, бохирдлын эрсдэлийг бууруулсан байна.</w:t>
            </w:r>
          </w:p>
        </w:tc>
        <w:tc>
          <w:tcPr>
            <w:tcW w:w="1559" w:type="dxa"/>
            <w:shd w:val="clear" w:color="auto" w:fill="FFFFFF"/>
            <w:vAlign w:val="center"/>
          </w:tcPr>
          <w:p w14:paraId="2B05C796"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5,000.0</w:t>
            </w:r>
          </w:p>
        </w:tc>
        <w:tc>
          <w:tcPr>
            <w:tcW w:w="1418" w:type="dxa"/>
            <w:shd w:val="clear" w:color="auto" w:fill="FFFFFF"/>
            <w:vAlign w:val="center"/>
          </w:tcPr>
          <w:p w14:paraId="17C68AB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36C4D51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аялал жуулчлалын сайд</w:t>
            </w:r>
          </w:p>
        </w:tc>
        <w:tc>
          <w:tcPr>
            <w:tcW w:w="1418" w:type="dxa"/>
            <w:shd w:val="clear" w:color="auto" w:fill="FFFFFF"/>
            <w:vAlign w:val="center"/>
          </w:tcPr>
          <w:p w14:paraId="3830A7A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Шадар сайд, Гадаад харилцааны сайд</w:t>
            </w:r>
          </w:p>
        </w:tc>
      </w:tr>
      <w:tr w:rsidR="0046012A" w:rsidRPr="00A65CDA" w14:paraId="5E3283B4" w14:textId="77777777" w:rsidTr="00323816">
        <w:trPr>
          <w:trHeight w:val="20"/>
        </w:trPr>
        <w:tc>
          <w:tcPr>
            <w:tcW w:w="773" w:type="dxa"/>
            <w:shd w:val="clear" w:color="auto" w:fill="FFFFFF"/>
            <w:vAlign w:val="center"/>
          </w:tcPr>
          <w:p w14:paraId="61F03B9E"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5.1.18</w:t>
            </w:r>
          </w:p>
        </w:tc>
        <w:tc>
          <w:tcPr>
            <w:tcW w:w="1349" w:type="dxa"/>
            <w:shd w:val="clear" w:color="auto" w:fill="FFFFFF"/>
            <w:vAlign w:val="center"/>
          </w:tcPr>
          <w:p w14:paraId="582C036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МУТЖҮЧ- 2.5.3,</w:t>
            </w:r>
          </w:p>
          <w:p w14:paraId="2B8C3D12"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ЗГҮАХ-5.1.4</w:t>
            </w:r>
          </w:p>
        </w:tc>
        <w:tc>
          <w:tcPr>
            <w:tcW w:w="2268" w:type="dxa"/>
            <w:shd w:val="clear" w:color="auto" w:fill="FFFFFF"/>
            <w:vAlign w:val="center"/>
          </w:tcPr>
          <w:p w14:paraId="3E0FB887"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Гэр хорооллын нүхэн жорлонг үе шаттайгаар стандартын шаардлагад нийцүүлэх</w:t>
            </w:r>
          </w:p>
        </w:tc>
        <w:tc>
          <w:tcPr>
            <w:tcW w:w="1842" w:type="dxa"/>
            <w:shd w:val="clear" w:color="auto" w:fill="FFFFFF"/>
            <w:vAlign w:val="center"/>
          </w:tcPr>
          <w:p w14:paraId="7C26D67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Стандартын шаардлагад нийцсэн ариун цэврийн байгууламжийн тоо 1440 байна /2019 он/.</w:t>
            </w:r>
          </w:p>
        </w:tc>
        <w:tc>
          <w:tcPr>
            <w:tcW w:w="2410" w:type="dxa"/>
            <w:shd w:val="clear" w:color="auto" w:fill="FFFFFF"/>
            <w:vAlign w:val="center"/>
          </w:tcPr>
          <w:p w14:paraId="78FEF27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Улаанбаатар хот болон төв суурин газрын 2000-аас доошгүй жорлонг үе шаттайгаар стандартын шаардлагад нийцүүлсэн байна.</w:t>
            </w:r>
          </w:p>
        </w:tc>
        <w:tc>
          <w:tcPr>
            <w:tcW w:w="1559" w:type="dxa"/>
            <w:shd w:val="clear" w:color="auto" w:fill="FFFFFF"/>
            <w:vAlign w:val="center"/>
          </w:tcPr>
          <w:p w14:paraId="67A7B715"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5,000.0</w:t>
            </w:r>
          </w:p>
        </w:tc>
        <w:tc>
          <w:tcPr>
            <w:tcW w:w="1418" w:type="dxa"/>
            <w:shd w:val="clear" w:color="auto" w:fill="FFFFFF"/>
            <w:vAlign w:val="center"/>
          </w:tcPr>
          <w:p w14:paraId="28279F5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13185FA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аялал жуулчлалын сайд</w:t>
            </w:r>
          </w:p>
        </w:tc>
        <w:tc>
          <w:tcPr>
            <w:tcW w:w="1418" w:type="dxa"/>
            <w:shd w:val="clear" w:color="auto" w:fill="FFFFFF"/>
            <w:vAlign w:val="center"/>
          </w:tcPr>
          <w:p w14:paraId="2919CF4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хот байгуулалтын сайд, Нийслэлийн Засаг дарга</w:t>
            </w:r>
          </w:p>
        </w:tc>
      </w:tr>
      <w:tr w:rsidR="0046012A" w:rsidRPr="00A65CDA" w14:paraId="01094E74" w14:textId="77777777" w:rsidTr="00323816">
        <w:trPr>
          <w:trHeight w:val="20"/>
        </w:trPr>
        <w:tc>
          <w:tcPr>
            <w:tcW w:w="773" w:type="dxa"/>
            <w:shd w:val="clear" w:color="auto" w:fill="FFFFFF"/>
            <w:vAlign w:val="center"/>
          </w:tcPr>
          <w:p w14:paraId="52F37C36"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5.1.19</w:t>
            </w:r>
          </w:p>
        </w:tc>
        <w:tc>
          <w:tcPr>
            <w:tcW w:w="1349" w:type="dxa"/>
            <w:shd w:val="clear" w:color="auto" w:fill="FFFFFF"/>
            <w:vAlign w:val="center"/>
          </w:tcPr>
          <w:p w14:paraId="61F10C1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МУТЖҮЧ-6.1.1, 6.3,</w:t>
            </w:r>
          </w:p>
          <w:p w14:paraId="7768C9F4"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ЗГҮАХ-5.1.6</w:t>
            </w:r>
          </w:p>
        </w:tc>
        <w:tc>
          <w:tcPr>
            <w:tcW w:w="2268" w:type="dxa"/>
            <w:shd w:val="clear" w:color="auto" w:fill="FFFFFF"/>
            <w:vAlign w:val="center"/>
          </w:tcPr>
          <w:p w14:paraId="0A18976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Цэнгэг усны нөөц, гол, мөрний</w:t>
            </w:r>
            <w:r w:rsidRPr="00A65CDA">
              <w:rPr>
                <w:rFonts w:ascii="Arial" w:eastAsia="Arial" w:hAnsi="Arial" w:cs="Arial"/>
                <w:b/>
                <w:i/>
                <w:noProof/>
                <w:color w:val="000000" w:themeColor="text1"/>
                <w:sz w:val="18"/>
                <w:szCs w:val="18"/>
                <w:lang w:val="mn-MN"/>
              </w:rPr>
              <w:t xml:space="preserve"> </w:t>
            </w:r>
            <w:r w:rsidRPr="00A65CDA">
              <w:rPr>
                <w:rFonts w:ascii="Arial" w:eastAsia="Arial" w:hAnsi="Arial" w:cs="Arial"/>
                <w:noProof/>
                <w:color w:val="000000" w:themeColor="text1"/>
                <w:sz w:val="18"/>
                <w:szCs w:val="18"/>
                <w:lang w:val="mn-MN"/>
              </w:rPr>
              <w:t>урсац бүрэлдэх эх, ойн сан бүхий газар, биологийн олон янз байдлын хувьд чухал газар нутгийг улсын тусгай хамгаалалтад авах судалгааг хийж, тусгай хамгаалалттай газар нутгийн сүлжээг өргөжүүлэх</w:t>
            </w:r>
          </w:p>
        </w:tc>
        <w:tc>
          <w:tcPr>
            <w:tcW w:w="1842" w:type="dxa"/>
            <w:shd w:val="clear" w:color="auto" w:fill="FFFFFF"/>
            <w:vAlign w:val="center"/>
          </w:tcPr>
          <w:p w14:paraId="6C75AE6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Цэнгэг усны нөөц, томоохон гол мөрний урсац бүрэлдэх эхийн 49.9 хувь, нийт газар нутгийн 21 хувийг улсын тусгай хамгаалалтад авсан. 2016-2020 онд нийт 12.0 тэрбум төгрөгийн хөрөнгө оруулалт хийгдсэн.</w:t>
            </w:r>
          </w:p>
        </w:tc>
        <w:tc>
          <w:tcPr>
            <w:tcW w:w="2410" w:type="dxa"/>
            <w:shd w:val="clear" w:color="auto" w:fill="FFFFFF"/>
            <w:vAlign w:val="center"/>
          </w:tcPr>
          <w:p w14:paraId="79B15B2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Цэнгэг усны нөөц, томоохон гол мөрний урсац бүрэлдэх эхийн 51.5-аас доошгүй хувийг улсын тусгай хамгаалалтад авч, улсын тусгай хамгаалалттай газар нутгийн хэмжээг 23 хувьд хүргэсэн байна. Тусгай хамгаалалттай газар нутгийн хамгаалалтын захиргаадын 30 хувьд материаллаг баазыг сайжруулж, шинээр 1 хамгаалалтын захиргаа байгуулсан байна.</w:t>
            </w:r>
          </w:p>
        </w:tc>
        <w:tc>
          <w:tcPr>
            <w:tcW w:w="1559" w:type="dxa"/>
            <w:shd w:val="clear" w:color="auto" w:fill="FFFFFF"/>
            <w:vAlign w:val="center"/>
          </w:tcPr>
          <w:p w14:paraId="24037D3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80.0</w:t>
            </w:r>
          </w:p>
        </w:tc>
        <w:tc>
          <w:tcPr>
            <w:tcW w:w="1418" w:type="dxa"/>
            <w:shd w:val="clear" w:color="auto" w:fill="FFFFFF"/>
            <w:vAlign w:val="center"/>
          </w:tcPr>
          <w:p w14:paraId="34E7F69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41EC7EA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аялал жуулчлалын сайд</w:t>
            </w:r>
          </w:p>
        </w:tc>
        <w:tc>
          <w:tcPr>
            <w:tcW w:w="1418" w:type="dxa"/>
            <w:shd w:val="clear" w:color="auto" w:fill="FFFFFF"/>
            <w:vAlign w:val="center"/>
          </w:tcPr>
          <w:p w14:paraId="28C3F7E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14DDE8E6" w14:textId="77777777" w:rsidTr="00323816">
        <w:trPr>
          <w:trHeight w:val="1631"/>
        </w:trPr>
        <w:tc>
          <w:tcPr>
            <w:tcW w:w="773" w:type="dxa"/>
            <w:vMerge w:val="restart"/>
            <w:shd w:val="clear" w:color="auto" w:fill="FFFFFF"/>
            <w:vAlign w:val="center"/>
          </w:tcPr>
          <w:p w14:paraId="5D137834"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5.1.20</w:t>
            </w:r>
          </w:p>
        </w:tc>
        <w:tc>
          <w:tcPr>
            <w:tcW w:w="1349" w:type="dxa"/>
            <w:vMerge w:val="restart"/>
            <w:shd w:val="clear" w:color="auto" w:fill="FFFFFF"/>
            <w:vAlign w:val="center"/>
          </w:tcPr>
          <w:p w14:paraId="4EF7485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МУТЖҮЧ-6.3.2,</w:t>
            </w:r>
          </w:p>
          <w:p w14:paraId="7F9F3B05"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ЗГҮАХ-5.1.11</w:t>
            </w:r>
          </w:p>
        </w:tc>
        <w:tc>
          <w:tcPr>
            <w:tcW w:w="2268" w:type="dxa"/>
            <w:vMerge w:val="restart"/>
            <w:shd w:val="clear" w:color="auto" w:fill="FFFFFF"/>
            <w:vAlign w:val="center"/>
          </w:tcPr>
          <w:p w14:paraId="1AA833F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Бороо, цасны усыг хуримтлуулах хөв, цөөрөм байгуулах</w:t>
            </w:r>
          </w:p>
        </w:tc>
        <w:tc>
          <w:tcPr>
            <w:tcW w:w="1842" w:type="dxa"/>
            <w:vMerge w:val="restart"/>
            <w:shd w:val="clear" w:color="auto" w:fill="FFFFFF"/>
            <w:vAlign w:val="center"/>
          </w:tcPr>
          <w:p w14:paraId="41DE5C0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угсралтын ажлын гүйцэтгэл 40 хувьд хүрч, санхүүжилт зогссон. Урьдчилсан судалгаа, төсөв гарсан.</w:t>
            </w:r>
          </w:p>
        </w:tc>
        <w:tc>
          <w:tcPr>
            <w:tcW w:w="2410" w:type="dxa"/>
            <w:vMerge w:val="restart"/>
            <w:shd w:val="clear" w:color="auto" w:fill="FFFFFF"/>
            <w:vAlign w:val="center"/>
          </w:tcPr>
          <w:p w14:paraId="0A7D557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Дорнод аймгийн Баяндун сумын нутагт Улз голын урсцыг нэмэгдүүлэх 9 метрийн өндөр, 672 метрийн урт, 26.9 сая.м3-ийн багтаамжтай шороон боомтын барилгын ажлыг дуусгасан байна. Хөвсгөл аймгийн Ренчинлхүмбэ сумын Ходон голын голдирлыг шилжүүлж, Цойцон нуурыг сэргээх барилга угсралтын ажлыг дуусгасан байна.</w:t>
            </w:r>
          </w:p>
        </w:tc>
        <w:tc>
          <w:tcPr>
            <w:tcW w:w="1559" w:type="dxa"/>
            <w:shd w:val="clear" w:color="auto" w:fill="FFFFFF"/>
            <w:vAlign w:val="center"/>
          </w:tcPr>
          <w:p w14:paraId="054425F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3,613.7</w:t>
            </w:r>
          </w:p>
        </w:tc>
        <w:tc>
          <w:tcPr>
            <w:tcW w:w="1418" w:type="dxa"/>
            <w:shd w:val="clear" w:color="auto" w:fill="FFFFFF"/>
            <w:vAlign w:val="center"/>
          </w:tcPr>
          <w:p w14:paraId="22718B5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vMerge w:val="restart"/>
            <w:shd w:val="clear" w:color="auto" w:fill="FFFFFF"/>
            <w:vAlign w:val="center"/>
          </w:tcPr>
          <w:p w14:paraId="78FB3FD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аялал жуулчлалын сайд</w:t>
            </w:r>
          </w:p>
        </w:tc>
        <w:tc>
          <w:tcPr>
            <w:tcW w:w="1418" w:type="dxa"/>
            <w:vMerge w:val="restart"/>
            <w:shd w:val="clear" w:color="auto" w:fill="FFFFFF"/>
            <w:vAlign w:val="center"/>
          </w:tcPr>
          <w:p w14:paraId="59CC7CD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Хүнс, хөдөө аж ахуй, хөнгөн үйлдвэрийн сайд, Аймгийн Засаг дарга</w:t>
            </w:r>
          </w:p>
        </w:tc>
      </w:tr>
      <w:tr w:rsidR="0046012A" w:rsidRPr="00A65CDA" w14:paraId="1DD820C0" w14:textId="77777777" w:rsidTr="00323816">
        <w:trPr>
          <w:trHeight w:val="180"/>
        </w:trPr>
        <w:tc>
          <w:tcPr>
            <w:tcW w:w="773" w:type="dxa"/>
            <w:vMerge/>
            <w:shd w:val="clear" w:color="auto" w:fill="FFFFFF"/>
            <w:vAlign w:val="center"/>
          </w:tcPr>
          <w:p w14:paraId="203C7A27"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p>
        </w:tc>
        <w:tc>
          <w:tcPr>
            <w:tcW w:w="1349" w:type="dxa"/>
            <w:vMerge/>
            <w:shd w:val="clear" w:color="auto" w:fill="FFFFFF"/>
            <w:vAlign w:val="center"/>
          </w:tcPr>
          <w:p w14:paraId="4B26DF4B"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2268" w:type="dxa"/>
            <w:vMerge/>
            <w:shd w:val="clear" w:color="auto" w:fill="FFFFFF"/>
            <w:vAlign w:val="center"/>
          </w:tcPr>
          <w:p w14:paraId="2D5111C5"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p>
        </w:tc>
        <w:tc>
          <w:tcPr>
            <w:tcW w:w="1842" w:type="dxa"/>
            <w:vMerge/>
            <w:shd w:val="clear" w:color="auto" w:fill="FFFFFF"/>
            <w:vAlign w:val="center"/>
          </w:tcPr>
          <w:p w14:paraId="1A237E06"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p>
        </w:tc>
        <w:tc>
          <w:tcPr>
            <w:tcW w:w="2410" w:type="dxa"/>
            <w:vMerge/>
            <w:shd w:val="clear" w:color="auto" w:fill="FFFFFF"/>
            <w:vAlign w:val="center"/>
          </w:tcPr>
          <w:p w14:paraId="5EA65C48"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559" w:type="dxa"/>
            <w:shd w:val="clear" w:color="auto" w:fill="FFFFFF"/>
            <w:vAlign w:val="center"/>
          </w:tcPr>
          <w:p w14:paraId="2F2F2786"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650.0</w:t>
            </w:r>
          </w:p>
        </w:tc>
        <w:tc>
          <w:tcPr>
            <w:tcW w:w="1418" w:type="dxa"/>
            <w:shd w:val="clear" w:color="auto" w:fill="FFFFFF"/>
            <w:vAlign w:val="center"/>
          </w:tcPr>
          <w:p w14:paraId="3F0C12B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Орон нутгийн төсөв</w:t>
            </w:r>
          </w:p>
        </w:tc>
        <w:tc>
          <w:tcPr>
            <w:tcW w:w="1417" w:type="dxa"/>
            <w:vMerge/>
            <w:shd w:val="clear" w:color="auto" w:fill="FFFFFF"/>
            <w:vAlign w:val="center"/>
          </w:tcPr>
          <w:p w14:paraId="4D3640C2"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418" w:type="dxa"/>
            <w:vMerge/>
            <w:shd w:val="clear" w:color="auto" w:fill="FFFFFF"/>
            <w:vAlign w:val="center"/>
          </w:tcPr>
          <w:p w14:paraId="355F2340"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r>
      <w:tr w:rsidR="0046012A" w:rsidRPr="00A65CDA" w14:paraId="7F5978A5" w14:textId="77777777" w:rsidTr="00323816">
        <w:trPr>
          <w:trHeight w:val="20"/>
        </w:trPr>
        <w:tc>
          <w:tcPr>
            <w:tcW w:w="14454" w:type="dxa"/>
            <w:gridSpan w:val="9"/>
            <w:shd w:val="clear" w:color="auto" w:fill="FFFFFF"/>
            <w:vAlign w:val="center"/>
          </w:tcPr>
          <w:p w14:paraId="076D18B4"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Бүлэг 6.Нийслэл ба бүс, орон нутгийн хөгжлийн бодлого</w:t>
            </w:r>
          </w:p>
        </w:tc>
      </w:tr>
      <w:tr w:rsidR="0046012A" w:rsidRPr="00A65CDA" w14:paraId="1B6C1936" w14:textId="77777777" w:rsidTr="00323816">
        <w:trPr>
          <w:trHeight w:val="20"/>
        </w:trPr>
        <w:tc>
          <w:tcPr>
            <w:tcW w:w="14454" w:type="dxa"/>
            <w:gridSpan w:val="9"/>
            <w:shd w:val="clear" w:color="auto" w:fill="FFFFFF"/>
            <w:vAlign w:val="center"/>
          </w:tcPr>
          <w:p w14:paraId="2676482E"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 xml:space="preserve">Зорилго 6.1.Улаанбаатар болон дагуул хотыг орон зайн оновчтой төлөвлөлт, ухаалаг шийдэл, </w:t>
            </w:r>
          </w:p>
          <w:p w14:paraId="22BBD877"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амьдралын таатай орчин бүхий ногоон хот болгож хөгжүүлнэ.</w:t>
            </w:r>
          </w:p>
        </w:tc>
      </w:tr>
      <w:tr w:rsidR="0046012A" w:rsidRPr="00A65CDA" w14:paraId="6FF07EF9" w14:textId="77777777" w:rsidTr="00323816">
        <w:trPr>
          <w:trHeight w:val="20"/>
        </w:trPr>
        <w:tc>
          <w:tcPr>
            <w:tcW w:w="773" w:type="dxa"/>
            <w:shd w:val="clear" w:color="auto" w:fill="FFFFFF"/>
            <w:vAlign w:val="center"/>
          </w:tcPr>
          <w:p w14:paraId="1D0FE723" w14:textId="77777777" w:rsidR="0046012A" w:rsidRPr="00A65CDA" w:rsidRDefault="0046012A" w:rsidP="00323816">
            <w:pPr>
              <w:spacing w:after="0" w:line="240" w:lineRule="auto"/>
              <w:jc w:val="right"/>
              <w:rPr>
                <w:rFonts w:ascii="Arial" w:eastAsia="Arial" w:hAnsi="Arial" w:cs="Arial"/>
                <w:b/>
                <w:noProof/>
                <w:color w:val="000000" w:themeColor="text1"/>
                <w:sz w:val="18"/>
                <w:szCs w:val="18"/>
                <w:lang w:val="mn-MN"/>
              </w:rPr>
            </w:pPr>
            <w:r w:rsidRPr="00A65CDA">
              <w:rPr>
                <w:rFonts w:ascii="Arial" w:eastAsia="Arial" w:hAnsi="Arial" w:cs="Arial"/>
                <w:noProof/>
                <w:color w:val="000000" w:themeColor="text1"/>
                <w:sz w:val="18"/>
                <w:szCs w:val="18"/>
                <w:lang w:val="mn-MN"/>
              </w:rPr>
              <w:t>6.1.1</w:t>
            </w:r>
          </w:p>
        </w:tc>
        <w:tc>
          <w:tcPr>
            <w:tcW w:w="1349" w:type="dxa"/>
            <w:shd w:val="clear" w:color="auto" w:fill="FFFFFF"/>
            <w:vAlign w:val="center"/>
          </w:tcPr>
          <w:p w14:paraId="0622FE3D"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МУТЖҮЧ-9.3.3,  ЗГҮАХ-6.1.2</w:t>
            </w:r>
          </w:p>
        </w:tc>
        <w:tc>
          <w:tcPr>
            <w:tcW w:w="2268" w:type="dxa"/>
            <w:shd w:val="clear" w:color="auto" w:fill="FFFFFF"/>
            <w:vAlign w:val="center"/>
          </w:tcPr>
          <w:p w14:paraId="0780197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“Дэнжийн мянга дэд төв”, “Дамбадаржаа дэд төв” төслийг хэрэгжүүлэх</w:t>
            </w:r>
          </w:p>
        </w:tc>
        <w:tc>
          <w:tcPr>
            <w:tcW w:w="1842" w:type="dxa"/>
            <w:shd w:val="clear" w:color="auto" w:fill="FFFFFF"/>
            <w:vAlign w:val="center"/>
          </w:tcPr>
          <w:p w14:paraId="585CCF2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Төслийн судалгаа хийгдсэн.</w:t>
            </w:r>
          </w:p>
        </w:tc>
        <w:tc>
          <w:tcPr>
            <w:tcW w:w="2410" w:type="dxa"/>
            <w:shd w:val="clear" w:color="auto" w:fill="FFFFFF"/>
            <w:vAlign w:val="center"/>
          </w:tcPr>
          <w:p w14:paraId="7B82FEF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Төслийн гүйцэтгэл 50 хувьд хүрсэн байна.</w:t>
            </w:r>
          </w:p>
        </w:tc>
        <w:tc>
          <w:tcPr>
            <w:tcW w:w="1559" w:type="dxa"/>
            <w:shd w:val="clear" w:color="auto" w:fill="FFFFFF"/>
            <w:vAlign w:val="center"/>
          </w:tcPr>
          <w:p w14:paraId="6B7C9C6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20,000.0</w:t>
            </w:r>
          </w:p>
        </w:tc>
        <w:tc>
          <w:tcPr>
            <w:tcW w:w="1418" w:type="dxa"/>
            <w:shd w:val="clear" w:color="auto" w:fill="FFFFFF"/>
            <w:vAlign w:val="center"/>
          </w:tcPr>
          <w:p w14:paraId="2689F91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Орон нутгийн төсөв</w:t>
            </w:r>
          </w:p>
        </w:tc>
        <w:tc>
          <w:tcPr>
            <w:tcW w:w="1417" w:type="dxa"/>
            <w:shd w:val="clear" w:color="auto" w:fill="FFFFFF"/>
            <w:vAlign w:val="center"/>
          </w:tcPr>
          <w:p w14:paraId="1626763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хот байгуулалтын сайд</w:t>
            </w:r>
          </w:p>
        </w:tc>
        <w:tc>
          <w:tcPr>
            <w:tcW w:w="1418" w:type="dxa"/>
            <w:shd w:val="clear" w:color="auto" w:fill="FFFFFF"/>
            <w:vAlign w:val="center"/>
          </w:tcPr>
          <w:p w14:paraId="5C92346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6039799E" w14:textId="77777777" w:rsidTr="00323816">
        <w:trPr>
          <w:trHeight w:val="20"/>
        </w:trPr>
        <w:tc>
          <w:tcPr>
            <w:tcW w:w="773" w:type="dxa"/>
            <w:shd w:val="clear" w:color="auto" w:fill="FFFFFF"/>
            <w:vAlign w:val="center"/>
          </w:tcPr>
          <w:p w14:paraId="7843FB75"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6.1.2</w:t>
            </w:r>
          </w:p>
        </w:tc>
        <w:tc>
          <w:tcPr>
            <w:tcW w:w="1349" w:type="dxa"/>
            <w:shd w:val="clear" w:color="auto" w:fill="FFFFFF"/>
            <w:vAlign w:val="center"/>
          </w:tcPr>
          <w:p w14:paraId="6312B203"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МУТЖҮЧ-4.2.8,  ЗГҮАХ-3.5.3</w:t>
            </w:r>
          </w:p>
        </w:tc>
        <w:tc>
          <w:tcPr>
            <w:tcW w:w="2268" w:type="dxa"/>
            <w:shd w:val="clear" w:color="auto" w:fill="FFFFFF"/>
            <w:vAlign w:val="center"/>
          </w:tcPr>
          <w:p w14:paraId="5F43F65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Улаанбаатар хотын дулаан хангамжийг сайжруулах төслийг хэрэгжүүлэх</w:t>
            </w:r>
          </w:p>
        </w:tc>
        <w:tc>
          <w:tcPr>
            <w:tcW w:w="1842" w:type="dxa"/>
            <w:shd w:val="clear" w:color="auto" w:fill="FFFFFF"/>
            <w:vAlign w:val="center"/>
          </w:tcPr>
          <w:p w14:paraId="4D4DDB2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0 хувь</w:t>
            </w:r>
          </w:p>
        </w:tc>
        <w:tc>
          <w:tcPr>
            <w:tcW w:w="2410" w:type="dxa"/>
            <w:shd w:val="clear" w:color="auto" w:fill="FFFFFF"/>
            <w:vAlign w:val="center"/>
          </w:tcPr>
          <w:p w14:paraId="3EDDD49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Төслийн гүйцэтгэл 30 хувьд хүрсэн байна.</w:t>
            </w:r>
          </w:p>
        </w:tc>
        <w:tc>
          <w:tcPr>
            <w:tcW w:w="1559" w:type="dxa"/>
            <w:shd w:val="clear" w:color="auto" w:fill="FFFFFF"/>
            <w:vAlign w:val="center"/>
          </w:tcPr>
          <w:p w14:paraId="5F327CA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37,764.5</w:t>
            </w:r>
          </w:p>
        </w:tc>
        <w:tc>
          <w:tcPr>
            <w:tcW w:w="1418" w:type="dxa"/>
            <w:shd w:val="clear" w:color="auto" w:fill="FFFFFF"/>
            <w:vAlign w:val="center"/>
          </w:tcPr>
          <w:p w14:paraId="2EE3EE0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7930401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Эрчим хүчний сайд</w:t>
            </w:r>
          </w:p>
        </w:tc>
        <w:tc>
          <w:tcPr>
            <w:tcW w:w="1418" w:type="dxa"/>
            <w:shd w:val="clear" w:color="auto" w:fill="FFFFFF"/>
            <w:vAlign w:val="center"/>
          </w:tcPr>
          <w:p w14:paraId="4B17844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032BDC9B" w14:textId="77777777" w:rsidTr="00323816">
        <w:trPr>
          <w:trHeight w:val="20"/>
        </w:trPr>
        <w:tc>
          <w:tcPr>
            <w:tcW w:w="773" w:type="dxa"/>
            <w:shd w:val="clear" w:color="auto" w:fill="FFFFFF"/>
            <w:vAlign w:val="center"/>
          </w:tcPr>
          <w:p w14:paraId="17FB919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6.1.3</w:t>
            </w:r>
          </w:p>
        </w:tc>
        <w:tc>
          <w:tcPr>
            <w:tcW w:w="1349" w:type="dxa"/>
            <w:shd w:val="clear" w:color="auto" w:fill="FFFFFF"/>
            <w:vAlign w:val="center"/>
          </w:tcPr>
          <w:p w14:paraId="290D3CFA"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МУТЖҮЧ-4.2.8,  ЗГҮАХ-3.5.3</w:t>
            </w:r>
          </w:p>
        </w:tc>
        <w:tc>
          <w:tcPr>
            <w:tcW w:w="2268" w:type="dxa"/>
            <w:shd w:val="clear" w:color="auto" w:fill="FFFFFF"/>
            <w:vAlign w:val="center"/>
          </w:tcPr>
          <w:p w14:paraId="7BE9049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Улаанбаатарын хотын дулаан хангамж төслийг хэрэгжүүлэх</w:t>
            </w:r>
          </w:p>
        </w:tc>
        <w:tc>
          <w:tcPr>
            <w:tcW w:w="1842" w:type="dxa"/>
            <w:shd w:val="clear" w:color="auto" w:fill="FFFFFF"/>
            <w:vAlign w:val="center"/>
          </w:tcPr>
          <w:p w14:paraId="35629A9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0 хувь</w:t>
            </w:r>
          </w:p>
        </w:tc>
        <w:tc>
          <w:tcPr>
            <w:tcW w:w="2410" w:type="dxa"/>
            <w:shd w:val="clear" w:color="auto" w:fill="FFFFFF"/>
            <w:vAlign w:val="center"/>
          </w:tcPr>
          <w:p w14:paraId="22D10BB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Төслийн гүйцэтгэл 30 хувьд хүрсэн байна.</w:t>
            </w:r>
          </w:p>
        </w:tc>
        <w:tc>
          <w:tcPr>
            <w:tcW w:w="1559" w:type="dxa"/>
            <w:shd w:val="clear" w:color="auto" w:fill="FFFFFF"/>
            <w:vAlign w:val="center"/>
          </w:tcPr>
          <w:p w14:paraId="48BC21A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4,263.0</w:t>
            </w:r>
          </w:p>
        </w:tc>
        <w:tc>
          <w:tcPr>
            <w:tcW w:w="1418" w:type="dxa"/>
            <w:shd w:val="clear" w:color="auto" w:fill="FFFFFF"/>
            <w:vAlign w:val="center"/>
          </w:tcPr>
          <w:p w14:paraId="7465101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642804B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Эрчим хүчний сайд</w:t>
            </w:r>
          </w:p>
        </w:tc>
        <w:tc>
          <w:tcPr>
            <w:tcW w:w="1418" w:type="dxa"/>
            <w:shd w:val="clear" w:color="auto" w:fill="FFFFFF"/>
            <w:vAlign w:val="center"/>
          </w:tcPr>
          <w:p w14:paraId="6E490AA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051F1FDF" w14:textId="77777777" w:rsidTr="00323816">
        <w:trPr>
          <w:trHeight w:val="611"/>
        </w:trPr>
        <w:tc>
          <w:tcPr>
            <w:tcW w:w="773" w:type="dxa"/>
            <w:vMerge w:val="restart"/>
            <w:shd w:val="clear" w:color="auto" w:fill="FFFFFF"/>
            <w:vAlign w:val="center"/>
          </w:tcPr>
          <w:p w14:paraId="44BAD1B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6.1.4</w:t>
            </w:r>
          </w:p>
        </w:tc>
        <w:tc>
          <w:tcPr>
            <w:tcW w:w="1349" w:type="dxa"/>
            <w:vMerge w:val="restart"/>
            <w:shd w:val="clear" w:color="auto" w:fill="FFFFFF"/>
            <w:vAlign w:val="center"/>
          </w:tcPr>
          <w:p w14:paraId="4E0B53A9"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МУТЖҮЧ-6.3.1, 6.3.3,  ЗГҮАХ-6.1.10</w:t>
            </w:r>
          </w:p>
        </w:tc>
        <w:tc>
          <w:tcPr>
            <w:tcW w:w="2268" w:type="dxa"/>
            <w:vMerge w:val="restart"/>
            <w:shd w:val="clear" w:color="auto" w:fill="FFFFFF"/>
            <w:vAlign w:val="center"/>
          </w:tcPr>
          <w:p w14:paraId="23955B8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АНУ-ын Мянганы сорилтын корпорацийн буцалтгүй тусламжийн хөрөнгөөр Улаанбаатар хотын ус хангамжийн баруун эх үүсвэрийг барих төслийг хэрэгжүүлэх</w:t>
            </w:r>
          </w:p>
        </w:tc>
        <w:tc>
          <w:tcPr>
            <w:tcW w:w="1842" w:type="dxa"/>
            <w:vMerge w:val="restart"/>
            <w:shd w:val="clear" w:color="auto" w:fill="FFFFFF"/>
            <w:vAlign w:val="center"/>
          </w:tcPr>
          <w:p w14:paraId="33E426E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Төслийн гүйцэтгэл 6 хувьтай байна. </w:t>
            </w:r>
          </w:p>
        </w:tc>
        <w:tc>
          <w:tcPr>
            <w:tcW w:w="2410" w:type="dxa"/>
            <w:vMerge w:val="restart"/>
            <w:shd w:val="clear" w:color="auto" w:fill="FFFFFF"/>
            <w:vAlign w:val="center"/>
          </w:tcPr>
          <w:p w14:paraId="52B61B6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Төслийн гүйцэтгэл 15 хувьд хүрсэн байна.</w:t>
            </w:r>
          </w:p>
        </w:tc>
        <w:tc>
          <w:tcPr>
            <w:tcW w:w="1559" w:type="dxa"/>
            <w:shd w:val="clear" w:color="auto" w:fill="FFFFFF"/>
            <w:vAlign w:val="center"/>
          </w:tcPr>
          <w:p w14:paraId="2F45247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33,317.3</w:t>
            </w:r>
          </w:p>
        </w:tc>
        <w:tc>
          <w:tcPr>
            <w:tcW w:w="1418" w:type="dxa"/>
            <w:shd w:val="clear" w:color="auto" w:fill="FFFFFF"/>
            <w:vAlign w:val="center"/>
          </w:tcPr>
          <w:p w14:paraId="0A93D27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vMerge w:val="restart"/>
            <w:shd w:val="clear" w:color="auto" w:fill="FFFFFF"/>
            <w:vAlign w:val="center"/>
          </w:tcPr>
          <w:p w14:paraId="63FE5A7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хот байгуулалтын сайд</w:t>
            </w:r>
          </w:p>
        </w:tc>
        <w:tc>
          <w:tcPr>
            <w:tcW w:w="1418" w:type="dxa"/>
            <w:vMerge w:val="restart"/>
            <w:shd w:val="clear" w:color="auto" w:fill="FFFFFF"/>
            <w:vAlign w:val="center"/>
          </w:tcPr>
          <w:p w14:paraId="2FE1D11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Байгаль орчин, аялал жуулчлалын сайд</w:t>
            </w:r>
          </w:p>
        </w:tc>
      </w:tr>
      <w:tr w:rsidR="0046012A" w:rsidRPr="00A65CDA" w14:paraId="3876DF60" w14:textId="77777777" w:rsidTr="00323816">
        <w:trPr>
          <w:trHeight w:val="180"/>
        </w:trPr>
        <w:tc>
          <w:tcPr>
            <w:tcW w:w="773" w:type="dxa"/>
            <w:vMerge/>
            <w:shd w:val="clear" w:color="auto" w:fill="FFFFFF"/>
            <w:vAlign w:val="center"/>
          </w:tcPr>
          <w:p w14:paraId="1616708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p>
        </w:tc>
        <w:tc>
          <w:tcPr>
            <w:tcW w:w="1349" w:type="dxa"/>
            <w:vMerge/>
            <w:shd w:val="clear" w:color="auto" w:fill="FFFFFF"/>
            <w:vAlign w:val="center"/>
          </w:tcPr>
          <w:p w14:paraId="75E89016"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p>
        </w:tc>
        <w:tc>
          <w:tcPr>
            <w:tcW w:w="2268" w:type="dxa"/>
            <w:vMerge/>
            <w:shd w:val="clear" w:color="auto" w:fill="FFFFFF"/>
            <w:vAlign w:val="center"/>
          </w:tcPr>
          <w:p w14:paraId="75EC850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tc>
        <w:tc>
          <w:tcPr>
            <w:tcW w:w="1842" w:type="dxa"/>
            <w:vMerge/>
            <w:shd w:val="clear" w:color="auto" w:fill="FFFFFF"/>
            <w:vAlign w:val="center"/>
          </w:tcPr>
          <w:p w14:paraId="0DB8C3F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tc>
        <w:tc>
          <w:tcPr>
            <w:tcW w:w="2410" w:type="dxa"/>
            <w:vMerge/>
            <w:shd w:val="clear" w:color="auto" w:fill="FFFFFF"/>
            <w:vAlign w:val="center"/>
          </w:tcPr>
          <w:p w14:paraId="044209B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tc>
        <w:tc>
          <w:tcPr>
            <w:tcW w:w="1559" w:type="dxa"/>
            <w:shd w:val="clear" w:color="auto" w:fill="FFFFFF"/>
            <w:vAlign w:val="center"/>
          </w:tcPr>
          <w:p w14:paraId="747C3D92"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39,799.7</w:t>
            </w:r>
          </w:p>
        </w:tc>
        <w:tc>
          <w:tcPr>
            <w:tcW w:w="1418" w:type="dxa"/>
            <w:shd w:val="clear" w:color="auto" w:fill="FFFFFF"/>
            <w:vAlign w:val="center"/>
          </w:tcPr>
          <w:p w14:paraId="5D5306C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vMerge/>
            <w:shd w:val="clear" w:color="auto" w:fill="FFFFFF"/>
            <w:vAlign w:val="center"/>
          </w:tcPr>
          <w:p w14:paraId="5538843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c>
          <w:tcPr>
            <w:tcW w:w="1418" w:type="dxa"/>
            <w:vMerge/>
            <w:shd w:val="clear" w:color="auto" w:fill="FFFFFF"/>
            <w:vAlign w:val="center"/>
          </w:tcPr>
          <w:p w14:paraId="7435367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1E96944B" w14:textId="77777777" w:rsidTr="00323816">
        <w:trPr>
          <w:trHeight w:val="180"/>
        </w:trPr>
        <w:tc>
          <w:tcPr>
            <w:tcW w:w="773" w:type="dxa"/>
            <w:vMerge w:val="restart"/>
            <w:shd w:val="clear" w:color="auto" w:fill="FFFFFF"/>
            <w:vAlign w:val="center"/>
          </w:tcPr>
          <w:p w14:paraId="43643A9E"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6.1.5</w:t>
            </w:r>
          </w:p>
        </w:tc>
        <w:tc>
          <w:tcPr>
            <w:tcW w:w="1349" w:type="dxa"/>
            <w:vMerge w:val="restart"/>
            <w:shd w:val="clear" w:color="auto" w:fill="FFFFFF"/>
            <w:vAlign w:val="center"/>
          </w:tcPr>
          <w:p w14:paraId="7729A9F2"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МУТЖҮЧ-9.3.2,  ЗГҮАХ-3.7.9</w:t>
            </w:r>
          </w:p>
        </w:tc>
        <w:tc>
          <w:tcPr>
            <w:tcW w:w="2268" w:type="dxa"/>
            <w:vMerge w:val="restart"/>
            <w:shd w:val="clear" w:color="auto" w:fill="FFFFFF"/>
            <w:vAlign w:val="center"/>
          </w:tcPr>
          <w:p w14:paraId="14698DF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Сүхбаатар дүүргийн 9 дүгээр хороонд “Ногоон нуур 1008 айлын орон сууц төсөл”-ийг хэрэгжүүлэх </w:t>
            </w:r>
          </w:p>
        </w:tc>
        <w:tc>
          <w:tcPr>
            <w:tcW w:w="1842" w:type="dxa"/>
            <w:vMerge w:val="restart"/>
            <w:shd w:val="clear" w:color="auto" w:fill="FFFFFF"/>
            <w:vAlign w:val="center"/>
          </w:tcPr>
          <w:p w14:paraId="3079247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Төслийн нэгж байгуулагдан, төсөл хэрэгжүүлэх бэлтгэл ажлыг бүрэн хангаж, ерөнхий гүйцэтгэгчтэй гэрээ байгуулсан.</w:t>
            </w:r>
          </w:p>
          <w:p w14:paraId="32789EE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tc>
        <w:tc>
          <w:tcPr>
            <w:tcW w:w="2410" w:type="dxa"/>
            <w:vMerge w:val="restart"/>
            <w:shd w:val="clear" w:color="auto" w:fill="FFFFFF"/>
            <w:vAlign w:val="center"/>
          </w:tcPr>
          <w:p w14:paraId="5873F9A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Төслийн гүйцэтгэл 70 хувьд хүрсэн байна.</w:t>
            </w:r>
          </w:p>
        </w:tc>
        <w:tc>
          <w:tcPr>
            <w:tcW w:w="1559" w:type="dxa"/>
            <w:shd w:val="clear" w:color="auto" w:fill="FFFFFF"/>
            <w:vAlign w:val="center"/>
          </w:tcPr>
          <w:p w14:paraId="743E36D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2,818.0</w:t>
            </w:r>
          </w:p>
        </w:tc>
        <w:tc>
          <w:tcPr>
            <w:tcW w:w="1418" w:type="dxa"/>
            <w:shd w:val="clear" w:color="auto" w:fill="FFFFFF"/>
            <w:vAlign w:val="center"/>
          </w:tcPr>
          <w:p w14:paraId="11C9C90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0531773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хот байгуулалтын сайд</w:t>
            </w:r>
          </w:p>
        </w:tc>
        <w:tc>
          <w:tcPr>
            <w:tcW w:w="1418" w:type="dxa"/>
            <w:shd w:val="clear" w:color="auto" w:fill="FFFFFF"/>
            <w:vAlign w:val="center"/>
          </w:tcPr>
          <w:p w14:paraId="55B868B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Нийслэлийн Засаг дарга</w:t>
            </w:r>
          </w:p>
        </w:tc>
      </w:tr>
      <w:tr w:rsidR="0046012A" w:rsidRPr="00A65CDA" w14:paraId="42D073AA" w14:textId="77777777" w:rsidTr="00323816">
        <w:trPr>
          <w:trHeight w:val="180"/>
        </w:trPr>
        <w:tc>
          <w:tcPr>
            <w:tcW w:w="773" w:type="dxa"/>
            <w:vMerge/>
            <w:shd w:val="clear" w:color="auto" w:fill="FFFFFF"/>
            <w:vAlign w:val="center"/>
          </w:tcPr>
          <w:p w14:paraId="11C3CA3B"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349" w:type="dxa"/>
            <w:vMerge/>
            <w:shd w:val="clear" w:color="auto" w:fill="FFFFFF"/>
            <w:vAlign w:val="center"/>
          </w:tcPr>
          <w:p w14:paraId="1F31E9C4"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2268" w:type="dxa"/>
            <w:vMerge/>
            <w:shd w:val="clear" w:color="auto" w:fill="FFFFFF"/>
            <w:vAlign w:val="center"/>
          </w:tcPr>
          <w:p w14:paraId="58E1BDBF"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p>
        </w:tc>
        <w:tc>
          <w:tcPr>
            <w:tcW w:w="1842" w:type="dxa"/>
            <w:vMerge/>
            <w:shd w:val="clear" w:color="auto" w:fill="FFFFFF"/>
            <w:vAlign w:val="center"/>
          </w:tcPr>
          <w:p w14:paraId="67393568"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p>
        </w:tc>
        <w:tc>
          <w:tcPr>
            <w:tcW w:w="2410" w:type="dxa"/>
            <w:vMerge/>
            <w:shd w:val="clear" w:color="auto" w:fill="FFFFFF"/>
            <w:vAlign w:val="center"/>
          </w:tcPr>
          <w:p w14:paraId="18C2BBA3"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559" w:type="dxa"/>
            <w:shd w:val="clear" w:color="auto" w:fill="FFFFFF"/>
            <w:vAlign w:val="center"/>
          </w:tcPr>
          <w:p w14:paraId="01A5226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33,682.0</w:t>
            </w:r>
          </w:p>
        </w:tc>
        <w:tc>
          <w:tcPr>
            <w:tcW w:w="1418" w:type="dxa"/>
            <w:shd w:val="clear" w:color="auto" w:fill="FFFFFF"/>
            <w:vAlign w:val="center"/>
          </w:tcPr>
          <w:p w14:paraId="37266AA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57D5F48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c>
          <w:tcPr>
            <w:tcW w:w="1418" w:type="dxa"/>
            <w:shd w:val="clear" w:color="auto" w:fill="FFFFFF"/>
            <w:vAlign w:val="center"/>
          </w:tcPr>
          <w:p w14:paraId="4612303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46D2CF64" w14:textId="77777777" w:rsidTr="00323816">
        <w:trPr>
          <w:trHeight w:val="20"/>
        </w:trPr>
        <w:tc>
          <w:tcPr>
            <w:tcW w:w="773" w:type="dxa"/>
            <w:shd w:val="clear" w:color="auto" w:fill="FFFFFF"/>
            <w:vAlign w:val="center"/>
          </w:tcPr>
          <w:p w14:paraId="51F217C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6.1.6</w:t>
            </w:r>
          </w:p>
        </w:tc>
        <w:tc>
          <w:tcPr>
            <w:tcW w:w="1349" w:type="dxa"/>
            <w:shd w:val="clear" w:color="auto" w:fill="FFFFFF"/>
            <w:vAlign w:val="center"/>
          </w:tcPr>
          <w:p w14:paraId="4F85F62B"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МУТЖҮЧ-9.2, 9.3,  ЗГҮАХ-3.7.9</w:t>
            </w:r>
          </w:p>
        </w:tc>
        <w:tc>
          <w:tcPr>
            <w:tcW w:w="2268" w:type="dxa"/>
            <w:shd w:val="clear" w:color="auto" w:fill="FFFFFF"/>
            <w:vAlign w:val="center"/>
          </w:tcPr>
          <w:p w14:paraId="6141AC2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Төр-хувийн хэвшлийн түншлэлийн хамтын ажиллагааны хүрээнд 30000 айлын орон сууцны төслийг хэрэгжүүлэх </w:t>
            </w:r>
          </w:p>
        </w:tc>
        <w:tc>
          <w:tcPr>
            <w:tcW w:w="1842" w:type="dxa"/>
            <w:shd w:val="clear" w:color="auto" w:fill="FFFFFF"/>
            <w:vAlign w:val="center"/>
          </w:tcPr>
          <w:p w14:paraId="2F7660E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Нийслэлийн Хан-Уул дүүргийн 10 дугаар хорооны нутаг дэвсгэрийн Морингийн даваан дахь “Залуус-1” орон сууцны хорооллын техник эдийн засгийн урьдчилсан судалгаа, эх загвар зургийг /эскиз/ боловсруулах ажлын даалгавар батлагдсан. Зөвлөх үйлчилгээний сонгон шалгаруулалт эхэлсэн.</w:t>
            </w:r>
          </w:p>
        </w:tc>
        <w:tc>
          <w:tcPr>
            <w:tcW w:w="2410" w:type="dxa"/>
            <w:shd w:val="clear" w:color="auto" w:fill="FFFFFF"/>
            <w:vAlign w:val="center"/>
          </w:tcPr>
          <w:p w14:paraId="6B6F9C9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Зураг төсөл, инженерийн бэлтгэл арга хэмжээг бүрэн дуусгаж, төр-хувийн хэвшлийн түншлэлээр бүтээн байгуулалтын ажлыг эхлүүлсэн байна.</w:t>
            </w:r>
          </w:p>
        </w:tc>
        <w:tc>
          <w:tcPr>
            <w:tcW w:w="1559" w:type="dxa"/>
            <w:shd w:val="clear" w:color="auto" w:fill="FFFFFF"/>
            <w:vAlign w:val="center"/>
          </w:tcPr>
          <w:p w14:paraId="33D7023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8" w:type="dxa"/>
            <w:shd w:val="clear" w:color="auto" w:fill="FFFFFF"/>
            <w:vAlign w:val="center"/>
          </w:tcPr>
          <w:p w14:paraId="5A7C6B5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722DE7E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хот байгуулалтын сайд</w:t>
            </w:r>
          </w:p>
        </w:tc>
        <w:tc>
          <w:tcPr>
            <w:tcW w:w="1418" w:type="dxa"/>
            <w:shd w:val="clear" w:color="auto" w:fill="FFFFFF"/>
            <w:vAlign w:val="center"/>
          </w:tcPr>
          <w:p w14:paraId="66257A5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Нийслэлийн Засаг дарга</w:t>
            </w:r>
          </w:p>
        </w:tc>
      </w:tr>
      <w:tr w:rsidR="0046012A" w:rsidRPr="00A65CDA" w14:paraId="5AC02951" w14:textId="77777777" w:rsidTr="00323816">
        <w:trPr>
          <w:trHeight w:val="20"/>
        </w:trPr>
        <w:tc>
          <w:tcPr>
            <w:tcW w:w="773" w:type="dxa"/>
            <w:shd w:val="clear" w:color="auto" w:fill="FFFFFF"/>
            <w:vAlign w:val="center"/>
          </w:tcPr>
          <w:p w14:paraId="206B183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6.1.7</w:t>
            </w:r>
          </w:p>
        </w:tc>
        <w:tc>
          <w:tcPr>
            <w:tcW w:w="1349" w:type="dxa"/>
            <w:shd w:val="clear" w:color="auto" w:fill="FFFFFF"/>
            <w:vAlign w:val="center"/>
          </w:tcPr>
          <w:p w14:paraId="478D4E4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МУТЖҮЧ-2.5.6,  ЗГҮАХ-3.7.12</w:t>
            </w:r>
          </w:p>
        </w:tc>
        <w:tc>
          <w:tcPr>
            <w:tcW w:w="2268" w:type="dxa"/>
            <w:shd w:val="clear" w:color="auto" w:fill="FFFFFF"/>
            <w:vAlign w:val="center"/>
          </w:tcPr>
          <w:p w14:paraId="1301A2A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Улаанбаатар хотын үерийн хамгаалалтын барилга байгууламжийн өргөтгөл, шинэчлэлтийн ажлыг үргэлжлүүлэн хэрэгжүүлэх</w:t>
            </w:r>
          </w:p>
        </w:tc>
        <w:tc>
          <w:tcPr>
            <w:tcW w:w="1842" w:type="dxa"/>
            <w:shd w:val="clear" w:color="auto" w:fill="FFFFFF"/>
            <w:vAlign w:val="center"/>
          </w:tcPr>
          <w:p w14:paraId="40C9FA3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Улаанбаатар хотын инженерийн бэлтгэл арга хэмжээний мастер төлөвлөгөөний төслийг боловсруулж, батлуулах шатанд байна.</w:t>
            </w:r>
          </w:p>
        </w:tc>
        <w:tc>
          <w:tcPr>
            <w:tcW w:w="2410" w:type="dxa"/>
            <w:shd w:val="clear" w:color="auto" w:fill="FFFFFF"/>
            <w:vAlign w:val="center"/>
          </w:tcPr>
          <w:p w14:paraId="1F9030F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-Улаанбаатар хотын инженерийн бэлтгэл арга хэмжээний мастер төлөвлөгөөг батлуулж, хэрэгжилт 30 хувьд хүрсэн байна.</w:t>
            </w:r>
          </w:p>
          <w:p w14:paraId="79B38E0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br/>
              <w:t>-Үерийн 1.7 км далан /Сүхбаатар  дүүрэг,  13, 14 дүгээр хороо/-г барьж ашиглалтад оруулсан байна.</w:t>
            </w:r>
          </w:p>
          <w:p w14:paraId="785BBC7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br/>
              <w:t xml:space="preserve">-Хайлаастын авто замын ус зайлуулах 1.5 км цутгамал төмөр бетон суваг /Чингэлтэй дүүрэг, 13 дугаар хороо/-ийг барьж ашиглалтад оруулсан байна. </w:t>
            </w:r>
          </w:p>
        </w:tc>
        <w:tc>
          <w:tcPr>
            <w:tcW w:w="1559" w:type="dxa"/>
            <w:shd w:val="clear" w:color="auto" w:fill="FFFFFF"/>
            <w:vAlign w:val="center"/>
          </w:tcPr>
          <w:p w14:paraId="725AF8A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10,000.0</w:t>
            </w:r>
          </w:p>
        </w:tc>
        <w:tc>
          <w:tcPr>
            <w:tcW w:w="1418" w:type="dxa"/>
            <w:shd w:val="clear" w:color="auto" w:fill="FFFFFF"/>
            <w:vAlign w:val="center"/>
          </w:tcPr>
          <w:p w14:paraId="2700FDA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6C0F95F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хот байгуулалтын сайд</w:t>
            </w:r>
          </w:p>
        </w:tc>
        <w:tc>
          <w:tcPr>
            <w:tcW w:w="1418" w:type="dxa"/>
            <w:shd w:val="clear" w:color="auto" w:fill="FFFFFF"/>
            <w:vAlign w:val="center"/>
          </w:tcPr>
          <w:p w14:paraId="2CF8AAE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5056EBF9" w14:textId="77777777" w:rsidTr="00323816">
        <w:trPr>
          <w:trHeight w:val="20"/>
        </w:trPr>
        <w:tc>
          <w:tcPr>
            <w:tcW w:w="773" w:type="dxa"/>
            <w:shd w:val="clear" w:color="auto" w:fill="FFFFFF"/>
            <w:vAlign w:val="center"/>
          </w:tcPr>
          <w:p w14:paraId="18FDEF6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6.1.8</w:t>
            </w:r>
          </w:p>
        </w:tc>
        <w:tc>
          <w:tcPr>
            <w:tcW w:w="1349" w:type="dxa"/>
            <w:shd w:val="clear" w:color="auto" w:fill="FFFFFF"/>
            <w:vAlign w:val="center"/>
          </w:tcPr>
          <w:p w14:paraId="60D525BE"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ЗГҮАХ-3.6.1</w:t>
            </w:r>
          </w:p>
        </w:tc>
        <w:tc>
          <w:tcPr>
            <w:tcW w:w="2268" w:type="dxa"/>
            <w:shd w:val="clear" w:color="auto" w:fill="FFFFFF"/>
            <w:vAlign w:val="center"/>
          </w:tcPr>
          <w:p w14:paraId="6C15CB2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“Богдхан төмөр зам” төслийн техник, эдийн </w:t>
            </w:r>
            <w:r w:rsidRPr="00A65CDA">
              <w:rPr>
                <w:rFonts w:ascii="Arial" w:eastAsia="Arial" w:hAnsi="Arial" w:cs="Arial"/>
                <w:noProof/>
                <w:color w:val="000000" w:themeColor="text1"/>
                <w:sz w:val="18"/>
                <w:szCs w:val="18"/>
                <w:lang w:val="mn-MN"/>
              </w:rPr>
              <w:lastRenderedPageBreak/>
              <w:t>засгийн үндэслэл, судалгаа, зураг төслийг гүйцэтгэх</w:t>
            </w:r>
          </w:p>
        </w:tc>
        <w:tc>
          <w:tcPr>
            <w:tcW w:w="1842" w:type="dxa"/>
            <w:shd w:val="clear" w:color="auto" w:fill="FFFFFF"/>
            <w:vAlign w:val="center"/>
          </w:tcPr>
          <w:p w14:paraId="1B1E9A6A"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p>
        </w:tc>
        <w:tc>
          <w:tcPr>
            <w:tcW w:w="2410" w:type="dxa"/>
            <w:shd w:val="clear" w:color="auto" w:fill="FFFFFF"/>
            <w:vAlign w:val="center"/>
          </w:tcPr>
          <w:p w14:paraId="00169DD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Техник, эдийн засгийн үндэслэл, зураг төслийг </w:t>
            </w:r>
            <w:r w:rsidRPr="00A65CDA">
              <w:rPr>
                <w:rFonts w:ascii="Arial" w:eastAsia="Arial" w:hAnsi="Arial" w:cs="Arial"/>
                <w:noProof/>
                <w:color w:val="000000" w:themeColor="text1"/>
                <w:sz w:val="18"/>
                <w:szCs w:val="18"/>
                <w:lang w:val="mn-MN"/>
              </w:rPr>
              <w:lastRenderedPageBreak/>
              <w:t>дуусгана.</w:t>
            </w:r>
          </w:p>
        </w:tc>
        <w:tc>
          <w:tcPr>
            <w:tcW w:w="1559" w:type="dxa"/>
            <w:shd w:val="clear" w:color="auto" w:fill="FFFFFF"/>
            <w:vAlign w:val="center"/>
          </w:tcPr>
          <w:p w14:paraId="7EB2FA74"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1,750.0</w:t>
            </w:r>
          </w:p>
        </w:tc>
        <w:tc>
          <w:tcPr>
            <w:tcW w:w="1418" w:type="dxa"/>
            <w:shd w:val="clear" w:color="auto" w:fill="FFFFFF"/>
            <w:vAlign w:val="center"/>
          </w:tcPr>
          <w:p w14:paraId="333F25C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189A4C7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Зам, тээврийн хөгжлийн </w:t>
            </w:r>
            <w:r w:rsidRPr="00A65CDA">
              <w:rPr>
                <w:rFonts w:ascii="Arial" w:eastAsia="Arial" w:hAnsi="Arial" w:cs="Arial"/>
                <w:noProof/>
                <w:color w:val="000000" w:themeColor="text1"/>
                <w:sz w:val="18"/>
                <w:szCs w:val="18"/>
                <w:lang w:val="mn-MN"/>
              </w:rPr>
              <w:lastRenderedPageBreak/>
              <w:t>сайд</w:t>
            </w:r>
          </w:p>
        </w:tc>
        <w:tc>
          <w:tcPr>
            <w:tcW w:w="1418" w:type="dxa"/>
            <w:shd w:val="clear" w:color="auto" w:fill="FFFFFF"/>
            <w:vAlign w:val="center"/>
          </w:tcPr>
          <w:p w14:paraId="7273678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3FA69667" w14:textId="77777777" w:rsidTr="00323816">
        <w:trPr>
          <w:trHeight w:val="3302"/>
        </w:trPr>
        <w:tc>
          <w:tcPr>
            <w:tcW w:w="773" w:type="dxa"/>
            <w:vMerge w:val="restart"/>
            <w:shd w:val="clear" w:color="auto" w:fill="FFFFFF"/>
            <w:vAlign w:val="center"/>
          </w:tcPr>
          <w:p w14:paraId="31A79224"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6.1.9</w:t>
            </w:r>
          </w:p>
        </w:tc>
        <w:tc>
          <w:tcPr>
            <w:tcW w:w="1349" w:type="dxa"/>
            <w:vMerge w:val="restart"/>
            <w:shd w:val="clear" w:color="auto" w:fill="FFFFFF"/>
            <w:vAlign w:val="center"/>
          </w:tcPr>
          <w:p w14:paraId="049E2B06"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ЗГҮАХ-6.1.6</w:t>
            </w:r>
          </w:p>
        </w:tc>
        <w:tc>
          <w:tcPr>
            <w:tcW w:w="2268" w:type="dxa"/>
            <w:vMerge w:val="restart"/>
            <w:shd w:val="clear" w:color="auto" w:fill="FFFFFF"/>
            <w:vAlign w:val="center"/>
          </w:tcPr>
          <w:p w14:paraId="42E544A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Улаанбаатар хотын авто замын түгжрэлийг бууруулах цогц арга хэмжээг хэрэгжүүлэх</w:t>
            </w:r>
          </w:p>
        </w:tc>
        <w:tc>
          <w:tcPr>
            <w:tcW w:w="1842" w:type="dxa"/>
            <w:vMerge w:val="restart"/>
            <w:shd w:val="clear" w:color="auto" w:fill="FFFFFF"/>
            <w:vAlign w:val="center"/>
          </w:tcPr>
          <w:p w14:paraId="70874202"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Дундаж хурд 13 км</w:t>
            </w:r>
            <w:r w:rsidRPr="00A65CDA">
              <w:rPr>
                <w:rFonts w:ascii="Arial" w:eastAsia="Arial" w:hAnsi="Arial" w:cs="Arial"/>
                <w:b/>
                <w:i/>
                <w:noProof/>
                <w:color w:val="000000" w:themeColor="text1"/>
                <w:sz w:val="18"/>
                <w:szCs w:val="18"/>
                <w:lang w:val="mn-MN"/>
              </w:rPr>
              <w:t>/</w:t>
            </w:r>
            <w:r w:rsidRPr="00A65CDA">
              <w:rPr>
                <w:rFonts w:ascii="Arial" w:eastAsia="Arial" w:hAnsi="Arial" w:cs="Arial"/>
                <w:noProof/>
                <w:color w:val="000000" w:themeColor="text1"/>
                <w:sz w:val="18"/>
                <w:szCs w:val="18"/>
                <w:lang w:val="mn-MN"/>
              </w:rPr>
              <w:t>цаг</w:t>
            </w:r>
          </w:p>
        </w:tc>
        <w:tc>
          <w:tcPr>
            <w:tcW w:w="2410" w:type="dxa"/>
            <w:vMerge w:val="restart"/>
            <w:shd w:val="clear" w:color="auto" w:fill="FFFFFF"/>
            <w:vAlign w:val="center"/>
          </w:tcPr>
          <w:p w14:paraId="0FFC3F4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Хотын шинэ тойрог зам 71.5 км зам, шинэ тойргийн холбоос 12 км замыг барьж ашиглалтад оруулна. 6 байршилд нүхэн гарц, 4 байршилд гүүр барьсан байна. Яармагийн хурдны зам болон Наадамчдын замыг Эрчим хүчний гудамж, Энхтайваны өргөн чөлөөтэй холбох зам, гүүрэн байгууламж зэрэг шинэ тойрог, тойргийн холбоос замыг барьж түгжрэлийг 15-аас доошгүй хувиар бууруулсан байна.</w:t>
            </w:r>
          </w:p>
        </w:tc>
        <w:tc>
          <w:tcPr>
            <w:tcW w:w="1559" w:type="dxa"/>
            <w:shd w:val="clear" w:color="auto" w:fill="FFFFFF"/>
            <w:vAlign w:val="center"/>
          </w:tcPr>
          <w:p w14:paraId="5B14B766"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420,000.0</w:t>
            </w:r>
          </w:p>
        </w:tc>
        <w:tc>
          <w:tcPr>
            <w:tcW w:w="1418" w:type="dxa"/>
            <w:shd w:val="clear" w:color="auto" w:fill="FFFFFF"/>
            <w:vAlign w:val="center"/>
          </w:tcPr>
          <w:p w14:paraId="44CCA2C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vMerge w:val="restart"/>
            <w:shd w:val="clear" w:color="auto" w:fill="FFFFFF"/>
            <w:vAlign w:val="center"/>
          </w:tcPr>
          <w:p w14:paraId="798D037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Нийслэлийн Засаг дарга</w:t>
            </w:r>
          </w:p>
        </w:tc>
        <w:tc>
          <w:tcPr>
            <w:tcW w:w="1418" w:type="dxa"/>
            <w:vMerge w:val="restart"/>
            <w:shd w:val="clear" w:color="auto" w:fill="FFFFFF"/>
            <w:vAlign w:val="center"/>
          </w:tcPr>
          <w:p w14:paraId="31CA799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30697808" w14:textId="77777777" w:rsidTr="00323816">
        <w:trPr>
          <w:trHeight w:val="180"/>
        </w:trPr>
        <w:tc>
          <w:tcPr>
            <w:tcW w:w="773" w:type="dxa"/>
            <w:vMerge/>
            <w:shd w:val="clear" w:color="auto" w:fill="FFFFFF"/>
            <w:vAlign w:val="center"/>
          </w:tcPr>
          <w:p w14:paraId="74E4C861"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349" w:type="dxa"/>
            <w:vMerge/>
            <w:shd w:val="clear" w:color="auto" w:fill="FFFFFF"/>
            <w:vAlign w:val="center"/>
          </w:tcPr>
          <w:p w14:paraId="07E81EB6"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2268" w:type="dxa"/>
            <w:vMerge/>
            <w:shd w:val="clear" w:color="auto" w:fill="FFFFFF"/>
            <w:vAlign w:val="center"/>
          </w:tcPr>
          <w:p w14:paraId="6EEEEE20"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p>
        </w:tc>
        <w:tc>
          <w:tcPr>
            <w:tcW w:w="1842" w:type="dxa"/>
            <w:vMerge/>
            <w:shd w:val="clear" w:color="auto" w:fill="FFFFFF"/>
            <w:vAlign w:val="center"/>
          </w:tcPr>
          <w:p w14:paraId="5F3242CD"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p>
        </w:tc>
        <w:tc>
          <w:tcPr>
            <w:tcW w:w="2410" w:type="dxa"/>
            <w:vMerge/>
            <w:shd w:val="clear" w:color="auto" w:fill="FFFFFF"/>
            <w:vAlign w:val="center"/>
          </w:tcPr>
          <w:p w14:paraId="26399202"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559" w:type="dxa"/>
            <w:shd w:val="clear" w:color="auto" w:fill="FFFFFF"/>
            <w:vAlign w:val="center"/>
          </w:tcPr>
          <w:p w14:paraId="09A320E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659,775.0</w:t>
            </w:r>
          </w:p>
        </w:tc>
        <w:tc>
          <w:tcPr>
            <w:tcW w:w="1418" w:type="dxa"/>
            <w:shd w:val="clear" w:color="auto" w:fill="FFFFFF"/>
            <w:vAlign w:val="center"/>
          </w:tcPr>
          <w:p w14:paraId="5232376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Төр-хувийн хэвшлийн түншлэл</w:t>
            </w:r>
          </w:p>
        </w:tc>
        <w:tc>
          <w:tcPr>
            <w:tcW w:w="1417" w:type="dxa"/>
            <w:vMerge/>
            <w:shd w:val="clear" w:color="auto" w:fill="FFFFFF"/>
            <w:vAlign w:val="center"/>
          </w:tcPr>
          <w:p w14:paraId="6B834892"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418" w:type="dxa"/>
            <w:vMerge/>
            <w:shd w:val="clear" w:color="auto" w:fill="FFFFFF"/>
            <w:vAlign w:val="center"/>
          </w:tcPr>
          <w:p w14:paraId="2683FC0E"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0CA754A2" w14:textId="77777777" w:rsidTr="00323816">
        <w:trPr>
          <w:trHeight w:val="20"/>
        </w:trPr>
        <w:tc>
          <w:tcPr>
            <w:tcW w:w="773" w:type="dxa"/>
            <w:shd w:val="clear" w:color="auto" w:fill="FFFFFF"/>
            <w:vAlign w:val="center"/>
          </w:tcPr>
          <w:p w14:paraId="592EA7AB"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6.1.10</w:t>
            </w:r>
          </w:p>
        </w:tc>
        <w:tc>
          <w:tcPr>
            <w:tcW w:w="1349" w:type="dxa"/>
            <w:shd w:val="clear" w:color="auto" w:fill="FFFFFF"/>
            <w:vAlign w:val="center"/>
          </w:tcPr>
          <w:p w14:paraId="6DE32003"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ЗГҮАХ-3.6.3</w:t>
            </w:r>
          </w:p>
        </w:tc>
        <w:tc>
          <w:tcPr>
            <w:tcW w:w="2268" w:type="dxa"/>
            <w:shd w:val="clear" w:color="auto" w:fill="FFFFFF"/>
            <w:vAlign w:val="center"/>
          </w:tcPr>
          <w:p w14:paraId="3D500B9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Улаанбаатар хотод олон улсын логистикийн төв байгуулах</w:t>
            </w:r>
          </w:p>
        </w:tc>
        <w:tc>
          <w:tcPr>
            <w:tcW w:w="1842" w:type="dxa"/>
            <w:shd w:val="clear" w:color="auto" w:fill="FFFFFF"/>
            <w:vAlign w:val="center"/>
          </w:tcPr>
          <w:p w14:paraId="42D8E33D"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Сонсголонгийн авто замаас олон улсын логистикийн төв хүртэлх авто зам</w:t>
            </w:r>
          </w:p>
        </w:tc>
        <w:tc>
          <w:tcPr>
            <w:tcW w:w="2410" w:type="dxa"/>
            <w:shd w:val="clear" w:color="auto" w:fill="FFFFFF"/>
            <w:vAlign w:val="center"/>
          </w:tcPr>
          <w:p w14:paraId="1592770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Олон улсын логистикийн төв байгуулсан байна.</w:t>
            </w:r>
          </w:p>
        </w:tc>
        <w:tc>
          <w:tcPr>
            <w:tcW w:w="1559" w:type="dxa"/>
            <w:shd w:val="clear" w:color="auto" w:fill="FFFFFF"/>
            <w:vAlign w:val="center"/>
          </w:tcPr>
          <w:p w14:paraId="2EECEF2E"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5,000.0</w:t>
            </w:r>
          </w:p>
        </w:tc>
        <w:tc>
          <w:tcPr>
            <w:tcW w:w="1418" w:type="dxa"/>
            <w:shd w:val="clear" w:color="auto" w:fill="FFFFFF"/>
            <w:vAlign w:val="center"/>
          </w:tcPr>
          <w:p w14:paraId="52A094E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757DFA1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Зам, тээврийн хөгжлийн сайд</w:t>
            </w:r>
          </w:p>
        </w:tc>
        <w:tc>
          <w:tcPr>
            <w:tcW w:w="1418" w:type="dxa"/>
            <w:shd w:val="clear" w:color="auto" w:fill="FFFFFF"/>
            <w:vAlign w:val="center"/>
          </w:tcPr>
          <w:p w14:paraId="7CEF8AA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Нийслэлийн Засаг дарга</w:t>
            </w:r>
          </w:p>
        </w:tc>
      </w:tr>
      <w:tr w:rsidR="0046012A" w:rsidRPr="00A65CDA" w14:paraId="1C14F8B1" w14:textId="77777777" w:rsidTr="00323816">
        <w:trPr>
          <w:trHeight w:val="20"/>
        </w:trPr>
        <w:tc>
          <w:tcPr>
            <w:tcW w:w="773" w:type="dxa"/>
            <w:vMerge w:val="restart"/>
            <w:shd w:val="clear" w:color="auto" w:fill="FFFFFF"/>
            <w:vAlign w:val="center"/>
          </w:tcPr>
          <w:p w14:paraId="0A66793C"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6.1.11</w:t>
            </w:r>
          </w:p>
        </w:tc>
        <w:tc>
          <w:tcPr>
            <w:tcW w:w="1349" w:type="dxa"/>
            <w:vMerge w:val="restart"/>
            <w:shd w:val="clear" w:color="auto" w:fill="FFFFFF"/>
            <w:vAlign w:val="center"/>
          </w:tcPr>
          <w:p w14:paraId="1845B6F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МУТЖҮЧ- 3.2.3, 9.2.1, 9.3.2, 9.3.3,</w:t>
            </w:r>
          </w:p>
          <w:p w14:paraId="4589A043"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ЗГҮАХ-6.1.3</w:t>
            </w:r>
          </w:p>
        </w:tc>
        <w:tc>
          <w:tcPr>
            <w:tcW w:w="2268" w:type="dxa"/>
            <w:vMerge w:val="restart"/>
            <w:shd w:val="clear" w:color="auto" w:fill="FFFFFF"/>
            <w:vAlign w:val="center"/>
          </w:tcPr>
          <w:p w14:paraId="4BD6057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Гэр хорооллыг дахин төлөвлөн барилгажуулах төслийн 2475 айлын гадна инженерийн шугам сүлжээг барих</w:t>
            </w:r>
          </w:p>
        </w:tc>
        <w:tc>
          <w:tcPr>
            <w:tcW w:w="1842" w:type="dxa"/>
            <w:vMerge w:val="restart"/>
            <w:shd w:val="clear" w:color="auto" w:fill="FFFFFF"/>
            <w:vAlign w:val="center"/>
          </w:tcPr>
          <w:p w14:paraId="6C9C082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9229 айлын орон сууцны инженерийн шугам сүлжээ</w:t>
            </w:r>
          </w:p>
        </w:tc>
        <w:tc>
          <w:tcPr>
            <w:tcW w:w="2410" w:type="dxa"/>
            <w:vMerge w:val="restart"/>
            <w:shd w:val="clear" w:color="auto" w:fill="FFFFFF"/>
            <w:vAlign w:val="center"/>
          </w:tcPr>
          <w:p w14:paraId="38F2D32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2475 айлын орон сууцны гадна инженерийн шугам сүлжээ</w:t>
            </w:r>
          </w:p>
        </w:tc>
        <w:tc>
          <w:tcPr>
            <w:tcW w:w="1559" w:type="dxa"/>
            <w:shd w:val="clear" w:color="auto" w:fill="FFFFFF"/>
            <w:vAlign w:val="center"/>
          </w:tcPr>
          <w:p w14:paraId="569A941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10,000.0</w:t>
            </w:r>
          </w:p>
        </w:tc>
        <w:tc>
          <w:tcPr>
            <w:tcW w:w="1418" w:type="dxa"/>
            <w:shd w:val="clear" w:color="auto" w:fill="FFFFFF"/>
            <w:vAlign w:val="center"/>
          </w:tcPr>
          <w:p w14:paraId="0330474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vMerge w:val="restart"/>
            <w:shd w:val="clear" w:color="auto" w:fill="FFFFFF"/>
            <w:vAlign w:val="center"/>
          </w:tcPr>
          <w:p w14:paraId="6E2AE0C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хот байгуулалтын сайд</w:t>
            </w:r>
          </w:p>
        </w:tc>
        <w:tc>
          <w:tcPr>
            <w:tcW w:w="1418" w:type="dxa"/>
            <w:vMerge w:val="restart"/>
            <w:shd w:val="clear" w:color="auto" w:fill="FFFFFF"/>
            <w:vAlign w:val="center"/>
          </w:tcPr>
          <w:p w14:paraId="7DFE33C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Нийслэлийн Засаг дарга</w:t>
            </w:r>
          </w:p>
        </w:tc>
      </w:tr>
      <w:tr w:rsidR="0046012A" w:rsidRPr="00A65CDA" w14:paraId="74967F50" w14:textId="77777777" w:rsidTr="00323816">
        <w:trPr>
          <w:trHeight w:val="20"/>
        </w:trPr>
        <w:tc>
          <w:tcPr>
            <w:tcW w:w="773" w:type="dxa"/>
            <w:vMerge/>
            <w:shd w:val="clear" w:color="auto" w:fill="FFFFFF"/>
            <w:vAlign w:val="center"/>
          </w:tcPr>
          <w:p w14:paraId="6B9555F8"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349" w:type="dxa"/>
            <w:vMerge/>
            <w:shd w:val="clear" w:color="auto" w:fill="FFFFFF"/>
            <w:vAlign w:val="center"/>
          </w:tcPr>
          <w:p w14:paraId="5B1009B9"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2268" w:type="dxa"/>
            <w:vMerge/>
            <w:shd w:val="clear" w:color="auto" w:fill="FFFFFF"/>
            <w:vAlign w:val="center"/>
          </w:tcPr>
          <w:p w14:paraId="1151D726"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p>
        </w:tc>
        <w:tc>
          <w:tcPr>
            <w:tcW w:w="1842" w:type="dxa"/>
            <w:vMerge/>
            <w:shd w:val="clear" w:color="auto" w:fill="FFFFFF"/>
            <w:vAlign w:val="center"/>
          </w:tcPr>
          <w:p w14:paraId="0BB79796"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p>
        </w:tc>
        <w:tc>
          <w:tcPr>
            <w:tcW w:w="2410" w:type="dxa"/>
            <w:vMerge/>
            <w:shd w:val="clear" w:color="auto" w:fill="FFFFFF"/>
            <w:vAlign w:val="center"/>
          </w:tcPr>
          <w:p w14:paraId="1D3F139C"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559" w:type="dxa"/>
            <w:shd w:val="clear" w:color="auto" w:fill="FFFFFF"/>
            <w:vAlign w:val="center"/>
          </w:tcPr>
          <w:p w14:paraId="17E0116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10,000.0</w:t>
            </w:r>
          </w:p>
        </w:tc>
        <w:tc>
          <w:tcPr>
            <w:tcW w:w="1418" w:type="dxa"/>
            <w:shd w:val="clear" w:color="auto" w:fill="FFFFFF"/>
            <w:vAlign w:val="center"/>
          </w:tcPr>
          <w:p w14:paraId="0A086C1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Орон нутгийн төсөв</w:t>
            </w:r>
          </w:p>
        </w:tc>
        <w:tc>
          <w:tcPr>
            <w:tcW w:w="1417" w:type="dxa"/>
            <w:vMerge/>
            <w:shd w:val="clear" w:color="auto" w:fill="FFFFFF"/>
            <w:vAlign w:val="center"/>
          </w:tcPr>
          <w:p w14:paraId="0026A53E"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418" w:type="dxa"/>
            <w:vMerge/>
            <w:shd w:val="clear" w:color="auto" w:fill="FFFFFF"/>
            <w:vAlign w:val="center"/>
          </w:tcPr>
          <w:p w14:paraId="659DDF90"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r>
      <w:tr w:rsidR="0046012A" w:rsidRPr="00A65CDA" w14:paraId="74C6EC95" w14:textId="77777777" w:rsidTr="00323816">
        <w:trPr>
          <w:trHeight w:val="20"/>
        </w:trPr>
        <w:tc>
          <w:tcPr>
            <w:tcW w:w="773" w:type="dxa"/>
            <w:vMerge/>
            <w:shd w:val="clear" w:color="auto" w:fill="FFFFFF"/>
            <w:vAlign w:val="center"/>
          </w:tcPr>
          <w:p w14:paraId="4C9F0CC8"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349" w:type="dxa"/>
            <w:vMerge/>
            <w:shd w:val="clear" w:color="auto" w:fill="FFFFFF"/>
            <w:vAlign w:val="center"/>
          </w:tcPr>
          <w:p w14:paraId="0CBA4414"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2268" w:type="dxa"/>
            <w:vMerge/>
            <w:shd w:val="clear" w:color="auto" w:fill="FFFFFF"/>
            <w:vAlign w:val="center"/>
          </w:tcPr>
          <w:p w14:paraId="60D26A90"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p>
        </w:tc>
        <w:tc>
          <w:tcPr>
            <w:tcW w:w="1842" w:type="dxa"/>
            <w:vMerge/>
            <w:shd w:val="clear" w:color="auto" w:fill="FFFFFF"/>
            <w:vAlign w:val="center"/>
          </w:tcPr>
          <w:p w14:paraId="034EF21B" w14:textId="77777777" w:rsidR="0046012A" w:rsidRPr="00A65CDA" w:rsidRDefault="0046012A" w:rsidP="00323816">
            <w:pPr>
              <w:widowControl w:val="0"/>
              <w:pBdr>
                <w:top w:val="nil"/>
                <w:left w:val="nil"/>
                <w:bottom w:val="nil"/>
                <w:right w:val="nil"/>
                <w:between w:val="nil"/>
              </w:pBdr>
              <w:spacing w:after="0" w:line="240" w:lineRule="auto"/>
              <w:rPr>
                <w:rFonts w:ascii="Arial" w:eastAsia="Arial" w:hAnsi="Arial" w:cs="Arial"/>
                <w:noProof/>
                <w:color w:val="000000" w:themeColor="text1"/>
                <w:sz w:val="18"/>
                <w:szCs w:val="18"/>
                <w:lang w:val="mn-MN"/>
              </w:rPr>
            </w:pPr>
          </w:p>
        </w:tc>
        <w:tc>
          <w:tcPr>
            <w:tcW w:w="2410" w:type="dxa"/>
            <w:vMerge/>
            <w:shd w:val="clear" w:color="auto" w:fill="FFFFFF"/>
            <w:vAlign w:val="center"/>
          </w:tcPr>
          <w:p w14:paraId="06AA967B"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559" w:type="dxa"/>
            <w:shd w:val="clear" w:color="auto" w:fill="FFFFFF"/>
            <w:vAlign w:val="center"/>
          </w:tcPr>
          <w:p w14:paraId="595BA7A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19,040.9</w:t>
            </w:r>
          </w:p>
        </w:tc>
        <w:tc>
          <w:tcPr>
            <w:tcW w:w="1418" w:type="dxa"/>
            <w:shd w:val="clear" w:color="auto" w:fill="FFFFFF"/>
            <w:vAlign w:val="center"/>
          </w:tcPr>
          <w:p w14:paraId="2C3BA0A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vMerge/>
            <w:shd w:val="clear" w:color="auto" w:fill="FFFFFF"/>
            <w:vAlign w:val="center"/>
          </w:tcPr>
          <w:p w14:paraId="068E0B6C"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418" w:type="dxa"/>
            <w:vMerge/>
            <w:shd w:val="clear" w:color="auto" w:fill="FFFFFF"/>
            <w:vAlign w:val="center"/>
          </w:tcPr>
          <w:p w14:paraId="1258D3ED"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r>
      <w:tr w:rsidR="0046012A" w:rsidRPr="00A65CDA" w14:paraId="02BFAA7B" w14:textId="77777777" w:rsidTr="00323816">
        <w:trPr>
          <w:trHeight w:val="20"/>
        </w:trPr>
        <w:tc>
          <w:tcPr>
            <w:tcW w:w="773" w:type="dxa"/>
            <w:shd w:val="clear" w:color="auto" w:fill="FFFFFF"/>
            <w:vAlign w:val="center"/>
          </w:tcPr>
          <w:p w14:paraId="0E6F06E5"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6.1.12</w:t>
            </w:r>
          </w:p>
        </w:tc>
        <w:tc>
          <w:tcPr>
            <w:tcW w:w="1349" w:type="dxa"/>
            <w:shd w:val="clear" w:color="auto" w:fill="FFFFFF"/>
            <w:vAlign w:val="center"/>
          </w:tcPr>
          <w:p w14:paraId="54682EE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МУТЖҮЧ- 9.3.2,</w:t>
            </w:r>
          </w:p>
          <w:p w14:paraId="3BDCE243"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ЗГҮАХ-3.7.9</w:t>
            </w:r>
          </w:p>
        </w:tc>
        <w:tc>
          <w:tcPr>
            <w:tcW w:w="2268" w:type="dxa"/>
            <w:shd w:val="clear" w:color="auto" w:fill="FFFFFF"/>
            <w:vAlign w:val="center"/>
          </w:tcPr>
          <w:p w14:paraId="23E0E59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Сонгинохайрхан дүүргийн 6 дугаар хороонд орлогод нийцсэн 740 айлын орон сууцны төслийг хэрэгжүүлэх</w:t>
            </w:r>
          </w:p>
        </w:tc>
        <w:tc>
          <w:tcPr>
            <w:tcW w:w="1842" w:type="dxa"/>
            <w:shd w:val="clear" w:color="auto" w:fill="FFFFFF"/>
            <w:vAlign w:val="center"/>
          </w:tcPr>
          <w:p w14:paraId="05D526C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Европын сэргээн босголт, хөгжлийн банкны буцалтгүй тусламжийн хөрөнгөөр олон улсын стандарт, шаардлагад нийцсэн техник, эдийн засгийн үндэслэлийг боловсруулсан.</w:t>
            </w:r>
          </w:p>
        </w:tc>
        <w:tc>
          <w:tcPr>
            <w:tcW w:w="2410" w:type="dxa"/>
            <w:shd w:val="clear" w:color="auto" w:fill="FFFFFF"/>
            <w:vAlign w:val="center"/>
          </w:tcPr>
          <w:p w14:paraId="5D3E68DA"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Төсөл хэрэгжүүлэх бэлтгэл ажлыг хангаж, төслийн зээлийн гэрээг байгуулж, санхүүжилтийг шийдвэрүүлж, төслийг эхлүүлсэн байна.</w:t>
            </w:r>
          </w:p>
        </w:tc>
        <w:tc>
          <w:tcPr>
            <w:tcW w:w="1559" w:type="dxa"/>
            <w:shd w:val="clear" w:color="auto" w:fill="FFFFFF"/>
            <w:vAlign w:val="center"/>
          </w:tcPr>
          <w:p w14:paraId="3E495FFE"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3,565.0</w:t>
            </w:r>
          </w:p>
        </w:tc>
        <w:tc>
          <w:tcPr>
            <w:tcW w:w="1418" w:type="dxa"/>
            <w:shd w:val="clear" w:color="auto" w:fill="FFFFFF"/>
            <w:vAlign w:val="center"/>
          </w:tcPr>
          <w:p w14:paraId="1FF4633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7D8F544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хот байгуулалтын сайд</w:t>
            </w:r>
          </w:p>
        </w:tc>
        <w:tc>
          <w:tcPr>
            <w:tcW w:w="1418" w:type="dxa"/>
            <w:shd w:val="clear" w:color="auto" w:fill="FFFFFF"/>
            <w:vAlign w:val="center"/>
          </w:tcPr>
          <w:p w14:paraId="7EA1081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7FE704AC" w14:textId="77777777" w:rsidTr="00323816">
        <w:trPr>
          <w:trHeight w:val="20"/>
        </w:trPr>
        <w:tc>
          <w:tcPr>
            <w:tcW w:w="773" w:type="dxa"/>
            <w:shd w:val="clear" w:color="auto" w:fill="FFFFFF"/>
            <w:vAlign w:val="center"/>
          </w:tcPr>
          <w:p w14:paraId="0DFBE19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6.1.13</w:t>
            </w:r>
          </w:p>
        </w:tc>
        <w:tc>
          <w:tcPr>
            <w:tcW w:w="1349" w:type="dxa"/>
            <w:shd w:val="clear" w:color="auto" w:fill="FFFFFF"/>
            <w:vAlign w:val="center"/>
          </w:tcPr>
          <w:p w14:paraId="130B0EF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МУТЖҮЧ- 9.5.1, 4.2.9, 8.1.3, 9.5.5,</w:t>
            </w:r>
          </w:p>
          <w:p w14:paraId="2A49FCCA"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ЗГҮАХ-3.7.7, 3.3.12, 3.6.1, 3.6.3</w:t>
            </w:r>
          </w:p>
        </w:tc>
        <w:tc>
          <w:tcPr>
            <w:tcW w:w="2268" w:type="dxa"/>
            <w:shd w:val="clear" w:color="auto" w:fill="FFFFFF"/>
            <w:vAlign w:val="center"/>
          </w:tcPr>
          <w:p w14:paraId="737389C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“Шинэ Зуунмод” хотын хэсэгчилсэн ерөнхий төлөвлөгөөг батлуулж, үе шаттайгаар хэрэгжүүлэх</w:t>
            </w:r>
          </w:p>
        </w:tc>
        <w:tc>
          <w:tcPr>
            <w:tcW w:w="1842" w:type="dxa"/>
            <w:shd w:val="clear" w:color="auto" w:fill="FFFFFF"/>
            <w:vAlign w:val="center"/>
          </w:tcPr>
          <w:p w14:paraId="327A750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Хөгжлийн ерөнхий төлөвлөгөөг боловсруулж Засгийн газрын 2019 оны 29 дүгээр тогтоолоор баталсан.</w:t>
            </w:r>
          </w:p>
        </w:tc>
        <w:tc>
          <w:tcPr>
            <w:tcW w:w="2410" w:type="dxa"/>
            <w:shd w:val="clear" w:color="auto" w:fill="FFFFFF"/>
            <w:vAlign w:val="center"/>
          </w:tcPr>
          <w:p w14:paraId="1EE9966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Хэсэгчилсэн ерөнхий төлөвлөгөө, инженерийн дэд бүтцийн зураг төслийг боловсруулсан байна.</w:t>
            </w:r>
          </w:p>
        </w:tc>
        <w:tc>
          <w:tcPr>
            <w:tcW w:w="1559" w:type="dxa"/>
            <w:shd w:val="clear" w:color="auto" w:fill="FFFFFF"/>
            <w:vAlign w:val="center"/>
          </w:tcPr>
          <w:p w14:paraId="023B614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3,277.7</w:t>
            </w:r>
          </w:p>
        </w:tc>
        <w:tc>
          <w:tcPr>
            <w:tcW w:w="1418" w:type="dxa"/>
            <w:shd w:val="clear" w:color="auto" w:fill="FFFFFF"/>
            <w:vAlign w:val="center"/>
          </w:tcPr>
          <w:p w14:paraId="3B0FD0A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68C4C48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хот байгуулалтын сайд</w:t>
            </w:r>
          </w:p>
        </w:tc>
        <w:tc>
          <w:tcPr>
            <w:tcW w:w="1418" w:type="dxa"/>
            <w:shd w:val="clear" w:color="auto" w:fill="FFFFFF"/>
            <w:vAlign w:val="center"/>
          </w:tcPr>
          <w:p w14:paraId="5FB362E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Аймаг, нийслэлийн Засаг дарга</w:t>
            </w:r>
          </w:p>
        </w:tc>
      </w:tr>
      <w:tr w:rsidR="0046012A" w:rsidRPr="00A65CDA" w14:paraId="12E0D5C3" w14:textId="77777777" w:rsidTr="00323816">
        <w:trPr>
          <w:trHeight w:val="20"/>
        </w:trPr>
        <w:tc>
          <w:tcPr>
            <w:tcW w:w="14454" w:type="dxa"/>
            <w:gridSpan w:val="9"/>
            <w:shd w:val="clear" w:color="auto" w:fill="FFFFFF"/>
            <w:vAlign w:val="center"/>
          </w:tcPr>
          <w:p w14:paraId="5CAB2DDF"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Зорилго 6.2.Бүс, орон нутаг, хөдөөгийн хөгжлийг дэмжиж, дэд бүтцийг хөгжүүлэн орон нутаг дахь</w:t>
            </w:r>
          </w:p>
          <w:p w14:paraId="2E0BB9BA" w14:textId="77777777" w:rsidR="0046012A" w:rsidRPr="00A65CDA" w:rsidRDefault="0046012A" w:rsidP="00323816">
            <w:pPr>
              <w:spacing w:after="0" w:line="240" w:lineRule="auto"/>
              <w:jc w:val="center"/>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иргэдийн амьдралын чанарыг дээшлүүлнэ.</w:t>
            </w:r>
          </w:p>
        </w:tc>
      </w:tr>
      <w:tr w:rsidR="0046012A" w:rsidRPr="00A65CDA" w14:paraId="54A21C09" w14:textId="77777777" w:rsidTr="00323816">
        <w:trPr>
          <w:trHeight w:val="20"/>
        </w:trPr>
        <w:tc>
          <w:tcPr>
            <w:tcW w:w="773" w:type="dxa"/>
            <w:shd w:val="clear" w:color="auto" w:fill="FFFFFF"/>
            <w:vAlign w:val="center"/>
          </w:tcPr>
          <w:p w14:paraId="56754E5D"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6.2.1</w:t>
            </w:r>
          </w:p>
        </w:tc>
        <w:tc>
          <w:tcPr>
            <w:tcW w:w="1349" w:type="dxa"/>
            <w:shd w:val="clear" w:color="auto" w:fill="FFFFFF"/>
            <w:vAlign w:val="center"/>
          </w:tcPr>
          <w:p w14:paraId="6D4C2C49"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МУТЖҮЧ-4.2.8,  ЗГҮАХ-3.5.3</w:t>
            </w:r>
          </w:p>
        </w:tc>
        <w:tc>
          <w:tcPr>
            <w:tcW w:w="2268" w:type="dxa"/>
            <w:shd w:val="clear" w:color="auto" w:fill="FFFFFF"/>
            <w:vAlign w:val="center"/>
          </w:tcPr>
          <w:p w14:paraId="1E4BD8F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 аймгийн төвд дулааны станц, дулааны шугам сүлжээ, дулаан түгээх төв шинээр барих /Архангай, Баянхонгор, Говь-Алтай, Говьсүмбэр, Дундговь, Завхан, Өвөрхангай, Хэнтий, Сүхбаатар, Төв/</w:t>
            </w:r>
          </w:p>
        </w:tc>
        <w:tc>
          <w:tcPr>
            <w:tcW w:w="1842" w:type="dxa"/>
            <w:shd w:val="clear" w:color="auto" w:fill="FFFFFF"/>
            <w:vAlign w:val="center"/>
          </w:tcPr>
          <w:p w14:paraId="5ECE691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Төслийн гүйцэтгэл 5 хувьтай байна.</w:t>
            </w:r>
          </w:p>
        </w:tc>
        <w:tc>
          <w:tcPr>
            <w:tcW w:w="2410" w:type="dxa"/>
            <w:shd w:val="clear" w:color="auto" w:fill="FFFFFF"/>
            <w:vAlign w:val="center"/>
          </w:tcPr>
          <w:p w14:paraId="2FA2ABD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Төслийн гүйцэтгэл 80 хувьд хүрсэн байна.</w:t>
            </w:r>
          </w:p>
        </w:tc>
        <w:tc>
          <w:tcPr>
            <w:tcW w:w="1559" w:type="dxa"/>
            <w:shd w:val="clear" w:color="auto" w:fill="FFFFFF"/>
            <w:vAlign w:val="center"/>
          </w:tcPr>
          <w:p w14:paraId="0EA81794"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158,477.0</w:t>
            </w:r>
          </w:p>
        </w:tc>
        <w:tc>
          <w:tcPr>
            <w:tcW w:w="1418" w:type="dxa"/>
            <w:shd w:val="clear" w:color="auto" w:fill="FFFFFF"/>
            <w:vAlign w:val="center"/>
          </w:tcPr>
          <w:p w14:paraId="619D378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6767D05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Эрчим хүчний сайд</w:t>
            </w:r>
          </w:p>
        </w:tc>
        <w:tc>
          <w:tcPr>
            <w:tcW w:w="1418" w:type="dxa"/>
            <w:shd w:val="clear" w:color="auto" w:fill="FFFFFF"/>
            <w:vAlign w:val="center"/>
          </w:tcPr>
          <w:p w14:paraId="14B0907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141F40B5" w14:textId="77777777" w:rsidTr="00323816">
        <w:trPr>
          <w:trHeight w:val="20"/>
        </w:trPr>
        <w:tc>
          <w:tcPr>
            <w:tcW w:w="773" w:type="dxa"/>
            <w:shd w:val="clear" w:color="auto" w:fill="FFFFFF"/>
            <w:vAlign w:val="center"/>
          </w:tcPr>
          <w:p w14:paraId="6A1A6F11"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6.2.2</w:t>
            </w:r>
          </w:p>
        </w:tc>
        <w:tc>
          <w:tcPr>
            <w:tcW w:w="1349" w:type="dxa"/>
            <w:shd w:val="clear" w:color="auto" w:fill="FFFFFF"/>
            <w:vAlign w:val="center"/>
          </w:tcPr>
          <w:p w14:paraId="1323CB4D"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МУТЖҮЧ-4.2.8,  ЗГҮАХ-3.5.3</w:t>
            </w:r>
          </w:p>
        </w:tc>
        <w:tc>
          <w:tcPr>
            <w:tcW w:w="2268" w:type="dxa"/>
            <w:shd w:val="clear" w:color="auto" w:fill="FFFFFF"/>
            <w:vAlign w:val="center"/>
          </w:tcPr>
          <w:p w14:paraId="5F3B009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 аймгийн төвд баригдах дулааны станцын дэд бүтцийг байгуулах, дулаан түгээх сүлжээг шинэчилж, шинээр барих</w:t>
            </w:r>
          </w:p>
        </w:tc>
        <w:tc>
          <w:tcPr>
            <w:tcW w:w="1842" w:type="dxa"/>
            <w:shd w:val="clear" w:color="auto" w:fill="FFFFFF"/>
            <w:vAlign w:val="center"/>
          </w:tcPr>
          <w:p w14:paraId="7591B25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tc>
        <w:tc>
          <w:tcPr>
            <w:tcW w:w="2410" w:type="dxa"/>
            <w:shd w:val="clear" w:color="auto" w:fill="FFFFFF"/>
            <w:vAlign w:val="center"/>
          </w:tcPr>
          <w:p w14:paraId="71736A2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Төслийн гүйцэтгэл 10 хувьд хүрсэн байна. </w:t>
            </w:r>
          </w:p>
        </w:tc>
        <w:tc>
          <w:tcPr>
            <w:tcW w:w="1559" w:type="dxa"/>
            <w:shd w:val="clear" w:color="auto" w:fill="FFFFFF"/>
            <w:vAlign w:val="center"/>
          </w:tcPr>
          <w:p w14:paraId="73BC3CF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40,000.0</w:t>
            </w:r>
          </w:p>
        </w:tc>
        <w:tc>
          <w:tcPr>
            <w:tcW w:w="1418" w:type="dxa"/>
            <w:shd w:val="clear" w:color="auto" w:fill="FFFFFF"/>
            <w:vAlign w:val="center"/>
          </w:tcPr>
          <w:p w14:paraId="177CF2F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2F815F45"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Эрчим хүчний сайд</w:t>
            </w:r>
          </w:p>
        </w:tc>
        <w:tc>
          <w:tcPr>
            <w:tcW w:w="1418" w:type="dxa"/>
            <w:shd w:val="clear" w:color="auto" w:fill="FFFFFF"/>
            <w:vAlign w:val="center"/>
          </w:tcPr>
          <w:p w14:paraId="1130B1B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3ACE5C12" w14:textId="77777777" w:rsidTr="00323816">
        <w:trPr>
          <w:trHeight w:val="20"/>
        </w:trPr>
        <w:tc>
          <w:tcPr>
            <w:tcW w:w="773" w:type="dxa"/>
            <w:shd w:val="clear" w:color="auto" w:fill="FFFFFF"/>
            <w:vAlign w:val="center"/>
          </w:tcPr>
          <w:p w14:paraId="0E021734"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6.2.3</w:t>
            </w:r>
          </w:p>
        </w:tc>
        <w:tc>
          <w:tcPr>
            <w:tcW w:w="1349" w:type="dxa"/>
            <w:shd w:val="clear" w:color="auto" w:fill="FFFFFF"/>
            <w:vAlign w:val="center"/>
          </w:tcPr>
          <w:p w14:paraId="0140E941"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МУТЖҮЧ-2.5.3,  ЗГҮАХ-3.7.11</w:t>
            </w:r>
          </w:p>
        </w:tc>
        <w:tc>
          <w:tcPr>
            <w:tcW w:w="2268" w:type="dxa"/>
            <w:shd w:val="clear" w:color="auto" w:fill="FFFFFF"/>
            <w:vAlign w:val="center"/>
          </w:tcPr>
          <w:p w14:paraId="3241216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Азийн хөгжлийн банкны хөнгөлөлттэй зээлээр хэрэгжүүлж байгаа төслийн хүрээнд 11 аймгийн төвийн цэвэрлэх байгууламжийг шинэчлэх, шинээр барих ажлыг үргэлжлүүлэн хэрэгжүүлэх</w:t>
            </w:r>
          </w:p>
        </w:tc>
        <w:tc>
          <w:tcPr>
            <w:tcW w:w="1842" w:type="dxa"/>
            <w:shd w:val="clear" w:color="auto" w:fill="FFFFFF"/>
            <w:vAlign w:val="center"/>
          </w:tcPr>
          <w:p w14:paraId="07AB4E81"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Архангай, Өвөрхангай, Булган, Өмнөговь, Дорноговь, Хөвсгөл, Хэнтий, Сүхбаатар, Дундговь, Дархан-Уул аймгуудын төв, Өвөрхангай аймгийн Хужирт суманд бохир ус цэвэрлэх байгууламжийг шинээр барих төсөл хэрэгжиж байна. Төслийн гүйцэтгэл 60 хувьтай байна. </w:t>
            </w:r>
          </w:p>
        </w:tc>
        <w:tc>
          <w:tcPr>
            <w:tcW w:w="2410" w:type="dxa"/>
            <w:shd w:val="clear" w:color="auto" w:fill="FFFFFF"/>
            <w:vAlign w:val="center"/>
          </w:tcPr>
          <w:p w14:paraId="51EF60E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Төслийн гүйцэтгэл 70 хувьд хүрсэн байна.</w:t>
            </w:r>
          </w:p>
        </w:tc>
        <w:tc>
          <w:tcPr>
            <w:tcW w:w="1559" w:type="dxa"/>
            <w:shd w:val="clear" w:color="auto" w:fill="FFFFFF"/>
            <w:vAlign w:val="center"/>
          </w:tcPr>
          <w:p w14:paraId="67662CD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41,667.2</w:t>
            </w:r>
          </w:p>
        </w:tc>
        <w:tc>
          <w:tcPr>
            <w:tcW w:w="1418" w:type="dxa"/>
            <w:shd w:val="clear" w:color="auto" w:fill="FFFFFF"/>
            <w:vAlign w:val="center"/>
          </w:tcPr>
          <w:p w14:paraId="55D21F7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790D4A3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хот байгуулалтын сайд</w:t>
            </w:r>
          </w:p>
        </w:tc>
        <w:tc>
          <w:tcPr>
            <w:tcW w:w="1418" w:type="dxa"/>
            <w:shd w:val="clear" w:color="auto" w:fill="FFFFFF"/>
            <w:vAlign w:val="center"/>
          </w:tcPr>
          <w:p w14:paraId="0DE58FE7"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Аймгийн Засаг дарга</w:t>
            </w:r>
          </w:p>
        </w:tc>
      </w:tr>
      <w:tr w:rsidR="0046012A" w:rsidRPr="00A65CDA" w14:paraId="78831533" w14:textId="77777777" w:rsidTr="00323816">
        <w:trPr>
          <w:trHeight w:val="20"/>
        </w:trPr>
        <w:tc>
          <w:tcPr>
            <w:tcW w:w="773" w:type="dxa"/>
            <w:shd w:val="clear" w:color="auto" w:fill="FFFFFF"/>
            <w:vAlign w:val="center"/>
          </w:tcPr>
          <w:p w14:paraId="19AEFF80"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6.2.4</w:t>
            </w:r>
          </w:p>
        </w:tc>
        <w:tc>
          <w:tcPr>
            <w:tcW w:w="1349" w:type="dxa"/>
            <w:shd w:val="clear" w:color="auto" w:fill="FFFFFF"/>
            <w:vAlign w:val="center"/>
          </w:tcPr>
          <w:p w14:paraId="698C869F"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МУТЖҮЧ-2.5.3,  ЗГҮАХ-3.7.11</w:t>
            </w:r>
          </w:p>
        </w:tc>
        <w:tc>
          <w:tcPr>
            <w:tcW w:w="2268" w:type="dxa"/>
            <w:shd w:val="clear" w:color="auto" w:fill="FFFFFF"/>
            <w:vAlign w:val="center"/>
          </w:tcPr>
          <w:p w14:paraId="4F1579A5"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Аймгийн төв, суурин газрын 8 цэвэрлэх байгууламжийг шинэчлэх, шинээр барих төслийн хэрэгжилтийг 10 хувьд хүргэх /Баян-Өлгий, Дорнод, Говьсүмбэр, Завхан, Увс, Говь-Алтай, Баянхонгор аймгуудын төв болон Улаанбаатар хотын Багануур дүүрэг/</w:t>
            </w:r>
          </w:p>
        </w:tc>
        <w:tc>
          <w:tcPr>
            <w:tcW w:w="1842" w:type="dxa"/>
            <w:shd w:val="clear" w:color="auto" w:fill="FFFFFF"/>
            <w:vAlign w:val="center"/>
          </w:tcPr>
          <w:p w14:paraId="05E8A0C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Зураг төслийг боловсруулсан.</w:t>
            </w:r>
          </w:p>
        </w:tc>
        <w:tc>
          <w:tcPr>
            <w:tcW w:w="2410" w:type="dxa"/>
            <w:shd w:val="clear" w:color="auto" w:fill="FFFFFF"/>
            <w:vAlign w:val="center"/>
          </w:tcPr>
          <w:p w14:paraId="486C08F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Төслийн гүйцэтгэл 10 хувьд хүрсэн байна.</w:t>
            </w:r>
          </w:p>
        </w:tc>
        <w:tc>
          <w:tcPr>
            <w:tcW w:w="1559" w:type="dxa"/>
            <w:shd w:val="clear" w:color="auto" w:fill="FFFFFF"/>
            <w:vAlign w:val="center"/>
          </w:tcPr>
          <w:p w14:paraId="739FF6EA"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32,000.0</w:t>
            </w:r>
          </w:p>
        </w:tc>
        <w:tc>
          <w:tcPr>
            <w:tcW w:w="1418" w:type="dxa"/>
            <w:shd w:val="clear" w:color="auto" w:fill="FFFFFF"/>
            <w:vAlign w:val="center"/>
          </w:tcPr>
          <w:p w14:paraId="5AD0686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0841A81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хот байгуулалтын сайд</w:t>
            </w:r>
          </w:p>
        </w:tc>
        <w:tc>
          <w:tcPr>
            <w:tcW w:w="1418" w:type="dxa"/>
            <w:shd w:val="clear" w:color="auto" w:fill="FFFFFF"/>
            <w:vAlign w:val="center"/>
          </w:tcPr>
          <w:p w14:paraId="59D91838"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Аймаг, нийслэлийн Засаг дарга</w:t>
            </w:r>
          </w:p>
        </w:tc>
      </w:tr>
      <w:tr w:rsidR="0046012A" w:rsidRPr="00A65CDA" w14:paraId="035EB6A7" w14:textId="77777777" w:rsidTr="00323816">
        <w:trPr>
          <w:trHeight w:val="20"/>
        </w:trPr>
        <w:tc>
          <w:tcPr>
            <w:tcW w:w="773" w:type="dxa"/>
            <w:shd w:val="clear" w:color="auto" w:fill="FFFFFF"/>
            <w:vAlign w:val="center"/>
          </w:tcPr>
          <w:p w14:paraId="57D14534"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6.2.5</w:t>
            </w:r>
          </w:p>
        </w:tc>
        <w:tc>
          <w:tcPr>
            <w:tcW w:w="1349" w:type="dxa"/>
            <w:shd w:val="clear" w:color="auto" w:fill="FFFFFF"/>
            <w:vAlign w:val="center"/>
          </w:tcPr>
          <w:p w14:paraId="1258C984"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МУТЖҮЧ-2.5.6,  ЗГҮАХ-3.7.12</w:t>
            </w:r>
          </w:p>
        </w:tc>
        <w:tc>
          <w:tcPr>
            <w:tcW w:w="2268" w:type="dxa"/>
            <w:shd w:val="clear" w:color="auto" w:fill="FFFFFF"/>
            <w:vAlign w:val="center"/>
          </w:tcPr>
          <w:p w14:paraId="7337767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Аймгийн төвүүдэд үерийн хамгаалалтын барилга байгууламжийг барих ажлыг үе шаттай эхлүүлэх</w:t>
            </w:r>
          </w:p>
        </w:tc>
        <w:tc>
          <w:tcPr>
            <w:tcW w:w="1842" w:type="dxa"/>
            <w:shd w:val="clear" w:color="auto" w:fill="FFFFFF"/>
            <w:vAlign w:val="center"/>
          </w:tcPr>
          <w:p w14:paraId="31C87ED6"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Хэнтий аймгийн Хэрлэн, Цэнхэрмандал сумдын болон Баянхонгор аймгийн төвийн</w:t>
            </w:r>
            <w:r w:rsidRPr="00A65CDA">
              <w:rPr>
                <w:rFonts w:ascii="Arial" w:eastAsia="Arial" w:hAnsi="Arial" w:cs="Arial"/>
                <w:b/>
                <w:i/>
                <w:noProof/>
                <w:color w:val="000000" w:themeColor="text1"/>
                <w:sz w:val="18"/>
                <w:szCs w:val="18"/>
                <w:lang w:val="mn-MN"/>
              </w:rPr>
              <w:t xml:space="preserve"> </w:t>
            </w:r>
            <w:r w:rsidRPr="00A65CDA">
              <w:rPr>
                <w:rFonts w:ascii="Arial" w:eastAsia="Arial" w:hAnsi="Arial" w:cs="Arial"/>
                <w:noProof/>
                <w:color w:val="000000" w:themeColor="text1"/>
                <w:sz w:val="18"/>
                <w:szCs w:val="18"/>
                <w:lang w:val="mn-MN"/>
              </w:rPr>
              <w:t>үерийн хамгаалалтын далан суваг барих ажил 70 хувьтай байна. Баян-Өлгий аймгийн төвийн үерийн хамгаалалтын далан сувгийн ажил 40 хувьтай байна</w:t>
            </w:r>
            <w:r w:rsidRPr="00A65CDA">
              <w:rPr>
                <w:rFonts w:ascii="Arial" w:eastAsia="Arial" w:hAnsi="Arial" w:cs="Arial"/>
                <w:b/>
                <w:noProof/>
                <w:color w:val="000000" w:themeColor="text1"/>
                <w:sz w:val="18"/>
                <w:szCs w:val="18"/>
                <w:lang w:val="mn-MN"/>
              </w:rPr>
              <w:t>.</w:t>
            </w:r>
          </w:p>
          <w:p w14:paraId="73B695D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tc>
        <w:tc>
          <w:tcPr>
            <w:tcW w:w="2410" w:type="dxa"/>
            <w:shd w:val="clear" w:color="auto" w:fill="FFFFFF"/>
            <w:vAlign w:val="center"/>
          </w:tcPr>
          <w:p w14:paraId="3E9FE2A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i/>
                <w:noProof/>
                <w:color w:val="000000" w:themeColor="text1"/>
                <w:sz w:val="18"/>
                <w:szCs w:val="18"/>
                <w:lang w:val="mn-MN"/>
              </w:rPr>
              <w:t>-</w:t>
            </w:r>
            <w:r w:rsidRPr="00A65CDA">
              <w:rPr>
                <w:rFonts w:ascii="Arial" w:eastAsia="Arial" w:hAnsi="Arial" w:cs="Arial"/>
                <w:noProof/>
                <w:color w:val="000000" w:themeColor="text1"/>
                <w:sz w:val="18"/>
                <w:szCs w:val="18"/>
                <w:lang w:val="mn-MN"/>
              </w:rPr>
              <w:t>Хэнтий аймгийн Хэрлэн суманд үерийн хамгаалалтын 1000 у/м даланг барьж ашиглалтад оруулсан байна.</w:t>
            </w:r>
            <w:r w:rsidRPr="00A65CDA">
              <w:rPr>
                <w:rFonts w:ascii="Arial" w:eastAsia="Arial" w:hAnsi="Arial" w:cs="Arial"/>
                <w:noProof/>
                <w:color w:val="000000" w:themeColor="text1"/>
                <w:sz w:val="18"/>
                <w:szCs w:val="18"/>
                <w:lang w:val="mn-MN"/>
              </w:rPr>
              <w:br/>
            </w:r>
            <w:r w:rsidRPr="00A65CDA">
              <w:rPr>
                <w:rFonts w:ascii="Arial" w:eastAsia="Arial" w:hAnsi="Arial" w:cs="Arial"/>
                <w:i/>
                <w:noProof/>
                <w:color w:val="000000" w:themeColor="text1"/>
                <w:sz w:val="18"/>
                <w:szCs w:val="18"/>
                <w:lang w:val="mn-MN"/>
              </w:rPr>
              <w:t>-</w:t>
            </w:r>
            <w:r w:rsidRPr="00A65CDA">
              <w:rPr>
                <w:rFonts w:ascii="Arial" w:eastAsia="Arial" w:hAnsi="Arial" w:cs="Arial"/>
                <w:noProof/>
                <w:color w:val="000000" w:themeColor="text1"/>
                <w:sz w:val="18"/>
                <w:szCs w:val="18"/>
                <w:lang w:val="mn-MN"/>
              </w:rPr>
              <w:t>Хэнтий аймгийн Цэнхэрмандал суманд үерийн хамгаалалтын 1539.8 у/м сувгийг  барьж ашиглалтад оруулсан байна.</w:t>
            </w:r>
            <w:r w:rsidRPr="00A65CDA">
              <w:rPr>
                <w:rFonts w:ascii="Arial" w:eastAsia="Arial" w:hAnsi="Arial" w:cs="Arial"/>
                <w:noProof/>
                <w:color w:val="000000" w:themeColor="text1"/>
                <w:sz w:val="18"/>
                <w:szCs w:val="18"/>
                <w:lang w:val="mn-MN"/>
              </w:rPr>
              <w:br/>
            </w:r>
            <w:r w:rsidRPr="00A65CDA">
              <w:rPr>
                <w:rFonts w:ascii="Arial" w:eastAsia="Arial" w:hAnsi="Arial" w:cs="Arial"/>
                <w:i/>
                <w:noProof/>
                <w:color w:val="000000" w:themeColor="text1"/>
                <w:sz w:val="18"/>
                <w:szCs w:val="18"/>
                <w:lang w:val="mn-MN"/>
              </w:rPr>
              <w:t>-</w:t>
            </w:r>
            <w:r w:rsidRPr="00A65CDA">
              <w:rPr>
                <w:rFonts w:ascii="Arial" w:eastAsia="Arial" w:hAnsi="Arial" w:cs="Arial"/>
                <w:noProof/>
                <w:color w:val="000000" w:themeColor="text1"/>
                <w:sz w:val="18"/>
                <w:szCs w:val="18"/>
                <w:lang w:val="mn-MN"/>
              </w:rPr>
              <w:t>Баянхонгор аймгийн  төвд ус хүлээн авах  3400 у/м цутгамал төмөр бетон сувгийг барьж ашиглалтад оруулсан байна.</w:t>
            </w:r>
            <w:r w:rsidRPr="00A65CDA">
              <w:rPr>
                <w:rFonts w:ascii="Arial" w:eastAsia="Arial" w:hAnsi="Arial" w:cs="Arial"/>
                <w:noProof/>
                <w:color w:val="000000" w:themeColor="text1"/>
                <w:sz w:val="18"/>
                <w:szCs w:val="18"/>
                <w:lang w:val="mn-MN"/>
              </w:rPr>
              <w:br/>
            </w:r>
            <w:r w:rsidRPr="00A65CDA">
              <w:rPr>
                <w:rFonts w:ascii="Arial" w:eastAsia="Arial" w:hAnsi="Arial" w:cs="Arial"/>
                <w:i/>
                <w:noProof/>
                <w:color w:val="000000" w:themeColor="text1"/>
                <w:sz w:val="18"/>
                <w:szCs w:val="18"/>
                <w:lang w:val="mn-MN"/>
              </w:rPr>
              <w:t>-</w:t>
            </w:r>
            <w:r w:rsidRPr="00A65CDA">
              <w:rPr>
                <w:rFonts w:ascii="Arial" w:eastAsia="Arial" w:hAnsi="Arial" w:cs="Arial"/>
                <w:noProof/>
                <w:color w:val="000000" w:themeColor="text1"/>
                <w:sz w:val="18"/>
                <w:szCs w:val="18"/>
                <w:lang w:val="mn-MN"/>
              </w:rPr>
              <w:t>Баян-Өлгий аймгийн төвийн 11735 у/м үерийн хамгаалалтын далан сувгийн барилга угсралтын ажлын гүйцэтгэл 70 хувьд хүрсэн байна.</w:t>
            </w:r>
          </w:p>
        </w:tc>
        <w:tc>
          <w:tcPr>
            <w:tcW w:w="1559" w:type="dxa"/>
            <w:shd w:val="clear" w:color="auto" w:fill="FFFFFF"/>
            <w:vAlign w:val="center"/>
          </w:tcPr>
          <w:p w14:paraId="16C6F052"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10,000.0</w:t>
            </w:r>
          </w:p>
        </w:tc>
        <w:tc>
          <w:tcPr>
            <w:tcW w:w="1418" w:type="dxa"/>
            <w:shd w:val="clear" w:color="auto" w:fill="FFFFFF"/>
            <w:vAlign w:val="center"/>
          </w:tcPr>
          <w:p w14:paraId="68FE307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7A96F5D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хот байгуулалтын сайд</w:t>
            </w:r>
          </w:p>
        </w:tc>
        <w:tc>
          <w:tcPr>
            <w:tcW w:w="1418" w:type="dxa"/>
            <w:shd w:val="clear" w:color="auto" w:fill="FFFFFF"/>
            <w:vAlign w:val="center"/>
          </w:tcPr>
          <w:p w14:paraId="0C61149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6B58F84B" w14:textId="77777777" w:rsidTr="00323816">
        <w:trPr>
          <w:trHeight w:val="20"/>
        </w:trPr>
        <w:tc>
          <w:tcPr>
            <w:tcW w:w="773" w:type="dxa"/>
            <w:shd w:val="clear" w:color="auto" w:fill="FFFFFF"/>
            <w:vAlign w:val="center"/>
          </w:tcPr>
          <w:p w14:paraId="6391CC14"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6.2.6</w:t>
            </w:r>
          </w:p>
        </w:tc>
        <w:tc>
          <w:tcPr>
            <w:tcW w:w="1349" w:type="dxa"/>
            <w:shd w:val="clear" w:color="auto" w:fill="FFFFFF"/>
            <w:vAlign w:val="center"/>
          </w:tcPr>
          <w:p w14:paraId="6B4F09EF"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 МУТЖҮЧ-6.4.6, 6.4.7, ЗГҮАХ-6.2.10</w:t>
            </w:r>
          </w:p>
        </w:tc>
        <w:tc>
          <w:tcPr>
            <w:tcW w:w="2268" w:type="dxa"/>
            <w:shd w:val="clear" w:color="auto" w:fill="FFFFFF"/>
            <w:vAlign w:val="center"/>
          </w:tcPr>
          <w:p w14:paraId="523CFA87" w14:textId="77777777" w:rsidR="0046012A" w:rsidRPr="00A65CDA" w:rsidRDefault="0046012A" w:rsidP="00323816">
            <w:pPr>
              <w:spacing w:after="0" w:line="240" w:lineRule="auto"/>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Ядуурлыг бууруулах Японы сангийн буцалтгүй тусламжийн хөрөнгөөр Сүхбаатар, Дархан-Уул, Өвөрхангай, Говь-Алтай </w:t>
            </w:r>
            <w:r w:rsidRPr="00A65CDA">
              <w:rPr>
                <w:rFonts w:ascii="Arial" w:eastAsia="Arial" w:hAnsi="Arial" w:cs="Arial"/>
                <w:noProof/>
                <w:color w:val="000000" w:themeColor="text1"/>
                <w:sz w:val="18"/>
                <w:szCs w:val="18"/>
                <w:lang w:val="mn-MN"/>
              </w:rPr>
              <w:lastRenderedPageBreak/>
              <w:t>аймгийн төвүүдийн хог хаягдлын менежментийг сайжруулах төслийг хэрэгжүүлэх</w:t>
            </w:r>
          </w:p>
        </w:tc>
        <w:tc>
          <w:tcPr>
            <w:tcW w:w="1842" w:type="dxa"/>
            <w:shd w:val="clear" w:color="auto" w:fill="FFFFFF"/>
            <w:vAlign w:val="center"/>
          </w:tcPr>
          <w:p w14:paraId="0863EBA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lastRenderedPageBreak/>
              <w:t>Төслийн хэрэгжилт 20 хувьтай байна.</w:t>
            </w:r>
          </w:p>
        </w:tc>
        <w:tc>
          <w:tcPr>
            <w:tcW w:w="2410" w:type="dxa"/>
            <w:shd w:val="clear" w:color="auto" w:fill="FFFFFF"/>
            <w:vAlign w:val="center"/>
          </w:tcPr>
          <w:p w14:paraId="7C55357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Төслийн хэрэгжилт 100 хувьд хүрсэн байна.</w:t>
            </w:r>
          </w:p>
        </w:tc>
        <w:tc>
          <w:tcPr>
            <w:tcW w:w="1559" w:type="dxa"/>
            <w:shd w:val="clear" w:color="auto" w:fill="FFFFFF"/>
            <w:vAlign w:val="center"/>
          </w:tcPr>
          <w:p w14:paraId="6BF22752"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5,700.0</w:t>
            </w:r>
          </w:p>
        </w:tc>
        <w:tc>
          <w:tcPr>
            <w:tcW w:w="1418" w:type="dxa"/>
            <w:shd w:val="clear" w:color="auto" w:fill="FFFFFF"/>
            <w:vAlign w:val="center"/>
          </w:tcPr>
          <w:p w14:paraId="43DB5B1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shd w:val="clear" w:color="auto" w:fill="FFFFFF"/>
            <w:vAlign w:val="center"/>
          </w:tcPr>
          <w:p w14:paraId="514172C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хот байгуулалтын сайд</w:t>
            </w:r>
          </w:p>
        </w:tc>
        <w:tc>
          <w:tcPr>
            <w:tcW w:w="1418" w:type="dxa"/>
            <w:shd w:val="clear" w:color="auto" w:fill="FFFFFF"/>
            <w:vAlign w:val="center"/>
          </w:tcPr>
          <w:p w14:paraId="56DCB00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Аймгийн Засаг дарга</w:t>
            </w:r>
          </w:p>
        </w:tc>
      </w:tr>
      <w:tr w:rsidR="0046012A" w:rsidRPr="00A65CDA" w14:paraId="3F7F0E15" w14:textId="77777777" w:rsidTr="00323816">
        <w:trPr>
          <w:trHeight w:val="20"/>
        </w:trPr>
        <w:tc>
          <w:tcPr>
            <w:tcW w:w="773" w:type="dxa"/>
            <w:shd w:val="clear" w:color="auto" w:fill="FFFFFF"/>
            <w:vAlign w:val="center"/>
          </w:tcPr>
          <w:p w14:paraId="4F3A3E98"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6.2.7</w:t>
            </w:r>
          </w:p>
        </w:tc>
        <w:tc>
          <w:tcPr>
            <w:tcW w:w="1349" w:type="dxa"/>
            <w:shd w:val="clear" w:color="auto" w:fill="FFFFFF"/>
            <w:vAlign w:val="center"/>
          </w:tcPr>
          <w:p w14:paraId="0880360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МУТЖҮЧ- 9.3.2,</w:t>
            </w:r>
          </w:p>
          <w:p w14:paraId="39A62242"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ЗГҮАХ-3.7.9 </w:t>
            </w:r>
          </w:p>
        </w:tc>
        <w:tc>
          <w:tcPr>
            <w:tcW w:w="2268" w:type="dxa"/>
            <w:shd w:val="clear" w:color="auto" w:fill="FFFFFF"/>
            <w:vAlign w:val="center"/>
          </w:tcPr>
          <w:p w14:paraId="357D04C9"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Аймгуудын төвд түрээсийн орон сууц барих ажлыг хамтран зохион байгуулах</w:t>
            </w:r>
          </w:p>
        </w:tc>
        <w:tc>
          <w:tcPr>
            <w:tcW w:w="1842" w:type="dxa"/>
            <w:shd w:val="clear" w:color="auto" w:fill="FFFFFF"/>
            <w:vAlign w:val="center"/>
          </w:tcPr>
          <w:p w14:paraId="182D5F7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11 аймагт 1463 айлын түрээсийн орон сууцны санг бүрдүүлсэн. 10 аймагт түрээсийн орон сууц барих ажлын судалгаа хийгдсэн.</w:t>
            </w:r>
          </w:p>
        </w:tc>
        <w:tc>
          <w:tcPr>
            <w:tcW w:w="2410" w:type="dxa"/>
            <w:shd w:val="clear" w:color="auto" w:fill="FFFFFF"/>
            <w:vAlign w:val="center"/>
          </w:tcPr>
          <w:p w14:paraId="1FB37CB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Түрээсийн орон сууц барих ажлыг үргэлжлүүлнэ.</w:t>
            </w:r>
          </w:p>
        </w:tc>
        <w:tc>
          <w:tcPr>
            <w:tcW w:w="1559" w:type="dxa"/>
            <w:shd w:val="clear" w:color="auto" w:fill="FFFFFF"/>
            <w:vAlign w:val="center"/>
          </w:tcPr>
          <w:p w14:paraId="43C5672E"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20,000.0</w:t>
            </w:r>
          </w:p>
        </w:tc>
        <w:tc>
          <w:tcPr>
            <w:tcW w:w="1418" w:type="dxa"/>
            <w:shd w:val="clear" w:color="auto" w:fill="FFFFFF"/>
            <w:vAlign w:val="center"/>
          </w:tcPr>
          <w:p w14:paraId="0714279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Орон нутгийн төсөв</w:t>
            </w:r>
          </w:p>
        </w:tc>
        <w:tc>
          <w:tcPr>
            <w:tcW w:w="1417" w:type="dxa"/>
            <w:shd w:val="clear" w:color="auto" w:fill="FFFFFF"/>
            <w:vAlign w:val="center"/>
          </w:tcPr>
          <w:p w14:paraId="2B401B4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Аймгийн засаг дарга</w:t>
            </w:r>
          </w:p>
        </w:tc>
        <w:tc>
          <w:tcPr>
            <w:tcW w:w="1418" w:type="dxa"/>
            <w:shd w:val="clear" w:color="auto" w:fill="FFFFFF"/>
            <w:vAlign w:val="center"/>
          </w:tcPr>
          <w:p w14:paraId="5562846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хот, байгуулалтын сайд</w:t>
            </w:r>
          </w:p>
        </w:tc>
      </w:tr>
      <w:tr w:rsidR="0046012A" w:rsidRPr="00A65CDA" w14:paraId="0CC20D07" w14:textId="77777777" w:rsidTr="00323816">
        <w:trPr>
          <w:trHeight w:val="20"/>
        </w:trPr>
        <w:tc>
          <w:tcPr>
            <w:tcW w:w="773" w:type="dxa"/>
            <w:shd w:val="clear" w:color="auto" w:fill="FFFFFF"/>
            <w:vAlign w:val="center"/>
          </w:tcPr>
          <w:p w14:paraId="084C163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6.2.8</w:t>
            </w:r>
          </w:p>
        </w:tc>
        <w:tc>
          <w:tcPr>
            <w:tcW w:w="1349" w:type="dxa"/>
            <w:shd w:val="clear" w:color="auto" w:fill="FFFFFF"/>
            <w:vAlign w:val="center"/>
          </w:tcPr>
          <w:p w14:paraId="69FD2CF8"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ЗГҮАХ-6.2.9</w:t>
            </w:r>
          </w:p>
        </w:tc>
        <w:tc>
          <w:tcPr>
            <w:tcW w:w="2268" w:type="dxa"/>
            <w:shd w:val="clear" w:color="auto" w:fill="FFFFFF"/>
            <w:vAlign w:val="center"/>
          </w:tcPr>
          <w:p w14:paraId="30B32300"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Бүс нутгийн томоохон уурхайг түшиглэн сайжруулсан шахмал түлшний үйлдвэр барих техник, эдийн засгийн үндэслэлийг боловсруулах, бодлогын дэмжлэг үзүүлэх /5 газар/</w:t>
            </w:r>
          </w:p>
        </w:tc>
        <w:tc>
          <w:tcPr>
            <w:tcW w:w="1842" w:type="dxa"/>
            <w:shd w:val="clear" w:color="auto" w:fill="FFFFFF"/>
            <w:vAlign w:val="center"/>
          </w:tcPr>
          <w:p w14:paraId="635288F8"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0 хувь</w:t>
            </w:r>
          </w:p>
        </w:tc>
        <w:tc>
          <w:tcPr>
            <w:tcW w:w="2410" w:type="dxa"/>
            <w:shd w:val="clear" w:color="auto" w:fill="FFFFFF"/>
            <w:vAlign w:val="center"/>
          </w:tcPr>
          <w:p w14:paraId="705D875B"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Хөрөнгө оруулалтыг шийдвэрлэхээр холбогдох газар хандсан байна.</w:t>
            </w:r>
          </w:p>
        </w:tc>
        <w:tc>
          <w:tcPr>
            <w:tcW w:w="1559" w:type="dxa"/>
            <w:shd w:val="clear" w:color="auto" w:fill="FFFFFF"/>
            <w:vAlign w:val="center"/>
          </w:tcPr>
          <w:p w14:paraId="4F1E922A"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w:t>
            </w:r>
          </w:p>
        </w:tc>
        <w:tc>
          <w:tcPr>
            <w:tcW w:w="1418" w:type="dxa"/>
            <w:shd w:val="clear" w:color="auto" w:fill="FFFFFF"/>
            <w:vAlign w:val="center"/>
          </w:tcPr>
          <w:p w14:paraId="62DA228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656AB97B"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Эрчим хүчний сайд</w:t>
            </w:r>
          </w:p>
        </w:tc>
        <w:tc>
          <w:tcPr>
            <w:tcW w:w="1418" w:type="dxa"/>
            <w:shd w:val="clear" w:color="auto" w:fill="FFFFFF"/>
            <w:vAlign w:val="center"/>
          </w:tcPr>
          <w:p w14:paraId="4A5A7ED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556415FB" w14:textId="77777777" w:rsidTr="00323816">
        <w:trPr>
          <w:trHeight w:val="20"/>
        </w:trPr>
        <w:tc>
          <w:tcPr>
            <w:tcW w:w="773" w:type="dxa"/>
            <w:shd w:val="clear" w:color="auto" w:fill="FFFFFF"/>
            <w:vAlign w:val="center"/>
          </w:tcPr>
          <w:p w14:paraId="0B7A7B1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6.2.9</w:t>
            </w:r>
          </w:p>
        </w:tc>
        <w:tc>
          <w:tcPr>
            <w:tcW w:w="1349" w:type="dxa"/>
            <w:shd w:val="clear" w:color="auto" w:fill="FFFFFF"/>
            <w:vAlign w:val="center"/>
          </w:tcPr>
          <w:p w14:paraId="74D202DD"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МУТЖҮЧ-8.1.10,</w:t>
            </w:r>
          </w:p>
          <w:p w14:paraId="37C4D7BD"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ЗГҮАХ-6.2.7</w:t>
            </w:r>
          </w:p>
        </w:tc>
        <w:tc>
          <w:tcPr>
            <w:tcW w:w="2268" w:type="dxa"/>
            <w:shd w:val="clear" w:color="auto" w:fill="FFFFFF"/>
            <w:vAlign w:val="center"/>
          </w:tcPr>
          <w:p w14:paraId="15954674"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“Сумын хөгжил” арга хэмжээг хэрэгжүүлэх ажлын хүрээнд 18 суманд инженерийн дэд бүтцийг барьж байгуулах</w:t>
            </w:r>
          </w:p>
        </w:tc>
        <w:tc>
          <w:tcPr>
            <w:tcW w:w="1842" w:type="dxa"/>
            <w:shd w:val="clear" w:color="auto" w:fill="FFFFFF"/>
            <w:vAlign w:val="center"/>
          </w:tcPr>
          <w:p w14:paraId="1ABC8CFC"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Төслийг 5 сумын төвд хэрэгжүүлсэн.</w:t>
            </w:r>
          </w:p>
        </w:tc>
        <w:tc>
          <w:tcPr>
            <w:tcW w:w="2410" w:type="dxa"/>
            <w:shd w:val="clear" w:color="auto" w:fill="FFFFFF"/>
            <w:vAlign w:val="center"/>
          </w:tcPr>
          <w:p w14:paraId="4E7965E7"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Төслийг 18 сумын төвд хэрэгжүүлнэ.</w:t>
            </w:r>
          </w:p>
        </w:tc>
        <w:tc>
          <w:tcPr>
            <w:tcW w:w="1559" w:type="dxa"/>
            <w:shd w:val="clear" w:color="auto" w:fill="FFFFFF"/>
            <w:vAlign w:val="center"/>
          </w:tcPr>
          <w:p w14:paraId="22473E43"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72,000.0</w:t>
            </w:r>
          </w:p>
        </w:tc>
        <w:tc>
          <w:tcPr>
            <w:tcW w:w="1418" w:type="dxa"/>
            <w:shd w:val="clear" w:color="auto" w:fill="FFFFFF"/>
            <w:vAlign w:val="center"/>
          </w:tcPr>
          <w:p w14:paraId="222C6709"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1C797DD1"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хот байгуулалтын сайд</w:t>
            </w:r>
          </w:p>
        </w:tc>
        <w:tc>
          <w:tcPr>
            <w:tcW w:w="1418" w:type="dxa"/>
            <w:shd w:val="clear" w:color="auto" w:fill="FFFFFF"/>
            <w:vAlign w:val="center"/>
          </w:tcPr>
          <w:p w14:paraId="7BDC819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Аймгийн засаг дарга</w:t>
            </w:r>
          </w:p>
        </w:tc>
      </w:tr>
      <w:tr w:rsidR="0046012A" w:rsidRPr="00A65CDA" w14:paraId="45DC4071" w14:textId="77777777" w:rsidTr="00323816">
        <w:trPr>
          <w:trHeight w:val="20"/>
        </w:trPr>
        <w:tc>
          <w:tcPr>
            <w:tcW w:w="773" w:type="dxa"/>
            <w:shd w:val="clear" w:color="auto" w:fill="FFFFFF"/>
            <w:vAlign w:val="center"/>
          </w:tcPr>
          <w:p w14:paraId="7BAC2AE7"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6.2.10</w:t>
            </w:r>
          </w:p>
        </w:tc>
        <w:tc>
          <w:tcPr>
            <w:tcW w:w="1349" w:type="dxa"/>
            <w:shd w:val="clear" w:color="auto" w:fill="FFFFFF"/>
            <w:vAlign w:val="center"/>
          </w:tcPr>
          <w:p w14:paraId="16F6CF44"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МУТЖҮЧ-2.5.3, 3.2.3,</w:t>
            </w:r>
          </w:p>
          <w:p w14:paraId="157A142F"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ЗГҮАХ-6.2.7</w:t>
            </w:r>
          </w:p>
        </w:tc>
        <w:tc>
          <w:tcPr>
            <w:tcW w:w="2268" w:type="dxa"/>
            <w:shd w:val="clear" w:color="auto" w:fill="FFFFFF"/>
            <w:vAlign w:val="center"/>
          </w:tcPr>
          <w:p w14:paraId="0765168F"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Аймгуудад эхний ээлжийн инженерийн шугам сүлжээний төв магистраль шугамыг шинэчлэх, шинээр барих, хүчин чадлыг нэмэгдүүлэх арга хэмжээг үе шаттайгаар хэрэгжүүлэх</w:t>
            </w:r>
          </w:p>
        </w:tc>
        <w:tc>
          <w:tcPr>
            <w:tcW w:w="1842" w:type="dxa"/>
            <w:shd w:val="clear" w:color="auto" w:fill="FFFFFF"/>
            <w:vAlign w:val="center"/>
          </w:tcPr>
          <w:p w14:paraId="4C1F2A5D"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Ажлын зураг төслийг гүйцэтгэж, барилга угсралтын ажлыг эхлүүлсэн байна.</w:t>
            </w:r>
          </w:p>
        </w:tc>
        <w:tc>
          <w:tcPr>
            <w:tcW w:w="2410" w:type="dxa"/>
            <w:shd w:val="clear" w:color="auto" w:fill="FFFFFF"/>
            <w:vAlign w:val="center"/>
          </w:tcPr>
          <w:p w14:paraId="62A91763"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угсралтын ажлыг үе шаттайгаар гүйцэтгэсэн байна.</w:t>
            </w:r>
          </w:p>
        </w:tc>
        <w:tc>
          <w:tcPr>
            <w:tcW w:w="1559" w:type="dxa"/>
            <w:shd w:val="clear" w:color="auto" w:fill="FFFFFF"/>
            <w:vAlign w:val="center"/>
          </w:tcPr>
          <w:p w14:paraId="0BF3167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90,000.0</w:t>
            </w:r>
          </w:p>
        </w:tc>
        <w:tc>
          <w:tcPr>
            <w:tcW w:w="1418" w:type="dxa"/>
            <w:shd w:val="clear" w:color="auto" w:fill="FFFFFF"/>
            <w:vAlign w:val="center"/>
          </w:tcPr>
          <w:p w14:paraId="07B2BE56"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shd w:val="clear" w:color="auto" w:fill="FFFFFF"/>
            <w:vAlign w:val="center"/>
          </w:tcPr>
          <w:p w14:paraId="6F3CA58F"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хот байгуулалтын сайд</w:t>
            </w:r>
          </w:p>
        </w:tc>
        <w:tc>
          <w:tcPr>
            <w:tcW w:w="1418" w:type="dxa"/>
            <w:shd w:val="clear" w:color="auto" w:fill="FFFFFF"/>
            <w:vAlign w:val="center"/>
          </w:tcPr>
          <w:p w14:paraId="04A84142"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Аймгийн засаг дарга</w:t>
            </w:r>
          </w:p>
        </w:tc>
      </w:tr>
      <w:tr w:rsidR="0046012A" w:rsidRPr="00A65CDA" w14:paraId="631CCE4D" w14:textId="77777777" w:rsidTr="00323816">
        <w:trPr>
          <w:trHeight w:val="1413"/>
        </w:trPr>
        <w:tc>
          <w:tcPr>
            <w:tcW w:w="773" w:type="dxa"/>
            <w:vMerge w:val="restart"/>
            <w:shd w:val="clear" w:color="auto" w:fill="FFFFFF"/>
            <w:vAlign w:val="center"/>
          </w:tcPr>
          <w:p w14:paraId="2DA1031F"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6.2.11</w:t>
            </w:r>
          </w:p>
        </w:tc>
        <w:tc>
          <w:tcPr>
            <w:tcW w:w="1349" w:type="dxa"/>
            <w:vMerge w:val="restart"/>
            <w:shd w:val="clear" w:color="auto" w:fill="FFFFFF"/>
            <w:vAlign w:val="center"/>
          </w:tcPr>
          <w:p w14:paraId="15018E76" w14:textId="77777777" w:rsidR="0046012A" w:rsidRPr="00A65CDA" w:rsidRDefault="0046012A" w:rsidP="00323816">
            <w:pPr>
              <w:spacing w:after="0" w:line="240" w:lineRule="auto"/>
              <w:jc w:val="center"/>
              <w:rPr>
                <w:rFonts w:ascii="Arial" w:eastAsia="Arial" w:hAnsi="Arial" w:cs="Arial"/>
                <w:strike/>
                <w:noProof/>
                <w:color w:val="000000" w:themeColor="text1"/>
                <w:sz w:val="18"/>
                <w:szCs w:val="18"/>
                <w:lang w:val="mn-MN"/>
              </w:rPr>
            </w:pPr>
            <w:r w:rsidRPr="00A65CDA">
              <w:rPr>
                <w:rFonts w:ascii="Arial" w:eastAsia="Arial" w:hAnsi="Arial" w:cs="Arial"/>
                <w:noProof/>
                <w:color w:val="000000" w:themeColor="text1"/>
                <w:sz w:val="18"/>
                <w:szCs w:val="18"/>
                <w:lang w:val="mn-MN"/>
              </w:rPr>
              <w:t>ЗГҮАХ-6.2.7</w:t>
            </w:r>
          </w:p>
        </w:tc>
        <w:tc>
          <w:tcPr>
            <w:tcW w:w="2268" w:type="dxa"/>
            <w:vMerge w:val="restart"/>
            <w:shd w:val="clear" w:color="auto" w:fill="FFFFFF"/>
            <w:vAlign w:val="center"/>
          </w:tcPr>
          <w:p w14:paraId="77C3024E"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 xml:space="preserve">Хангайн бүсийн төв Өвөрхангай аймгийн Арвайхээр сумын зарим орон сууцны барилгыг дахин төлөвлөлтөд оруулах /Арвайхээр, </w:t>
            </w:r>
            <w:r w:rsidRPr="00A65CDA">
              <w:rPr>
                <w:rFonts w:ascii="Arial" w:eastAsia="Arial" w:hAnsi="Arial" w:cs="Arial"/>
                <w:noProof/>
                <w:color w:val="000000" w:themeColor="text1"/>
                <w:sz w:val="18"/>
                <w:szCs w:val="18"/>
                <w:lang w:val="mn-MN"/>
              </w:rPr>
              <w:lastRenderedPageBreak/>
              <w:t>Хужирт, Хархорин сумдын гэр хорооллын дэд бүтцийг сайжруулах, шинэчлэх, Уянга, Бат-Өлзий сумдыг “Сумын хөгжил” арга хэмжээнд хамруулах/</w:t>
            </w:r>
          </w:p>
        </w:tc>
        <w:tc>
          <w:tcPr>
            <w:tcW w:w="1842" w:type="dxa"/>
            <w:vMerge w:val="restart"/>
            <w:shd w:val="clear" w:color="auto" w:fill="FFFFFF"/>
            <w:vAlign w:val="center"/>
          </w:tcPr>
          <w:p w14:paraId="0F3C6872"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p>
        </w:tc>
        <w:tc>
          <w:tcPr>
            <w:tcW w:w="2410" w:type="dxa"/>
            <w:vMerge w:val="restart"/>
            <w:shd w:val="clear" w:color="auto" w:fill="FFFFFF"/>
            <w:vAlign w:val="center"/>
          </w:tcPr>
          <w:p w14:paraId="1B7F8581" w14:textId="77777777" w:rsidR="0046012A" w:rsidRPr="00A65CDA" w:rsidRDefault="0046012A" w:rsidP="00323816">
            <w:pPr>
              <w:spacing w:after="0" w:line="240" w:lineRule="auto"/>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“Сумын хөгжил” арга хэмжээнд 2 сумыг хамруулсан байна.</w:t>
            </w:r>
          </w:p>
        </w:tc>
        <w:tc>
          <w:tcPr>
            <w:tcW w:w="1559" w:type="dxa"/>
            <w:shd w:val="clear" w:color="auto" w:fill="FFFFFF"/>
            <w:vAlign w:val="center"/>
          </w:tcPr>
          <w:p w14:paraId="06316029"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50,000.0</w:t>
            </w:r>
          </w:p>
        </w:tc>
        <w:tc>
          <w:tcPr>
            <w:tcW w:w="1418" w:type="dxa"/>
            <w:shd w:val="clear" w:color="auto" w:fill="FFFFFF"/>
            <w:vAlign w:val="center"/>
          </w:tcPr>
          <w:p w14:paraId="2F42C483"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Улсын төсөв</w:t>
            </w:r>
          </w:p>
        </w:tc>
        <w:tc>
          <w:tcPr>
            <w:tcW w:w="1417" w:type="dxa"/>
            <w:vMerge w:val="restart"/>
            <w:shd w:val="clear" w:color="auto" w:fill="FFFFFF"/>
            <w:vAlign w:val="center"/>
          </w:tcPr>
          <w:p w14:paraId="2F79913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Барилга, хот байгуулалтын сайд</w:t>
            </w:r>
          </w:p>
        </w:tc>
        <w:tc>
          <w:tcPr>
            <w:tcW w:w="1418" w:type="dxa"/>
            <w:vMerge w:val="restart"/>
            <w:shd w:val="clear" w:color="auto" w:fill="FFFFFF"/>
            <w:vAlign w:val="center"/>
          </w:tcPr>
          <w:p w14:paraId="65C574C0"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p>
        </w:tc>
      </w:tr>
      <w:tr w:rsidR="0046012A" w:rsidRPr="00A65CDA" w14:paraId="496E90B9" w14:textId="77777777" w:rsidTr="00323816">
        <w:trPr>
          <w:trHeight w:val="180"/>
        </w:trPr>
        <w:tc>
          <w:tcPr>
            <w:tcW w:w="773" w:type="dxa"/>
            <w:vMerge/>
            <w:shd w:val="clear" w:color="auto" w:fill="FFFFFF"/>
            <w:vAlign w:val="center"/>
          </w:tcPr>
          <w:p w14:paraId="63235708"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349" w:type="dxa"/>
            <w:vMerge/>
            <w:shd w:val="clear" w:color="auto" w:fill="FFFFFF"/>
            <w:vAlign w:val="center"/>
          </w:tcPr>
          <w:p w14:paraId="5DCEBFCC"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2268" w:type="dxa"/>
            <w:vMerge/>
            <w:shd w:val="clear" w:color="auto" w:fill="FFFFFF"/>
            <w:vAlign w:val="center"/>
          </w:tcPr>
          <w:p w14:paraId="5FA0D28B"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842" w:type="dxa"/>
            <w:vMerge/>
            <w:shd w:val="clear" w:color="auto" w:fill="FFFFFF"/>
            <w:vAlign w:val="center"/>
          </w:tcPr>
          <w:p w14:paraId="37BA0BBE"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2410" w:type="dxa"/>
            <w:vMerge/>
            <w:shd w:val="clear" w:color="auto" w:fill="FFFFFF"/>
            <w:vAlign w:val="center"/>
          </w:tcPr>
          <w:p w14:paraId="77614B6A"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559" w:type="dxa"/>
            <w:shd w:val="clear" w:color="auto" w:fill="FFFFFF"/>
            <w:vAlign w:val="center"/>
          </w:tcPr>
          <w:p w14:paraId="6A972814" w14:textId="77777777" w:rsidR="0046012A" w:rsidRPr="00A65CDA" w:rsidRDefault="0046012A" w:rsidP="00323816">
            <w:pPr>
              <w:spacing w:after="0" w:line="240" w:lineRule="auto"/>
              <w:jc w:val="right"/>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10,000.0</w:t>
            </w:r>
          </w:p>
        </w:tc>
        <w:tc>
          <w:tcPr>
            <w:tcW w:w="1418" w:type="dxa"/>
            <w:shd w:val="clear" w:color="auto" w:fill="FFFFFF"/>
            <w:vAlign w:val="center"/>
          </w:tcPr>
          <w:p w14:paraId="43E969CC" w14:textId="77777777" w:rsidR="0046012A" w:rsidRPr="00A65CDA" w:rsidRDefault="0046012A" w:rsidP="00323816">
            <w:pPr>
              <w:spacing w:after="0" w:line="240" w:lineRule="auto"/>
              <w:jc w:val="center"/>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Гадаадын зээл, тусламж</w:t>
            </w:r>
          </w:p>
        </w:tc>
        <w:tc>
          <w:tcPr>
            <w:tcW w:w="1417" w:type="dxa"/>
            <w:vMerge/>
            <w:shd w:val="clear" w:color="auto" w:fill="FFFFFF"/>
            <w:vAlign w:val="center"/>
          </w:tcPr>
          <w:p w14:paraId="6C8C8B7A"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c>
          <w:tcPr>
            <w:tcW w:w="1418" w:type="dxa"/>
            <w:vMerge/>
            <w:shd w:val="clear" w:color="auto" w:fill="FFFFFF"/>
            <w:vAlign w:val="center"/>
          </w:tcPr>
          <w:p w14:paraId="66CFB563" w14:textId="77777777" w:rsidR="0046012A" w:rsidRPr="00A65CDA" w:rsidRDefault="0046012A" w:rsidP="00323816">
            <w:pPr>
              <w:widowControl w:val="0"/>
              <w:pBdr>
                <w:top w:val="nil"/>
                <w:left w:val="nil"/>
                <w:bottom w:val="nil"/>
                <w:right w:val="nil"/>
                <w:between w:val="nil"/>
              </w:pBdr>
              <w:spacing w:after="0" w:line="276" w:lineRule="auto"/>
              <w:rPr>
                <w:rFonts w:ascii="Arial" w:eastAsia="Arial" w:hAnsi="Arial" w:cs="Arial"/>
                <w:noProof/>
                <w:color w:val="000000" w:themeColor="text1"/>
                <w:sz w:val="18"/>
                <w:szCs w:val="18"/>
                <w:lang w:val="mn-MN"/>
              </w:rPr>
            </w:pPr>
          </w:p>
        </w:tc>
      </w:tr>
    </w:tbl>
    <w:p w14:paraId="31B2E96B" w14:textId="77777777" w:rsidR="0046012A" w:rsidRPr="00A65CDA" w:rsidRDefault="0046012A" w:rsidP="0046012A">
      <w:pPr>
        <w:spacing w:after="0"/>
        <w:rPr>
          <w:rFonts w:ascii="Arial" w:eastAsia="Arial" w:hAnsi="Arial" w:cs="Arial"/>
          <w:noProof/>
          <w:color w:val="000000" w:themeColor="text1"/>
          <w:sz w:val="18"/>
          <w:szCs w:val="18"/>
          <w:lang w:val="mn-MN"/>
        </w:rPr>
      </w:pPr>
    </w:p>
    <w:p w14:paraId="37B16A0A" w14:textId="77777777" w:rsidR="0046012A" w:rsidRPr="00A65CDA" w:rsidRDefault="0046012A" w:rsidP="0046012A">
      <w:pPr>
        <w:spacing w:after="0"/>
        <w:rPr>
          <w:rFonts w:ascii="Arial" w:eastAsia="Arial" w:hAnsi="Arial" w:cs="Arial"/>
          <w:b/>
          <w:noProof/>
          <w:color w:val="000000" w:themeColor="text1"/>
          <w:sz w:val="18"/>
          <w:szCs w:val="18"/>
          <w:lang w:val="mn-MN"/>
        </w:rPr>
      </w:pPr>
      <w:r w:rsidRPr="00A65CDA">
        <w:rPr>
          <w:rFonts w:ascii="Arial" w:eastAsia="Arial" w:hAnsi="Arial" w:cs="Arial"/>
          <w:b/>
          <w:noProof/>
          <w:color w:val="000000" w:themeColor="text1"/>
          <w:sz w:val="18"/>
          <w:szCs w:val="18"/>
          <w:lang w:val="mn-MN"/>
        </w:rPr>
        <w:t>Товчилсон үгийн жагсаалт:</w:t>
      </w:r>
    </w:p>
    <w:p w14:paraId="2C3DD601" w14:textId="77777777" w:rsidR="0046012A" w:rsidRPr="00A65CDA" w:rsidRDefault="0046012A" w:rsidP="0046012A">
      <w:pPr>
        <w:spacing w:after="0"/>
        <w:rPr>
          <w:rFonts w:ascii="Arial" w:eastAsia="Arial" w:hAnsi="Arial" w:cs="Arial"/>
          <w:noProof/>
          <w:color w:val="000000" w:themeColor="text1"/>
          <w:sz w:val="18"/>
          <w:szCs w:val="18"/>
          <w:lang w:val="mn-MN"/>
        </w:rPr>
      </w:pPr>
    </w:p>
    <w:p w14:paraId="5B47AC11" w14:textId="77777777" w:rsidR="0046012A" w:rsidRPr="00A65CDA" w:rsidRDefault="0046012A" w:rsidP="0046012A">
      <w:pPr>
        <w:spacing w:after="0"/>
        <w:rPr>
          <w:rFonts w:ascii="Arial" w:eastAsia="Arial" w:hAnsi="Arial" w:cs="Arial"/>
          <w:noProof/>
          <w:color w:val="000000" w:themeColor="text1"/>
          <w:sz w:val="18"/>
          <w:szCs w:val="18"/>
          <w:lang w:val="mn-MN"/>
        </w:rPr>
      </w:pPr>
      <w:r w:rsidRPr="00A65CDA">
        <w:rPr>
          <w:rFonts w:ascii="Arial" w:eastAsia="Arial" w:hAnsi="Arial" w:cs="Arial"/>
          <w:noProof/>
          <w:color w:val="000000" w:themeColor="text1"/>
          <w:sz w:val="18"/>
          <w:szCs w:val="18"/>
          <w:lang w:val="mn-MN"/>
        </w:rPr>
        <w:t>МУТЖҮЧ</w:t>
      </w:r>
      <w:r w:rsidRPr="00A65CDA">
        <w:rPr>
          <w:rFonts w:ascii="Arial" w:eastAsia="Arial" w:hAnsi="Arial" w:cs="Arial"/>
          <w:noProof/>
          <w:color w:val="000000" w:themeColor="text1"/>
          <w:sz w:val="18"/>
          <w:szCs w:val="18"/>
          <w:lang w:val="mn-MN"/>
        </w:rPr>
        <w:tab/>
        <w:t>Монгол Улсыг 2021-2025 онд хөгжүүлэх таван жилийн үндсэн чиглэл</w:t>
      </w:r>
    </w:p>
    <w:p w14:paraId="67A101DB" w14:textId="77777777" w:rsidR="0046012A" w:rsidRPr="00A65CDA" w:rsidRDefault="0046012A" w:rsidP="0046012A">
      <w:pPr>
        <w:rPr>
          <w:rFonts w:ascii="Arial" w:hAnsi="Arial" w:cs="Arial"/>
          <w:sz w:val="18"/>
          <w:szCs w:val="18"/>
          <w:lang w:val="mn-MN"/>
        </w:rPr>
      </w:pPr>
      <w:r w:rsidRPr="00A65CDA">
        <w:rPr>
          <w:rFonts w:ascii="Arial" w:eastAsia="Arial" w:hAnsi="Arial" w:cs="Arial"/>
          <w:noProof/>
          <w:color w:val="000000" w:themeColor="text1"/>
          <w:sz w:val="18"/>
          <w:szCs w:val="18"/>
          <w:lang w:val="mn-MN"/>
        </w:rPr>
        <w:t xml:space="preserve">ЗГҮАХ </w:t>
      </w:r>
      <w:r w:rsidRPr="00A65CDA">
        <w:rPr>
          <w:rFonts w:ascii="Arial" w:eastAsia="Arial" w:hAnsi="Arial" w:cs="Arial"/>
          <w:noProof/>
          <w:color w:val="000000" w:themeColor="text1"/>
          <w:sz w:val="18"/>
          <w:szCs w:val="18"/>
          <w:lang w:val="mn-MN"/>
        </w:rPr>
        <w:tab/>
      </w:r>
      <w:r w:rsidRPr="00A65CDA">
        <w:rPr>
          <w:rFonts w:ascii="Arial" w:eastAsia="Arial" w:hAnsi="Arial" w:cs="Arial"/>
          <w:noProof/>
          <w:color w:val="000000" w:themeColor="text1"/>
          <w:sz w:val="18"/>
          <w:szCs w:val="18"/>
          <w:lang w:val="mn-MN"/>
        </w:rPr>
        <w:tab/>
        <w:t>Засгийн газрын 2020-2024 оны үйл ажиллагааны хөтөлбөр</w:t>
      </w:r>
    </w:p>
    <w:p w14:paraId="3283FFF9" w14:textId="7C3E6916" w:rsidR="0046012A" w:rsidRPr="00D04C71" w:rsidRDefault="0046012A" w:rsidP="0046012A">
      <w:pPr>
        <w:shd w:val="clear" w:color="auto" w:fill="FFFFFF" w:themeFill="background1"/>
        <w:spacing w:after="0" w:line="240" w:lineRule="auto"/>
        <w:ind w:firstLine="720"/>
        <w:contextualSpacing/>
        <w:jc w:val="both"/>
        <w:textAlignment w:val="top"/>
        <w:rPr>
          <w:rFonts w:ascii="Arial" w:hAnsi="Arial" w:cs="Arial"/>
          <w:bCs/>
          <w:color w:val="000000" w:themeColor="text1"/>
          <w:sz w:val="24"/>
          <w:szCs w:val="24"/>
          <w:lang w:val="mn-MN"/>
        </w:rPr>
      </w:pPr>
    </w:p>
    <w:p w14:paraId="261F645D" w14:textId="77777777" w:rsidR="00C82DD7" w:rsidRPr="00D04C71" w:rsidRDefault="00C82DD7" w:rsidP="00D30229">
      <w:pPr>
        <w:spacing w:after="0" w:line="240" w:lineRule="auto"/>
        <w:contextualSpacing/>
        <w:jc w:val="right"/>
        <w:rPr>
          <w:rFonts w:ascii="Arial" w:hAnsi="Arial" w:cs="Arial"/>
          <w:color w:val="000000" w:themeColor="text1"/>
          <w:sz w:val="24"/>
          <w:szCs w:val="24"/>
          <w:lang w:val="mn-MN"/>
        </w:rPr>
      </w:pPr>
    </w:p>
    <w:sectPr w:rsidR="00C82DD7" w:rsidRPr="00D04C71" w:rsidSect="0046012A">
      <w:pgSz w:w="16838" w:h="11906" w:orient="landscape"/>
      <w:pgMar w:top="851" w:right="1134" w:bottom="170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2A7E9" w14:textId="77777777" w:rsidR="00070F9E" w:rsidRDefault="00070F9E" w:rsidP="003D51B4">
      <w:pPr>
        <w:spacing w:after="0" w:line="240" w:lineRule="auto"/>
      </w:pPr>
      <w:r>
        <w:separator/>
      </w:r>
    </w:p>
  </w:endnote>
  <w:endnote w:type="continuationSeparator" w:id="0">
    <w:p w14:paraId="7A763E8F" w14:textId="77777777" w:rsidR="00070F9E" w:rsidRDefault="00070F9E" w:rsidP="003D5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54856" w14:textId="77777777" w:rsidR="00EA16E2" w:rsidRDefault="00EA16E2">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E076B3">
      <w:rPr>
        <w:rFonts w:ascii="Arial" w:eastAsia="Arial" w:hAnsi="Arial" w:cs="Arial"/>
        <w:noProof/>
        <w:color w:val="000000"/>
        <w:sz w:val="24"/>
        <w:szCs w:val="24"/>
      </w:rPr>
      <w:t>2</w:t>
    </w:r>
    <w:r>
      <w:rPr>
        <w:rFonts w:ascii="Arial" w:eastAsia="Arial" w:hAnsi="Arial" w:cs="Arial"/>
        <w:color w:val="000000"/>
        <w:sz w:val="24"/>
        <w:szCs w:val="24"/>
      </w:rPr>
      <w:fldChar w:fldCharType="end"/>
    </w:r>
  </w:p>
  <w:p w14:paraId="6314F471" w14:textId="77777777" w:rsidR="00EA16E2" w:rsidRDefault="00EA16E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9B8E0" w14:textId="77777777" w:rsidR="00070F9E" w:rsidRDefault="00070F9E" w:rsidP="003D51B4">
      <w:pPr>
        <w:spacing w:after="0" w:line="240" w:lineRule="auto"/>
      </w:pPr>
      <w:r>
        <w:separator/>
      </w:r>
    </w:p>
  </w:footnote>
  <w:footnote w:type="continuationSeparator" w:id="0">
    <w:p w14:paraId="3962CF60" w14:textId="77777777" w:rsidR="00070F9E" w:rsidRDefault="00070F9E" w:rsidP="003D51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F49"/>
    <w:rsid w:val="00000620"/>
    <w:rsid w:val="00000E82"/>
    <w:rsid w:val="00000E91"/>
    <w:rsid w:val="00001F2F"/>
    <w:rsid w:val="00004047"/>
    <w:rsid w:val="000044C5"/>
    <w:rsid w:val="00004F61"/>
    <w:rsid w:val="00007335"/>
    <w:rsid w:val="000078E5"/>
    <w:rsid w:val="00007A3A"/>
    <w:rsid w:val="00010656"/>
    <w:rsid w:val="000147C0"/>
    <w:rsid w:val="0001597C"/>
    <w:rsid w:val="00015EC1"/>
    <w:rsid w:val="00024CE4"/>
    <w:rsid w:val="000317BB"/>
    <w:rsid w:val="00032DB0"/>
    <w:rsid w:val="00032EE0"/>
    <w:rsid w:val="000347A9"/>
    <w:rsid w:val="00036791"/>
    <w:rsid w:val="00037227"/>
    <w:rsid w:val="00044FF3"/>
    <w:rsid w:val="000471B1"/>
    <w:rsid w:val="00055362"/>
    <w:rsid w:val="00055396"/>
    <w:rsid w:val="00055EF9"/>
    <w:rsid w:val="00057867"/>
    <w:rsid w:val="000606B1"/>
    <w:rsid w:val="00062D8B"/>
    <w:rsid w:val="00062F5A"/>
    <w:rsid w:val="00062FC4"/>
    <w:rsid w:val="00070F9E"/>
    <w:rsid w:val="00071F5E"/>
    <w:rsid w:val="00074932"/>
    <w:rsid w:val="0008147A"/>
    <w:rsid w:val="00082DFE"/>
    <w:rsid w:val="0008404C"/>
    <w:rsid w:val="000845CD"/>
    <w:rsid w:val="00087B5D"/>
    <w:rsid w:val="00087F98"/>
    <w:rsid w:val="00091D14"/>
    <w:rsid w:val="0009483D"/>
    <w:rsid w:val="00097C86"/>
    <w:rsid w:val="000A1B8F"/>
    <w:rsid w:val="000A1E37"/>
    <w:rsid w:val="000A2491"/>
    <w:rsid w:val="000A6DC0"/>
    <w:rsid w:val="000A7A8E"/>
    <w:rsid w:val="000B477E"/>
    <w:rsid w:val="000B726B"/>
    <w:rsid w:val="000C1804"/>
    <w:rsid w:val="000C3660"/>
    <w:rsid w:val="000C3CF5"/>
    <w:rsid w:val="000D5057"/>
    <w:rsid w:val="000D6CAC"/>
    <w:rsid w:val="000E0859"/>
    <w:rsid w:val="000E1E3A"/>
    <w:rsid w:val="000E2C8E"/>
    <w:rsid w:val="000E473A"/>
    <w:rsid w:val="000F02F2"/>
    <w:rsid w:val="000F799C"/>
    <w:rsid w:val="000F7E22"/>
    <w:rsid w:val="00100D92"/>
    <w:rsid w:val="00101B2D"/>
    <w:rsid w:val="00111F4F"/>
    <w:rsid w:val="001128CC"/>
    <w:rsid w:val="00113BA4"/>
    <w:rsid w:val="001159C2"/>
    <w:rsid w:val="00121E23"/>
    <w:rsid w:val="00133E1F"/>
    <w:rsid w:val="0013475D"/>
    <w:rsid w:val="00135921"/>
    <w:rsid w:val="00140D6A"/>
    <w:rsid w:val="00140ECC"/>
    <w:rsid w:val="00144657"/>
    <w:rsid w:val="00145FA9"/>
    <w:rsid w:val="00152AB2"/>
    <w:rsid w:val="00154BE2"/>
    <w:rsid w:val="001568D3"/>
    <w:rsid w:val="001615BC"/>
    <w:rsid w:val="00162F6B"/>
    <w:rsid w:val="00163477"/>
    <w:rsid w:val="00163874"/>
    <w:rsid w:val="001641BD"/>
    <w:rsid w:val="001656C7"/>
    <w:rsid w:val="0016685E"/>
    <w:rsid w:val="0017089A"/>
    <w:rsid w:val="00170C62"/>
    <w:rsid w:val="00172B17"/>
    <w:rsid w:val="0017500B"/>
    <w:rsid w:val="0017523B"/>
    <w:rsid w:val="00180AF2"/>
    <w:rsid w:val="0018240E"/>
    <w:rsid w:val="00182B0F"/>
    <w:rsid w:val="00182B25"/>
    <w:rsid w:val="00184195"/>
    <w:rsid w:val="001844F9"/>
    <w:rsid w:val="00184E84"/>
    <w:rsid w:val="00185B28"/>
    <w:rsid w:val="0019131D"/>
    <w:rsid w:val="001918A5"/>
    <w:rsid w:val="00195CE0"/>
    <w:rsid w:val="001A0BA7"/>
    <w:rsid w:val="001A29CF"/>
    <w:rsid w:val="001A2ABE"/>
    <w:rsid w:val="001A31BC"/>
    <w:rsid w:val="001A4F8A"/>
    <w:rsid w:val="001A6230"/>
    <w:rsid w:val="001A7D59"/>
    <w:rsid w:val="001B7FCB"/>
    <w:rsid w:val="001C0000"/>
    <w:rsid w:val="001C07FC"/>
    <w:rsid w:val="001C4169"/>
    <w:rsid w:val="001C4B78"/>
    <w:rsid w:val="001D7C7D"/>
    <w:rsid w:val="001E21FB"/>
    <w:rsid w:val="001F0ABC"/>
    <w:rsid w:val="001F1C60"/>
    <w:rsid w:val="001F2FCF"/>
    <w:rsid w:val="001F782B"/>
    <w:rsid w:val="001F7B8C"/>
    <w:rsid w:val="00200BAF"/>
    <w:rsid w:val="00200BC0"/>
    <w:rsid w:val="0020471B"/>
    <w:rsid w:val="002061D3"/>
    <w:rsid w:val="00207219"/>
    <w:rsid w:val="00212D74"/>
    <w:rsid w:val="00213B2C"/>
    <w:rsid w:val="00217C08"/>
    <w:rsid w:val="00221C5C"/>
    <w:rsid w:val="00221D2B"/>
    <w:rsid w:val="002250FE"/>
    <w:rsid w:val="00227467"/>
    <w:rsid w:val="0022753B"/>
    <w:rsid w:val="00230AA4"/>
    <w:rsid w:val="002342BD"/>
    <w:rsid w:val="00234375"/>
    <w:rsid w:val="00234F9C"/>
    <w:rsid w:val="0023571C"/>
    <w:rsid w:val="00240F9F"/>
    <w:rsid w:val="002431C5"/>
    <w:rsid w:val="002433DD"/>
    <w:rsid w:val="0024745B"/>
    <w:rsid w:val="00250555"/>
    <w:rsid w:val="0025058C"/>
    <w:rsid w:val="00251E21"/>
    <w:rsid w:val="00251EAB"/>
    <w:rsid w:val="00251F3A"/>
    <w:rsid w:val="00254683"/>
    <w:rsid w:val="00265385"/>
    <w:rsid w:val="002666A0"/>
    <w:rsid w:val="002711A0"/>
    <w:rsid w:val="0027192F"/>
    <w:rsid w:val="00271F95"/>
    <w:rsid w:val="00272CF4"/>
    <w:rsid w:val="002741B0"/>
    <w:rsid w:val="0027454F"/>
    <w:rsid w:val="002773EA"/>
    <w:rsid w:val="00277A52"/>
    <w:rsid w:val="002827FC"/>
    <w:rsid w:val="00282DD3"/>
    <w:rsid w:val="002839F6"/>
    <w:rsid w:val="00285F86"/>
    <w:rsid w:val="00293D13"/>
    <w:rsid w:val="00294F5B"/>
    <w:rsid w:val="00295E87"/>
    <w:rsid w:val="002A4E73"/>
    <w:rsid w:val="002A5A6B"/>
    <w:rsid w:val="002A6A8E"/>
    <w:rsid w:val="002A7354"/>
    <w:rsid w:val="002B454A"/>
    <w:rsid w:val="002B5711"/>
    <w:rsid w:val="002C3093"/>
    <w:rsid w:val="002C390B"/>
    <w:rsid w:val="002C4C47"/>
    <w:rsid w:val="002C7DD8"/>
    <w:rsid w:val="002D65E4"/>
    <w:rsid w:val="002E0D29"/>
    <w:rsid w:val="002F0691"/>
    <w:rsid w:val="002F686B"/>
    <w:rsid w:val="003015DF"/>
    <w:rsid w:val="00302FFF"/>
    <w:rsid w:val="0030308E"/>
    <w:rsid w:val="00312C3E"/>
    <w:rsid w:val="00312F74"/>
    <w:rsid w:val="00317FA7"/>
    <w:rsid w:val="00321C11"/>
    <w:rsid w:val="003248BC"/>
    <w:rsid w:val="00325531"/>
    <w:rsid w:val="00326E5D"/>
    <w:rsid w:val="00327251"/>
    <w:rsid w:val="003275BD"/>
    <w:rsid w:val="00327BBD"/>
    <w:rsid w:val="00333E08"/>
    <w:rsid w:val="00336576"/>
    <w:rsid w:val="00340122"/>
    <w:rsid w:val="003538A2"/>
    <w:rsid w:val="00355E0F"/>
    <w:rsid w:val="0035618E"/>
    <w:rsid w:val="00357AE3"/>
    <w:rsid w:val="00364EA4"/>
    <w:rsid w:val="00367994"/>
    <w:rsid w:val="00367F89"/>
    <w:rsid w:val="003721AA"/>
    <w:rsid w:val="003721C2"/>
    <w:rsid w:val="003737B4"/>
    <w:rsid w:val="00376CD8"/>
    <w:rsid w:val="00380798"/>
    <w:rsid w:val="00381628"/>
    <w:rsid w:val="00387B7B"/>
    <w:rsid w:val="00390EF2"/>
    <w:rsid w:val="003937BD"/>
    <w:rsid w:val="00394081"/>
    <w:rsid w:val="00394BBA"/>
    <w:rsid w:val="00397979"/>
    <w:rsid w:val="00397D79"/>
    <w:rsid w:val="003A14FA"/>
    <w:rsid w:val="003A1F4B"/>
    <w:rsid w:val="003A52F5"/>
    <w:rsid w:val="003A67FA"/>
    <w:rsid w:val="003B084A"/>
    <w:rsid w:val="003B0B8A"/>
    <w:rsid w:val="003B171D"/>
    <w:rsid w:val="003B2D1F"/>
    <w:rsid w:val="003B5E24"/>
    <w:rsid w:val="003B7063"/>
    <w:rsid w:val="003B777A"/>
    <w:rsid w:val="003C10F6"/>
    <w:rsid w:val="003C13B6"/>
    <w:rsid w:val="003C2D39"/>
    <w:rsid w:val="003C55A3"/>
    <w:rsid w:val="003C5FBF"/>
    <w:rsid w:val="003D29B3"/>
    <w:rsid w:val="003D2DEB"/>
    <w:rsid w:val="003D32B9"/>
    <w:rsid w:val="003D51B4"/>
    <w:rsid w:val="003D64D7"/>
    <w:rsid w:val="003D7EAE"/>
    <w:rsid w:val="003E31D0"/>
    <w:rsid w:val="003E78B8"/>
    <w:rsid w:val="003F15C1"/>
    <w:rsid w:val="003F21BD"/>
    <w:rsid w:val="003F22AD"/>
    <w:rsid w:val="003F4CF8"/>
    <w:rsid w:val="003F5F86"/>
    <w:rsid w:val="004019BD"/>
    <w:rsid w:val="00411609"/>
    <w:rsid w:val="004130D0"/>
    <w:rsid w:val="00413A3C"/>
    <w:rsid w:val="004158D7"/>
    <w:rsid w:val="00415D61"/>
    <w:rsid w:val="00420C37"/>
    <w:rsid w:val="00421CAC"/>
    <w:rsid w:val="00423E08"/>
    <w:rsid w:val="0042546C"/>
    <w:rsid w:val="00425768"/>
    <w:rsid w:val="00427159"/>
    <w:rsid w:val="00432AE0"/>
    <w:rsid w:val="00434F95"/>
    <w:rsid w:val="004364D7"/>
    <w:rsid w:val="004368F6"/>
    <w:rsid w:val="0044192C"/>
    <w:rsid w:val="0044234B"/>
    <w:rsid w:val="00443746"/>
    <w:rsid w:val="00444EE6"/>
    <w:rsid w:val="00444FB6"/>
    <w:rsid w:val="004456C2"/>
    <w:rsid w:val="00446012"/>
    <w:rsid w:val="004461F9"/>
    <w:rsid w:val="00447B6A"/>
    <w:rsid w:val="0045228A"/>
    <w:rsid w:val="00454136"/>
    <w:rsid w:val="0046012A"/>
    <w:rsid w:val="00462E56"/>
    <w:rsid w:val="0046558D"/>
    <w:rsid w:val="00467EBC"/>
    <w:rsid w:val="004732AF"/>
    <w:rsid w:val="00473A34"/>
    <w:rsid w:val="00474B18"/>
    <w:rsid w:val="00474B64"/>
    <w:rsid w:val="00474BC4"/>
    <w:rsid w:val="004753E0"/>
    <w:rsid w:val="0048382D"/>
    <w:rsid w:val="004866DF"/>
    <w:rsid w:val="00493210"/>
    <w:rsid w:val="0049363D"/>
    <w:rsid w:val="004A5F2D"/>
    <w:rsid w:val="004A79C7"/>
    <w:rsid w:val="004B3299"/>
    <w:rsid w:val="004B6DB7"/>
    <w:rsid w:val="004C06D5"/>
    <w:rsid w:val="004C093F"/>
    <w:rsid w:val="004C3A82"/>
    <w:rsid w:val="004C5814"/>
    <w:rsid w:val="004C60C7"/>
    <w:rsid w:val="004D3C17"/>
    <w:rsid w:val="004D431F"/>
    <w:rsid w:val="004E2A60"/>
    <w:rsid w:val="004E6565"/>
    <w:rsid w:val="004F0123"/>
    <w:rsid w:val="004F2F45"/>
    <w:rsid w:val="005037F7"/>
    <w:rsid w:val="00504E53"/>
    <w:rsid w:val="00505BA7"/>
    <w:rsid w:val="00511D8D"/>
    <w:rsid w:val="005316B7"/>
    <w:rsid w:val="00535579"/>
    <w:rsid w:val="00535AE3"/>
    <w:rsid w:val="00537646"/>
    <w:rsid w:val="00541DEA"/>
    <w:rsid w:val="00544364"/>
    <w:rsid w:val="005529FB"/>
    <w:rsid w:val="00554A3A"/>
    <w:rsid w:val="00560BE4"/>
    <w:rsid w:val="005623B9"/>
    <w:rsid w:val="00562CBB"/>
    <w:rsid w:val="00563094"/>
    <w:rsid w:val="00566439"/>
    <w:rsid w:val="0056688F"/>
    <w:rsid w:val="00570027"/>
    <w:rsid w:val="00574B5B"/>
    <w:rsid w:val="005758D1"/>
    <w:rsid w:val="0057666F"/>
    <w:rsid w:val="005778F8"/>
    <w:rsid w:val="00582129"/>
    <w:rsid w:val="0058343A"/>
    <w:rsid w:val="00584C59"/>
    <w:rsid w:val="005901EB"/>
    <w:rsid w:val="00590465"/>
    <w:rsid w:val="0059219E"/>
    <w:rsid w:val="005A4C09"/>
    <w:rsid w:val="005B20CF"/>
    <w:rsid w:val="005B3986"/>
    <w:rsid w:val="005B422D"/>
    <w:rsid w:val="005C064F"/>
    <w:rsid w:val="005C1392"/>
    <w:rsid w:val="005C34AA"/>
    <w:rsid w:val="005C4527"/>
    <w:rsid w:val="005C68D7"/>
    <w:rsid w:val="005C7A0A"/>
    <w:rsid w:val="005C7FBE"/>
    <w:rsid w:val="005D56F4"/>
    <w:rsid w:val="005D5ED1"/>
    <w:rsid w:val="005D6326"/>
    <w:rsid w:val="005D7CE8"/>
    <w:rsid w:val="005E057C"/>
    <w:rsid w:val="005E0C8E"/>
    <w:rsid w:val="005E31AD"/>
    <w:rsid w:val="005E6535"/>
    <w:rsid w:val="005F2C09"/>
    <w:rsid w:val="005F5CE1"/>
    <w:rsid w:val="005F7C02"/>
    <w:rsid w:val="00600CC1"/>
    <w:rsid w:val="0062056F"/>
    <w:rsid w:val="00620838"/>
    <w:rsid w:val="00621511"/>
    <w:rsid w:val="0062215A"/>
    <w:rsid w:val="00633422"/>
    <w:rsid w:val="006339DE"/>
    <w:rsid w:val="00634450"/>
    <w:rsid w:val="00640D16"/>
    <w:rsid w:val="00643797"/>
    <w:rsid w:val="00644C06"/>
    <w:rsid w:val="0065046A"/>
    <w:rsid w:val="00650C04"/>
    <w:rsid w:val="00651770"/>
    <w:rsid w:val="006519E0"/>
    <w:rsid w:val="00652EFF"/>
    <w:rsid w:val="00654657"/>
    <w:rsid w:val="006571DA"/>
    <w:rsid w:val="006571F9"/>
    <w:rsid w:val="006573C3"/>
    <w:rsid w:val="00660048"/>
    <w:rsid w:val="00661489"/>
    <w:rsid w:val="00662BD8"/>
    <w:rsid w:val="00662D58"/>
    <w:rsid w:val="00672BE6"/>
    <w:rsid w:val="00674843"/>
    <w:rsid w:val="006778D7"/>
    <w:rsid w:val="00680565"/>
    <w:rsid w:val="00685A56"/>
    <w:rsid w:val="00692836"/>
    <w:rsid w:val="00692C09"/>
    <w:rsid w:val="006A4410"/>
    <w:rsid w:val="006B0336"/>
    <w:rsid w:val="006B0AD5"/>
    <w:rsid w:val="006B489E"/>
    <w:rsid w:val="006B5743"/>
    <w:rsid w:val="006C09C7"/>
    <w:rsid w:val="006C36E2"/>
    <w:rsid w:val="006C57D3"/>
    <w:rsid w:val="006C6291"/>
    <w:rsid w:val="006C6BD7"/>
    <w:rsid w:val="006C74EB"/>
    <w:rsid w:val="006D29CF"/>
    <w:rsid w:val="006D4182"/>
    <w:rsid w:val="006D771E"/>
    <w:rsid w:val="006D7761"/>
    <w:rsid w:val="006E0CFA"/>
    <w:rsid w:val="006E3154"/>
    <w:rsid w:val="006E5FF3"/>
    <w:rsid w:val="006F279B"/>
    <w:rsid w:val="006F4100"/>
    <w:rsid w:val="006F5CD5"/>
    <w:rsid w:val="006F6A51"/>
    <w:rsid w:val="00702775"/>
    <w:rsid w:val="00704A3A"/>
    <w:rsid w:val="00705FC6"/>
    <w:rsid w:val="0070666C"/>
    <w:rsid w:val="0070726D"/>
    <w:rsid w:val="00707EF8"/>
    <w:rsid w:val="0071218B"/>
    <w:rsid w:val="007129B7"/>
    <w:rsid w:val="00712DB6"/>
    <w:rsid w:val="007169EA"/>
    <w:rsid w:val="0072029C"/>
    <w:rsid w:val="00720716"/>
    <w:rsid w:val="007220F0"/>
    <w:rsid w:val="00726FE3"/>
    <w:rsid w:val="00727259"/>
    <w:rsid w:val="007305DC"/>
    <w:rsid w:val="00731A62"/>
    <w:rsid w:val="00732229"/>
    <w:rsid w:val="00733A45"/>
    <w:rsid w:val="00735078"/>
    <w:rsid w:val="00735662"/>
    <w:rsid w:val="007376AD"/>
    <w:rsid w:val="00737CA8"/>
    <w:rsid w:val="00737FD4"/>
    <w:rsid w:val="00741F5A"/>
    <w:rsid w:val="00743557"/>
    <w:rsid w:val="007442CF"/>
    <w:rsid w:val="00745F46"/>
    <w:rsid w:val="0075179D"/>
    <w:rsid w:val="00752529"/>
    <w:rsid w:val="007556AF"/>
    <w:rsid w:val="007571B5"/>
    <w:rsid w:val="0076442B"/>
    <w:rsid w:val="00765946"/>
    <w:rsid w:val="007703C5"/>
    <w:rsid w:val="00773280"/>
    <w:rsid w:val="0078221A"/>
    <w:rsid w:val="007827FC"/>
    <w:rsid w:val="00787512"/>
    <w:rsid w:val="00793600"/>
    <w:rsid w:val="00794FFA"/>
    <w:rsid w:val="00795E9C"/>
    <w:rsid w:val="007A499E"/>
    <w:rsid w:val="007B0857"/>
    <w:rsid w:val="007B3A11"/>
    <w:rsid w:val="007B4708"/>
    <w:rsid w:val="007B54B5"/>
    <w:rsid w:val="007B7F58"/>
    <w:rsid w:val="007C0C06"/>
    <w:rsid w:val="007C16BA"/>
    <w:rsid w:val="007C3B72"/>
    <w:rsid w:val="007C72B7"/>
    <w:rsid w:val="007D41F8"/>
    <w:rsid w:val="007D7E6E"/>
    <w:rsid w:val="007E185A"/>
    <w:rsid w:val="007E2BCB"/>
    <w:rsid w:val="007E456E"/>
    <w:rsid w:val="007E5FF2"/>
    <w:rsid w:val="007F2AE2"/>
    <w:rsid w:val="007F6B9A"/>
    <w:rsid w:val="007F71AF"/>
    <w:rsid w:val="00801448"/>
    <w:rsid w:val="00812BBF"/>
    <w:rsid w:val="00812F3A"/>
    <w:rsid w:val="00816777"/>
    <w:rsid w:val="00816DB0"/>
    <w:rsid w:val="0082168B"/>
    <w:rsid w:val="0082336F"/>
    <w:rsid w:val="00823F1B"/>
    <w:rsid w:val="0082478B"/>
    <w:rsid w:val="00826CE5"/>
    <w:rsid w:val="00833294"/>
    <w:rsid w:val="00833FD3"/>
    <w:rsid w:val="0084320F"/>
    <w:rsid w:val="008438F9"/>
    <w:rsid w:val="00843B53"/>
    <w:rsid w:val="008455A0"/>
    <w:rsid w:val="0084749B"/>
    <w:rsid w:val="008503DF"/>
    <w:rsid w:val="00854677"/>
    <w:rsid w:val="00854C33"/>
    <w:rsid w:val="008577D0"/>
    <w:rsid w:val="00861D9B"/>
    <w:rsid w:val="008658B1"/>
    <w:rsid w:val="00865FE8"/>
    <w:rsid w:val="00870852"/>
    <w:rsid w:val="008768F2"/>
    <w:rsid w:val="00877EB9"/>
    <w:rsid w:val="008800F5"/>
    <w:rsid w:val="008805A2"/>
    <w:rsid w:val="00880761"/>
    <w:rsid w:val="00881D9A"/>
    <w:rsid w:val="00884B05"/>
    <w:rsid w:val="00891186"/>
    <w:rsid w:val="00896F3E"/>
    <w:rsid w:val="00897BBA"/>
    <w:rsid w:val="008A2322"/>
    <w:rsid w:val="008A23AA"/>
    <w:rsid w:val="008A4330"/>
    <w:rsid w:val="008A4B72"/>
    <w:rsid w:val="008B15C6"/>
    <w:rsid w:val="008B3E3B"/>
    <w:rsid w:val="008B450F"/>
    <w:rsid w:val="008B48E3"/>
    <w:rsid w:val="008B545D"/>
    <w:rsid w:val="008B7352"/>
    <w:rsid w:val="008C0A0B"/>
    <w:rsid w:val="008D4EE2"/>
    <w:rsid w:val="008D7C65"/>
    <w:rsid w:val="008E07A3"/>
    <w:rsid w:val="008E0EFF"/>
    <w:rsid w:val="008E3D2B"/>
    <w:rsid w:val="008F0694"/>
    <w:rsid w:val="008F65AA"/>
    <w:rsid w:val="008F6BDD"/>
    <w:rsid w:val="008F6C56"/>
    <w:rsid w:val="00900566"/>
    <w:rsid w:val="00900F38"/>
    <w:rsid w:val="00901B54"/>
    <w:rsid w:val="00903B18"/>
    <w:rsid w:val="0090623C"/>
    <w:rsid w:val="00907415"/>
    <w:rsid w:val="0090746C"/>
    <w:rsid w:val="00911AC1"/>
    <w:rsid w:val="00911E6C"/>
    <w:rsid w:val="0091226E"/>
    <w:rsid w:val="00914FE1"/>
    <w:rsid w:val="00915544"/>
    <w:rsid w:val="00915E1F"/>
    <w:rsid w:val="00917A30"/>
    <w:rsid w:val="00917C47"/>
    <w:rsid w:val="009210C2"/>
    <w:rsid w:val="00925BE7"/>
    <w:rsid w:val="00926305"/>
    <w:rsid w:val="00931E69"/>
    <w:rsid w:val="00933B6D"/>
    <w:rsid w:val="00940405"/>
    <w:rsid w:val="009427F1"/>
    <w:rsid w:val="00942852"/>
    <w:rsid w:val="00942F0E"/>
    <w:rsid w:val="00943145"/>
    <w:rsid w:val="0094386A"/>
    <w:rsid w:val="00945DCB"/>
    <w:rsid w:val="00947170"/>
    <w:rsid w:val="00950245"/>
    <w:rsid w:val="0095597D"/>
    <w:rsid w:val="0095609C"/>
    <w:rsid w:val="00957DA0"/>
    <w:rsid w:val="00961A14"/>
    <w:rsid w:val="00962DB1"/>
    <w:rsid w:val="009642CB"/>
    <w:rsid w:val="00964482"/>
    <w:rsid w:val="00964FA0"/>
    <w:rsid w:val="00966483"/>
    <w:rsid w:val="00966FA5"/>
    <w:rsid w:val="0097405F"/>
    <w:rsid w:val="00977EBB"/>
    <w:rsid w:val="009810E5"/>
    <w:rsid w:val="00984949"/>
    <w:rsid w:val="009869CC"/>
    <w:rsid w:val="00991475"/>
    <w:rsid w:val="00991B02"/>
    <w:rsid w:val="00992DD3"/>
    <w:rsid w:val="0099300B"/>
    <w:rsid w:val="00993959"/>
    <w:rsid w:val="00993994"/>
    <w:rsid w:val="00994BED"/>
    <w:rsid w:val="0099657F"/>
    <w:rsid w:val="00996A73"/>
    <w:rsid w:val="009A090F"/>
    <w:rsid w:val="009A4890"/>
    <w:rsid w:val="009A4E3A"/>
    <w:rsid w:val="009A674C"/>
    <w:rsid w:val="009B7FB8"/>
    <w:rsid w:val="009C1D43"/>
    <w:rsid w:val="009C6DC4"/>
    <w:rsid w:val="009D0963"/>
    <w:rsid w:val="009D463C"/>
    <w:rsid w:val="009D6F2C"/>
    <w:rsid w:val="009D70AC"/>
    <w:rsid w:val="009D7E21"/>
    <w:rsid w:val="009D7EF9"/>
    <w:rsid w:val="009E3C91"/>
    <w:rsid w:val="009E516B"/>
    <w:rsid w:val="009E5858"/>
    <w:rsid w:val="009F0525"/>
    <w:rsid w:val="009F0F96"/>
    <w:rsid w:val="009F46AC"/>
    <w:rsid w:val="00A03992"/>
    <w:rsid w:val="00A042DA"/>
    <w:rsid w:val="00A053E7"/>
    <w:rsid w:val="00A05BE9"/>
    <w:rsid w:val="00A05C6C"/>
    <w:rsid w:val="00A07162"/>
    <w:rsid w:val="00A0752E"/>
    <w:rsid w:val="00A17E97"/>
    <w:rsid w:val="00A22438"/>
    <w:rsid w:val="00A23B06"/>
    <w:rsid w:val="00A263A8"/>
    <w:rsid w:val="00A336E6"/>
    <w:rsid w:val="00A37DB6"/>
    <w:rsid w:val="00A40587"/>
    <w:rsid w:val="00A41920"/>
    <w:rsid w:val="00A430D9"/>
    <w:rsid w:val="00A453E9"/>
    <w:rsid w:val="00A457B6"/>
    <w:rsid w:val="00A5001B"/>
    <w:rsid w:val="00A56D64"/>
    <w:rsid w:val="00A623CB"/>
    <w:rsid w:val="00A633C7"/>
    <w:rsid w:val="00A66544"/>
    <w:rsid w:val="00A728CB"/>
    <w:rsid w:val="00A72D6C"/>
    <w:rsid w:val="00A73503"/>
    <w:rsid w:val="00A73F3C"/>
    <w:rsid w:val="00A74EBA"/>
    <w:rsid w:val="00A75FB8"/>
    <w:rsid w:val="00A76915"/>
    <w:rsid w:val="00A82447"/>
    <w:rsid w:val="00A82515"/>
    <w:rsid w:val="00A848D6"/>
    <w:rsid w:val="00A855A8"/>
    <w:rsid w:val="00A867A5"/>
    <w:rsid w:val="00A90DB9"/>
    <w:rsid w:val="00A93D94"/>
    <w:rsid w:val="00A941AB"/>
    <w:rsid w:val="00A941D8"/>
    <w:rsid w:val="00A96ACE"/>
    <w:rsid w:val="00AA1732"/>
    <w:rsid w:val="00AA304B"/>
    <w:rsid w:val="00AA3FD7"/>
    <w:rsid w:val="00AA557E"/>
    <w:rsid w:val="00AA610C"/>
    <w:rsid w:val="00AA6529"/>
    <w:rsid w:val="00AB5B70"/>
    <w:rsid w:val="00AB63DC"/>
    <w:rsid w:val="00AB6D39"/>
    <w:rsid w:val="00AC7B31"/>
    <w:rsid w:val="00AD3794"/>
    <w:rsid w:val="00AD7F17"/>
    <w:rsid w:val="00AE02B1"/>
    <w:rsid w:val="00AE074A"/>
    <w:rsid w:val="00AE0D5C"/>
    <w:rsid w:val="00AE3D8C"/>
    <w:rsid w:val="00AE7A51"/>
    <w:rsid w:val="00AF0F8B"/>
    <w:rsid w:val="00AF14B5"/>
    <w:rsid w:val="00AF6376"/>
    <w:rsid w:val="00AF6DFD"/>
    <w:rsid w:val="00B01B01"/>
    <w:rsid w:val="00B02881"/>
    <w:rsid w:val="00B03C7A"/>
    <w:rsid w:val="00B128FC"/>
    <w:rsid w:val="00B17D52"/>
    <w:rsid w:val="00B203AF"/>
    <w:rsid w:val="00B2120F"/>
    <w:rsid w:val="00B2493F"/>
    <w:rsid w:val="00B24B76"/>
    <w:rsid w:val="00B25460"/>
    <w:rsid w:val="00B25B5C"/>
    <w:rsid w:val="00B268D5"/>
    <w:rsid w:val="00B3172E"/>
    <w:rsid w:val="00B3205C"/>
    <w:rsid w:val="00B32830"/>
    <w:rsid w:val="00B33F64"/>
    <w:rsid w:val="00B34BA7"/>
    <w:rsid w:val="00B34FE4"/>
    <w:rsid w:val="00B35EBB"/>
    <w:rsid w:val="00B361C4"/>
    <w:rsid w:val="00B364F1"/>
    <w:rsid w:val="00B4028B"/>
    <w:rsid w:val="00B4450F"/>
    <w:rsid w:val="00B447DA"/>
    <w:rsid w:val="00B4485B"/>
    <w:rsid w:val="00B52186"/>
    <w:rsid w:val="00B53013"/>
    <w:rsid w:val="00B53C5C"/>
    <w:rsid w:val="00B54802"/>
    <w:rsid w:val="00B55E7E"/>
    <w:rsid w:val="00B5715D"/>
    <w:rsid w:val="00B57BFF"/>
    <w:rsid w:val="00B624FF"/>
    <w:rsid w:val="00B64516"/>
    <w:rsid w:val="00B67331"/>
    <w:rsid w:val="00B71029"/>
    <w:rsid w:val="00B74E06"/>
    <w:rsid w:val="00B77F99"/>
    <w:rsid w:val="00B82B59"/>
    <w:rsid w:val="00B8477A"/>
    <w:rsid w:val="00B8594C"/>
    <w:rsid w:val="00B874EE"/>
    <w:rsid w:val="00B9205E"/>
    <w:rsid w:val="00B94BBC"/>
    <w:rsid w:val="00B9627C"/>
    <w:rsid w:val="00B97F1B"/>
    <w:rsid w:val="00BA6CDA"/>
    <w:rsid w:val="00BA7CF5"/>
    <w:rsid w:val="00BB1089"/>
    <w:rsid w:val="00BB2262"/>
    <w:rsid w:val="00BB3885"/>
    <w:rsid w:val="00BB62A4"/>
    <w:rsid w:val="00BB6461"/>
    <w:rsid w:val="00BC0BD2"/>
    <w:rsid w:val="00BC22A2"/>
    <w:rsid w:val="00BD40D0"/>
    <w:rsid w:val="00BD46C9"/>
    <w:rsid w:val="00BE68CF"/>
    <w:rsid w:val="00BF324E"/>
    <w:rsid w:val="00BF6C67"/>
    <w:rsid w:val="00BF7359"/>
    <w:rsid w:val="00BF748A"/>
    <w:rsid w:val="00BF74B4"/>
    <w:rsid w:val="00BF76A6"/>
    <w:rsid w:val="00C02CEE"/>
    <w:rsid w:val="00C0359E"/>
    <w:rsid w:val="00C0437F"/>
    <w:rsid w:val="00C063DA"/>
    <w:rsid w:val="00C064A3"/>
    <w:rsid w:val="00C107F1"/>
    <w:rsid w:val="00C117AC"/>
    <w:rsid w:val="00C127A6"/>
    <w:rsid w:val="00C15C7F"/>
    <w:rsid w:val="00C172A9"/>
    <w:rsid w:val="00C201EC"/>
    <w:rsid w:val="00C21D04"/>
    <w:rsid w:val="00C2430D"/>
    <w:rsid w:val="00C25D9B"/>
    <w:rsid w:val="00C26BDC"/>
    <w:rsid w:val="00C271DC"/>
    <w:rsid w:val="00C33FD8"/>
    <w:rsid w:val="00C3484E"/>
    <w:rsid w:val="00C34D78"/>
    <w:rsid w:val="00C3649C"/>
    <w:rsid w:val="00C37EE9"/>
    <w:rsid w:val="00C43693"/>
    <w:rsid w:val="00C44015"/>
    <w:rsid w:val="00C47687"/>
    <w:rsid w:val="00C52103"/>
    <w:rsid w:val="00C5550B"/>
    <w:rsid w:val="00C5637C"/>
    <w:rsid w:val="00C6231B"/>
    <w:rsid w:val="00C64BB5"/>
    <w:rsid w:val="00C72122"/>
    <w:rsid w:val="00C72A12"/>
    <w:rsid w:val="00C76CB7"/>
    <w:rsid w:val="00C76E59"/>
    <w:rsid w:val="00C77322"/>
    <w:rsid w:val="00C82DD7"/>
    <w:rsid w:val="00C84094"/>
    <w:rsid w:val="00C84BBE"/>
    <w:rsid w:val="00C866F8"/>
    <w:rsid w:val="00C91815"/>
    <w:rsid w:val="00C94ECB"/>
    <w:rsid w:val="00C96D40"/>
    <w:rsid w:val="00CA0EED"/>
    <w:rsid w:val="00CA4026"/>
    <w:rsid w:val="00CB4F71"/>
    <w:rsid w:val="00CB5B0D"/>
    <w:rsid w:val="00CC4E79"/>
    <w:rsid w:val="00CD0B5F"/>
    <w:rsid w:val="00CD206F"/>
    <w:rsid w:val="00CD442D"/>
    <w:rsid w:val="00CD6223"/>
    <w:rsid w:val="00CE3F5E"/>
    <w:rsid w:val="00CE470B"/>
    <w:rsid w:val="00CF2F01"/>
    <w:rsid w:val="00CF41F2"/>
    <w:rsid w:val="00CF6512"/>
    <w:rsid w:val="00D011E4"/>
    <w:rsid w:val="00D03288"/>
    <w:rsid w:val="00D04C71"/>
    <w:rsid w:val="00D06789"/>
    <w:rsid w:val="00D12325"/>
    <w:rsid w:val="00D1750E"/>
    <w:rsid w:val="00D20456"/>
    <w:rsid w:val="00D221BD"/>
    <w:rsid w:val="00D2376C"/>
    <w:rsid w:val="00D2758F"/>
    <w:rsid w:val="00D30229"/>
    <w:rsid w:val="00D31A8B"/>
    <w:rsid w:val="00D3202F"/>
    <w:rsid w:val="00D340C1"/>
    <w:rsid w:val="00D359E8"/>
    <w:rsid w:val="00D36200"/>
    <w:rsid w:val="00D36214"/>
    <w:rsid w:val="00D433D0"/>
    <w:rsid w:val="00D46A6B"/>
    <w:rsid w:val="00D46CCF"/>
    <w:rsid w:val="00D46DE3"/>
    <w:rsid w:val="00D47D31"/>
    <w:rsid w:val="00D51AAC"/>
    <w:rsid w:val="00D53A99"/>
    <w:rsid w:val="00D5412C"/>
    <w:rsid w:val="00D544D9"/>
    <w:rsid w:val="00D56A52"/>
    <w:rsid w:val="00D61B11"/>
    <w:rsid w:val="00D62787"/>
    <w:rsid w:val="00D63EEE"/>
    <w:rsid w:val="00D65862"/>
    <w:rsid w:val="00D71105"/>
    <w:rsid w:val="00D72351"/>
    <w:rsid w:val="00D7421E"/>
    <w:rsid w:val="00D76E18"/>
    <w:rsid w:val="00D775ED"/>
    <w:rsid w:val="00D80C22"/>
    <w:rsid w:val="00D8617C"/>
    <w:rsid w:val="00D8650A"/>
    <w:rsid w:val="00D87031"/>
    <w:rsid w:val="00D873B5"/>
    <w:rsid w:val="00D874A6"/>
    <w:rsid w:val="00DA07BD"/>
    <w:rsid w:val="00DA217D"/>
    <w:rsid w:val="00DA4B46"/>
    <w:rsid w:val="00DA5591"/>
    <w:rsid w:val="00DA5739"/>
    <w:rsid w:val="00DA74B2"/>
    <w:rsid w:val="00DB7598"/>
    <w:rsid w:val="00DC2403"/>
    <w:rsid w:val="00DC2AF1"/>
    <w:rsid w:val="00DC52A5"/>
    <w:rsid w:val="00DC59FF"/>
    <w:rsid w:val="00DC5BDA"/>
    <w:rsid w:val="00DC61D9"/>
    <w:rsid w:val="00DC665F"/>
    <w:rsid w:val="00DC7BF2"/>
    <w:rsid w:val="00DD00DA"/>
    <w:rsid w:val="00DD01FD"/>
    <w:rsid w:val="00DD0729"/>
    <w:rsid w:val="00DD28AF"/>
    <w:rsid w:val="00DD2BF0"/>
    <w:rsid w:val="00DD3193"/>
    <w:rsid w:val="00DD3708"/>
    <w:rsid w:val="00DD43FD"/>
    <w:rsid w:val="00DE2E87"/>
    <w:rsid w:val="00DE54FE"/>
    <w:rsid w:val="00DE5F6E"/>
    <w:rsid w:val="00DE6DFB"/>
    <w:rsid w:val="00DF0343"/>
    <w:rsid w:val="00DF08B3"/>
    <w:rsid w:val="00DF61C8"/>
    <w:rsid w:val="00DF7694"/>
    <w:rsid w:val="00E01B22"/>
    <w:rsid w:val="00E024FD"/>
    <w:rsid w:val="00E06AB5"/>
    <w:rsid w:val="00E06EB5"/>
    <w:rsid w:val="00E076B3"/>
    <w:rsid w:val="00E10100"/>
    <w:rsid w:val="00E118D2"/>
    <w:rsid w:val="00E13B2E"/>
    <w:rsid w:val="00E14A3C"/>
    <w:rsid w:val="00E17119"/>
    <w:rsid w:val="00E31044"/>
    <w:rsid w:val="00E31A66"/>
    <w:rsid w:val="00E3280B"/>
    <w:rsid w:val="00E350E1"/>
    <w:rsid w:val="00E41A77"/>
    <w:rsid w:val="00E41C7B"/>
    <w:rsid w:val="00E42D24"/>
    <w:rsid w:val="00E50DAA"/>
    <w:rsid w:val="00E5122A"/>
    <w:rsid w:val="00E52913"/>
    <w:rsid w:val="00E542C3"/>
    <w:rsid w:val="00E55A80"/>
    <w:rsid w:val="00E610CD"/>
    <w:rsid w:val="00E62375"/>
    <w:rsid w:val="00E6663C"/>
    <w:rsid w:val="00E6676B"/>
    <w:rsid w:val="00E6736D"/>
    <w:rsid w:val="00E675C7"/>
    <w:rsid w:val="00E7071C"/>
    <w:rsid w:val="00E743AB"/>
    <w:rsid w:val="00E76380"/>
    <w:rsid w:val="00E770DC"/>
    <w:rsid w:val="00E827ED"/>
    <w:rsid w:val="00E86A62"/>
    <w:rsid w:val="00E901AB"/>
    <w:rsid w:val="00E92D66"/>
    <w:rsid w:val="00E953A4"/>
    <w:rsid w:val="00E95CF1"/>
    <w:rsid w:val="00EA16E2"/>
    <w:rsid w:val="00EA3A60"/>
    <w:rsid w:val="00EA50DA"/>
    <w:rsid w:val="00EA7EBC"/>
    <w:rsid w:val="00EB01A8"/>
    <w:rsid w:val="00EB26D3"/>
    <w:rsid w:val="00EB27E3"/>
    <w:rsid w:val="00EB5B58"/>
    <w:rsid w:val="00EB7228"/>
    <w:rsid w:val="00EC4DA3"/>
    <w:rsid w:val="00EC6F49"/>
    <w:rsid w:val="00ED2608"/>
    <w:rsid w:val="00ED7A51"/>
    <w:rsid w:val="00ED7E3F"/>
    <w:rsid w:val="00EE0C4F"/>
    <w:rsid w:val="00EE5611"/>
    <w:rsid w:val="00EE57E3"/>
    <w:rsid w:val="00EE7EB1"/>
    <w:rsid w:val="00EF78F4"/>
    <w:rsid w:val="00F00CDA"/>
    <w:rsid w:val="00F0535B"/>
    <w:rsid w:val="00F054D2"/>
    <w:rsid w:val="00F0595F"/>
    <w:rsid w:val="00F070E9"/>
    <w:rsid w:val="00F11751"/>
    <w:rsid w:val="00F11C33"/>
    <w:rsid w:val="00F17520"/>
    <w:rsid w:val="00F2413D"/>
    <w:rsid w:val="00F270A0"/>
    <w:rsid w:val="00F33AE0"/>
    <w:rsid w:val="00F376E4"/>
    <w:rsid w:val="00F41908"/>
    <w:rsid w:val="00F43483"/>
    <w:rsid w:val="00F43501"/>
    <w:rsid w:val="00F445FD"/>
    <w:rsid w:val="00F44F32"/>
    <w:rsid w:val="00F45754"/>
    <w:rsid w:val="00F5251F"/>
    <w:rsid w:val="00F53A35"/>
    <w:rsid w:val="00F56EC4"/>
    <w:rsid w:val="00F60D7E"/>
    <w:rsid w:val="00F60E3F"/>
    <w:rsid w:val="00F63189"/>
    <w:rsid w:val="00F70FC9"/>
    <w:rsid w:val="00F7296C"/>
    <w:rsid w:val="00F7353C"/>
    <w:rsid w:val="00F761C5"/>
    <w:rsid w:val="00F76A3C"/>
    <w:rsid w:val="00F850C0"/>
    <w:rsid w:val="00F90489"/>
    <w:rsid w:val="00F91548"/>
    <w:rsid w:val="00F92AB0"/>
    <w:rsid w:val="00F92CAC"/>
    <w:rsid w:val="00FA3252"/>
    <w:rsid w:val="00FA4DAB"/>
    <w:rsid w:val="00FA5E99"/>
    <w:rsid w:val="00FA6BFB"/>
    <w:rsid w:val="00FB08B9"/>
    <w:rsid w:val="00FB0F3B"/>
    <w:rsid w:val="00FB2E3F"/>
    <w:rsid w:val="00FB352A"/>
    <w:rsid w:val="00FB38D2"/>
    <w:rsid w:val="00FB4741"/>
    <w:rsid w:val="00FB52E2"/>
    <w:rsid w:val="00FC03A2"/>
    <w:rsid w:val="00FC1EB3"/>
    <w:rsid w:val="00FD06AA"/>
    <w:rsid w:val="00FD079D"/>
    <w:rsid w:val="00FD0DB6"/>
    <w:rsid w:val="00FD1C7C"/>
    <w:rsid w:val="00FD3DBD"/>
    <w:rsid w:val="00FD4CE2"/>
    <w:rsid w:val="00FD71C6"/>
    <w:rsid w:val="00FE037B"/>
    <w:rsid w:val="00FE140E"/>
    <w:rsid w:val="00FE2405"/>
    <w:rsid w:val="00FE2B55"/>
    <w:rsid w:val="00FE30DE"/>
    <w:rsid w:val="00FE3E42"/>
    <w:rsid w:val="00FE6B57"/>
    <w:rsid w:val="00FF6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5BB2"/>
  <w15:docId w15:val="{15634C63-57A0-4548-A0D8-EA375F47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18E"/>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uiPriority w:val="9"/>
    <w:semiHidden/>
    <w:unhideWhenUsed/>
    <w:qFormat/>
    <w:rsid w:val="0035618E"/>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uiPriority w:val="9"/>
    <w:semiHidden/>
    <w:unhideWhenUsed/>
    <w:qFormat/>
    <w:rsid w:val="0035618E"/>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uiPriority w:val="9"/>
    <w:semiHidden/>
    <w:unhideWhenUsed/>
    <w:qFormat/>
    <w:rsid w:val="0035618E"/>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uiPriority w:val="9"/>
    <w:semiHidden/>
    <w:unhideWhenUsed/>
    <w:qFormat/>
    <w:rsid w:val="0035618E"/>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uiPriority w:val="9"/>
    <w:semiHidden/>
    <w:unhideWhenUsed/>
    <w:qFormat/>
    <w:rsid w:val="0035618E"/>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1B4"/>
  </w:style>
  <w:style w:type="paragraph" w:styleId="Footer">
    <w:name w:val="footer"/>
    <w:basedOn w:val="Normal"/>
    <w:link w:val="FooterChar"/>
    <w:uiPriority w:val="99"/>
    <w:unhideWhenUsed/>
    <w:rsid w:val="003D5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1B4"/>
  </w:style>
  <w:style w:type="character" w:styleId="PageNumber">
    <w:name w:val="page number"/>
    <w:basedOn w:val="DefaultParagraphFont"/>
    <w:uiPriority w:val="99"/>
    <w:semiHidden/>
    <w:unhideWhenUsed/>
    <w:rsid w:val="00C82DD7"/>
  </w:style>
  <w:style w:type="character" w:styleId="Strong">
    <w:name w:val="Strong"/>
    <w:basedOn w:val="DefaultParagraphFont"/>
    <w:uiPriority w:val="22"/>
    <w:qFormat/>
    <w:rsid w:val="00C82DD7"/>
    <w:rPr>
      <w:b/>
      <w:bCs/>
    </w:rPr>
  </w:style>
  <w:style w:type="character" w:customStyle="1" w:styleId="Heading1Char">
    <w:name w:val="Heading 1 Char"/>
    <w:basedOn w:val="DefaultParagraphFont"/>
    <w:link w:val="Heading1"/>
    <w:uiPriority w:val="9"/>
    <w:rsid w:val="0035618E"/>
    <w:rPr>
      <w:rFonts w:ascii="Calibri" w:eastAsia="Calibri" w:hAnsi="Calibri" w:cs="Calibri"/>
      <w:b/>
      <w:sz w:val="48"/>
      <w:szCs w:val="48"/>
    </w:rPr>
  </w:style>
  <w:style w:type="character" w:customStyle="1" w:styleId="Heading2Char">
    <w:name w:val="Heading 2 Char"/>
    <w:basedOn w:val="DefaultParagraphFont"/>
    <w:link w:val="Heading2"/>
    <w:uiPriority w:val="9"/>
    <w:semiHidden/>
    <w:rsid w:val="0035618E"/>
    <w:rPr>
      <w:rFonts w:ascii="Calibri" w:eastAsia="Calibri" w:hAnsi="Calibri" w:cs="Calibri"/>
      <w:b/>
      <w:sz w:val="36"/>
      <w:szCs w:val="36"/>
    </w:rPr>
  </w:style>
  <w:style w:type="character" w:customStyle="1" w:styleId="Heading3Char">
    <w:name w:val="Heading 3 Char"/>
    <w:basedOn w:val="DefaultParagraphFont"/>
    <w:link w:val="Heading3"/>
    <w:uiPriority w:val="9"/>
    <w:semiHidden/>
    <w:rsid w:val="0035618E"/>
    <w:rPr>
      <w:rFonts w:ascii="Calibri" w:eastAsia="Calibri" w:hAnsi="Calibri" w:cs="Calibri"/>
      <w:b/>
      <w:sz w:val="28"/>
      <w:szCs w:val="28"/>
    </w:rPr>
  </w:style>
  <w:style w:type="character" w:customStyle="1" w:styleId="Heading4Char">
    <w:name w:val="Heading 4 Char"/>
    <w:basedOn w:val="DefaultParagraphFont"/>
    <w:link w:val="Heading4"/>
    <w:uiPriority w:val="9"/>
    <w:semiHidden/>
    <w:rsid w:val="0035618E"/>
    <w:rPr>
      <w:rFonts w:ascii="Calibri" w:eastAsia="Calibri" w:hAnsi="Calibri" w:cs="Calibri"/>
      <w:b/>
      <w:sz w:val="24"/>
      <w:szCs w:val="24"/>
    </w:rPr>
  </w:style>
  <w:style w:type="character" w:customStyle="1" w:styleId="Heading5Char">
    <w:name w:val="Heading 5 Char"/>
    <w:basedOn w:val="DefaultParagraphFont"/>
    <w:link w:val="Heading5"/>
    <w:uiPriority w:val="9"/>
    <w:semiHidden/>
    <w:rsid w:val="0035618E"/>
    <w:rPr>
      <w:rFonts w:ascii="Calibri" w:eastAsia="Calibri" w:hAnsi="Calibri" w:cs="Calibri"/>
      <w:b/>
    </w:rPr>
  </w:style>
  <w:style w:type="character" w:customStyle="1" w:styleId="Heading6Char">
    <w:name w:val="Heading 6 Char"/>
    <w:basedOn w:val="DefaultParagraphFont"/>
    <w:link w:val="Heading6"/>
    <w:uiPriority w:val="9"/>
    <w:semiHidden/>
    <w:rsid w:val="0035618E"/>
    <w:rPr>
      <w:rFonts w:ascii="Calibri" w:eastAsia="Calibri" w:hAnsi="Calibri" w:cs="Calibri"/>
      <w:b/>
      <w:sz w:val="20"/>
      <w:szCs w:val="20"/>
    </w:rPr>
  </w:style>
  <w:style w:type="character" w:customStyle="1" w:styleId="TitleChar">
    <w:name w:val="Title Char"/>
    <w:basedOn w:val="DefaultParagraphFont"/>
    <w:link w:val="Title"/>
    <w:uiPriority w:val="10"/>
    <w:rsid w:val="0035618E"/>
    <w:rPr>
      <w:rFonts w:ascii="Calibri" w:eastAsia="Calibri" w:hAnsi="Calibri" w:cs="Calibri"/>
      <w:b/>
      <w:sz w:val="72"/>
      <w:szCs w:val="72"/>
    </w:rPr>
  </w:style>
  <w:style w:type="paragraph" w:styleId="Title">
    <w:name w:val="Title"/>
    <w:basedOn w:val="Normal"/>
    <w:next w:val="Normal"/>
    <w:link w:val="TitleChar"/>
    <w:uiPriority w:val="10"/>
    <w:qFormat/>
    <w:rsid w:val="0035618E"/>
    <w:pPr>
      <w:keepNext/>
      <w:keepLines/>
      <w:spacing w:before="480" w:after="120"/>
    </w:pPr>
    <w:rPr>
      <w:rFonts w:ascii="Calibri" w:eastAsia="Calibri" w:hAnsi="Calibri" w:cs="Calibri"/>
      <w:b/>
      <w:sz w:val="72"/>
      <w:szCs w:val="72"/>
    </w:rPr>
  </w:style>
  <w:style w:type="character" w:customStyle="1" w:styleId="SubtitleChar">
    <w:name w:val="Subtitle Char"/>
    <w:basedOn w:val="DefaultParagraphFont"/>
    <w:link w:val="Subtitle"/>
    <w:uiPriority w:val="11"/>
    <w:rsid w:val="0035618E"/>
    <w:rPr>
      <w:rFonts w:ascii="Georgia" w:eastAsia="Georgia" w:hAnsi="Georgia" w:cs="Georgia"/>
      <w:i/>
      <w:color w:val="666666"/>
      <w:sz w:val="48"/>
      <w:szCs w:val="48"/>
    </w:rPr>
  </w:style>
  <w:style w:type="paragraph" w:styleId="Subtitle">
    <w:name w:val="Subtitle"/>
    <w:basedOn w:val="Normal"/>
    <w:next w:val="Normal"/>
    <w:link w:val="SubtitleChar"/>
    <w:uiPriority w:val="11"/>
    <w:qFormat/>
    <w:rsid w:val="0035618E"/>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8708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3649C"/>
  </w:style>
  <w:style w:type="character" w:customStyle="1" w:styleId="normaltextrun">
    <w:name w:val="normaltextrun"/>
    <w:basedOn w:val="DefaultParagraphFont"/>
    <w:rsid w:val="00B35EBB"/>
  </w:style>
  <w:style w:type="character" w:customStyle="1" w:styleId="TitleChar1">
    <w:name w:val="Title Char1"/>
    <w:basedOn w:val="DefaultParagraphFont"/>
    <w:uiPriority w:val="10"/>
    <w:rsid w:val="0046012A"/>
    <w:rPr>
      <w:rFonts w:asciiTheme="majorHAnsi" w:eastAsiaTheme="majorEastAsia" w:hAnsiTheme="majorHAnsi" w:cstheme="majorBidi"/>
      <w:color w:val="323E4F" w:themeColor="text2" w:themeShade="BF"/>
      <w:spacing w:val="5"/>
      <w:kern w:val="28"/>
      <w:sz w:val="52"/>
      <w:szCs w:val="52"/>
      <w:lang w:val="en-US"/>
    </w:rPr>
  </w:style>
  <w:style w:type="character" w:customStyle="1" w:styleId="SubtitleChar1">
    <w:name w:val="Subtitle Char1"/>
    <w:basedOn w:val="DefaultParagraphFont"/>
    <w:uiPriority w:val="11"/>
    <w:rsid w:val="0046012A"/>
    <w:rPr>
      <w:rFonts w:asciiTheme="majorHAnsi" w:eastAsiaTheme="majorEastAsia" w:hAnsiTheme="majorHAnsi" w:cstheme="majorBidi"/>
      <w:i/>
      <w:iCs/>
      <w:color w:val="5B9BD5" w:themeColor="accent1"/>
      <w:spacing w:val="15"/>
      <w:sz w:val="24"/>
      <w:szCs w:val="24"/>
      <w:lang w:val="en-US"/>
    </w:rPr>
  </w:style>
  <w:style w:type="paragraph" w:styleId="BalloonText">
    <w:name w:val="Balloon Text"/>
    <w:basedOn w:val="Normal"/>
    <w:link w:val="BalloonTextChar"/>
    <w:uiPriority w:val="99"/>
    <w:semiHidden/>
    <w:unhideWhenUsed/>
    <w:rsid w:val="00460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1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977708">
      <w:bodyDiv w:val="1"/>
      <w:marLeft w:val="0"/>
      <w:marRight w:val="0"/>
      <w:marTop w:val="0"/>
      <w:marBottom w:val="0"/>
      <w:divBdr>
        <w:top w:val="none" w:sz="0" w:space="0" w:color="auto"/>
        <w:left w:val="none" w:sz="0" w:space="0" w:color="auto"/>
        <w:bottom w:val="none" w:sz="0" w:space="0" w:color="auto"/>
        <w:right w:val="none" w:sz="0" w:space="0" w:color="auto"/>
      </w:divBdr>
    </w:div>
    <w:div w:id="726874598">
      <w:bodyDiv w:val="1"/>
      <w:marLeft w:val="0"/>
      <w:marRight w:val="0"/>
      <w:marTop w:val="0"/>
      <w:marBottom w:val="0"/>
      <w:divBdr>
        <w:top w:val="none" w:sz="0" w:space="0" w:color="auto"/>
        <w:left w:val="none" w:sz="0" w:space="0" w:color="auto"/>
        <w:bottom w:val="none" w:sz="0" w:space="0" w:color="auto"/>
        <w:right w:val="none" w:sz="0" w:space="0" w:color="auto"/>
      </w:divBdr>
    </w:div>
    <w:div w:id="8882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ightsassociation.org/get-support/iso-research-standards-202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37E1F-39C2-4E7D-BC62-4FFA04CFA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64</Pages>
  <Words>18687</Words>
  <Characters>106522</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Bilguun Galbadrakh</dc:creator>
  <cp:keywords/>
  <dc:description/>
  <cp:lastModifiedBy>Microsoft Office User</cp:lastModifiedBy>
  <cp:revision>3</cp:revision>
  <cp:lastPrinted>2021-07-16T05:26:00Z</cp:lastPrinted>
  <dcterms:created xsi:type="dcterms:W3CDTF">2021-07-27T04:00:00Z</dcterms:created>
  <dcterms:modified xsi:type="dcterms:W3CDTF">2021-07-27T04:01:00Z</dcterms:modified>
</cp:coreProperties>
</file>