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785F7" w14:textId="5A417D9C" w:rsidR="00B87E39" w:rsidRPr="00DE74A6" w:rsidRDefault="00B87E39" w:rsidP="00B87E3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257D2C41" wp14:editId="3C28056E">
            <wp:simplePos x="0" y="0"/>
            <wp:positionH relativeFrom="column">
              <wp:posOffset>2372995</wp:posOffset>
            </wp:positionH>
            <wp:positionV relativeFrom="paragraph">
              <wp:posOffset>-485667</wp:posOffset>
            </wp:positionV>
            <wp:extent cx="1170305" cy="1258570"/>
            <wp:effectExtent l="0" t="0" r="0" b="1143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777B3D97" w14:textId="77777777" w:rsidR="00B87E39" w:rsidRPr="00DE74A6" w:rsidRDefault="00B87E39" w:rsidP="00B87E39">
      <w:pPr>
        <w:pStyle w:val="Title"/>
        <w:ind w:left="-142" w:right="-360"/>
        <w:rPr>
          <w:rFonts w:ascii="Arial" w:hAnsi="Arial" w:cs="Arial"/>
          <w:sz w:val="40"/>
          <w:szCs w:val="40"/>
        </w:rPr>
      </w:pPr>
    </w:p>
    <w:p w14:paraId="4DF6BEBE" w14:textId="77777777" w:rsidR="00B87E39" w:rsidRPr="00DE74A6" w:rsidRDefault="00B87E39" w:rsidP="00B87E39">
      <w:pPr>
        <w:pStyle w:val="Title"/>
        <w:ind w:left="-142"/>
        <w:rPr>
          <w:rFonts w:ascii="Arial" w:hAnsi="Arial" w:cs="Arial"/>
          <w:sz w:val="32"/>
          <w:szCs w:val="32"/>
        </w:rPr>
      </w:pPr>
    </w:p>
    <w:p w14:paraId="0E0066A7" w14:textId="77777777" w:rsidR="00B87E39" w:rsidRPr="00DE74A6" w:rsidRDefault="00B87E39" w:rsidP="00B87E39">
      <w:pPr>
        <w:pStyle w:val="Title"/>
        <w:ind w:left="-142"/>
        <w:rPr>
          <w:rFonts w:ascii="Arial" w:hAnsi="Arial" w:cs="Arial"/>
          <w:sz w:val="32"/>
          <w:szCs w:val="32"/>
        </w:rPr>
      </w:pPr>
      <w:r w:rsidRPr="00DE74A6">
        <w:rPr>
          <w:rFonts w:ascii="Arial" w:hAnsi="Arial" w:cs="Arial"/>
          <w:sz w:val="32"/>
          <w:szCs w:val="32"/>
        </w:rPr>
        <w:t>МОНГОЛ УЛСЫН ИХ ХУРЛЫН</w:t>
      </w:r>
    </w:p>
    <w:p w14:paraId="406ED029" w14:textId="77777777" w:rsidR="00B87E39" w:rsidRPr="00DE74A6" w:rsidRDefault="00B87E39" w:rsidP="00B87E39">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76349746" w14:textId="77777777" w:rsidR="00B87E39" w:rsidRPr="00DE74A6" w:rsidRDefault="00B87E39" w:rsidP="00B87E39">
      <w:pPr>
        <w:rPr>
          <w:rFonts w:ascii="Arial" w:hAnsi="Arial" w:cs="Arial"/>
          <w:lang w:val="ms-MY"/>
        </w:rPr>
      </w:pPr>
    </w:p>
    <w:p w14:paraId="5A9C4539" w14:textId="297C127D" w:rsidR="00B87E39" w:rsidRPr="00DE74A6" w:rsidRDefault="00B87E39" w:rsidP="00B87E39">
      <w:pPr>
        <w:rPr>
          <w:rFonts w:ascii="Arial" w:hAnsi="Arial" w:cs="Arial"/>
          <w:lang w:val="ms-MY"/>
        </w:rPr>
      </w:pPr>
      <w:r w:rsidRPr="00DE74A6">
        <w:rPr>
          <w:rFonts w:ascii="Arial" w:hAnsi="Arial" w:cs="Arial"/>
          <w:color w:val="3366FF"/>
          <w:sz w:val="20"/>
          <w:szCs w:val="20"/>
          <w:u w:val="single"/>
          <w:lang w:val="ms-MY"/>
        </w:rPr>
        <w:t>201</w:t>
      </w:r>
      <w:r>
        <w:rPr>
          <w:rFonts w:ascii="Arial" w:hAnsi="Arial" w:cs="Arial"/>
          <w:color w:val="3366FF"/>
          <w:sz w:val="20"/>
          <w:szCs w:val="20"/>
          <w:u w:val="single"/>
        </w:rPr>
        <w:t>9</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0</w:t>
      </w:r>
      <w:r>
        <w:rPr>
          <w:rFonts w:ascii="Arial" w:hAnsi="Arial" w:cs="Arial"/>
          <w:color w:val="3366FF"/>
          <w:sz w:val="20"/>
          <w:szCs w:val="20"/>
          <w:u w:val="single"/>
        </w:rPr>
        <w:t>5</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24</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51</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5F8D12D3" w14:textId="24069F87" w:rsidR="00E74242" w:rsidRDefault="00E74242" w:rsidP="00B87E39">
      <w:pPr>
        <w:pStyle w:val="BodyText"/>
        <w:spacing w:after="0"/>
        <w:rPr>
          <w:rFonts w:ascii="Arial" w:hAnsi="Arial" w:cs="Arial"/>
          <w:b/>
          <w:lang w:val="mn-MN"/>
        </w:rPr>
      </w:pPr>
    </w:p>
    <w:p w14:paraId="2D22CC45" w14:textId="77777777" w:rsidR="00E74242" w:rsidRDefault="00E74242" w:rsidP="00E74242">
      <w:pPr>
        <w:pStyle w:val="BodyText"/>
        <w:spacing w:after="0"/>
        <w:jc w:val="center"/>
        <w:rPr>
          <w:rFonts w:ascii="Arial" w:hAnsi="Arial" w:cs="Arial"/>
          <w:b/>
          <w:lang w:val="mn-MN"/>
        </w:rPr>
      </w:pPr>
    </w:p>
    <w:p w14:paraId="29B47629" w14:textId="368DCA44" w:rsidR="008D0A1E" w:rsidRPr="00E74242" w:rsidRDefault="00E74242" w:rsidP="00E74242">
      <w:pPr>
        <w:pStyle w:val="BodyText"/>
        <w:spacing w:after="0"/>
        <w:jc w:val="center"/>
        <w:rPr>
          <w:rFonts w:ascii="Arial" w:hAnsi="Arial" w:cs="Arial"/>
          <w:b/>
          <w:sz w:val="23"/>
          <w:szCs w:val="23"/>
          <w:lang w:val="mn-MN"/>
        </w:rPr>
      </w:pPr>
      <w:r>
        <w:rPr>
          <w:rFonts w:ascii="Arial" w:hAnsi="Arial" w:cs="Arial"/>
          <w:b/>
          <w:sz w:val="23"/>
          <w:szCs w:val="23"/>
          <w:lang w:val="mn-MN"/>
        </w:rPr>
        <w:t xml:space="preserve">  </w:t>
      </w:r>
      <w:r w:rsidR="008D0A1E" w:rsidRPr="00E74242">
        <w:rPr>
          <w:rFonts w:ascii="Arial" w:hAnsi="Arial" w:cs="Arial"/>
          <w:b/>
          <w:sz w:val="23"/>
          <w:szCs w:val="23"/>
          <w:lang w:val="mn-MN"/>
        </w:rPr>
        <w:t>Ерөнхийлөгчийн хоригийн тухай</w:t>
      </w:r>
    </w:p>
    <w:p w14:paraId="0B25DD7D" w14:textId="77777777" w:rsidR="008D0A1E" w:rsidRPr="00E74242" w:rsidRDefault="008D0A1E" w:rsidP="00E74242">
      <w:pPr>
        <w:pStyle w:val="BodyText"/>
        <w:spacing w:after="0" w:line="360" w:lineRule="auto"/>
        <w:jc w:val="both"/>
        <w:rPr>
          <w:rFonts w:ascii="Arial" w:hAnsi="Arial" w:cs="Arial"/>
          <w:sz w:val="23"/>
          <w:szCs w:val="23"/>
          <w:lang w:val="mn-MN"/>
        </w:rPr>
      </w:pPr>
    </w:p>
    <w:p w14:paraId="46AEA8AD" w14:textId="77777777" w:rsidR="008D0A1E" w:rsidRPr="00E74242" w:rsidRDefault="008D0A1E" w:rsidP="008D0A1E">
      <w:pPr>
        <w:pStyle w:val="BodyText"/>
        <w:spacing w:after="0"/>
        <w:ind w:firstLine="720"/>
        <w:jc w:val="both"/>
        <w:rPr>
          <w:rFonts w:ascii="Arial" w:hAnsi="Arial" w:cs="Arial"/>
          <w:sz w:val="23"/>
          <w:szCs w:val="23"/>
          <w:lang w:val="mn-MN"/>
        </w:rPr>
      </w:pPr>
      <w:r w:rsidRPr="00E74242">
        <w:rPr>
          <w:rFonts w:ascii="Arial" w:hAnsi="Arial" w:cs="Arial"/>
          <w:sz w:val="23"/>
          <w:szCs w:val="23"/>
          <w:lang w:val="mn-MN"/>
        </w:rPr>
        <w:t xml:space="preserve">Монгол Улсын Их Хурлын чуулганы хуралдааны дэгийн тухай хуулийн 31 дүгээр зүйлийн 31.1 дэх хэсгийг үндэслэн Монгол Улсын Их Хурлаас ТОГТООХ нь: </w:t>
      </w:r>
    </w:p>
    <w:p w14:paraId="3589CB64" w14:textId="77777777" w:rsidR="008D0A1E" w:rsidRPr="00E74242" w:rsidRDefault="008D0A1E" w:rsidP="008D0A1E">
      <w:pPr>
        <w:pStyle w:val="BodyText"/>
        <w:spacing w:after="0"/>
        <w:jc w:val="both"/>
        <w:rPr>
          <w:rFonts w:ascii="Arial" w:hAnsi="Arial" w:cs="Arial"/>
          <w:sz w:val="23"/>
          <w:szCs w:val="23"/>
          <w:lang w:val="mn-MN"/>
        </w:rPr>
      </w:pPr>
    </w:p>
    <w:p w14:paraId="024C8D4E" w14:textId="77777777" w:rsidR="008D0A1E" w:rsidRPr="00E74242" w:rsidRDefault="008D0A1E" w:rsidP="008D0A1E">
      <w:pPr>
        <w:ind w:firstLine="720"/>
        <w:jc w:val="both"/>
        <w:rPr>
          <w:rFonts w:ascii="Arial" w:hAnsi="Arial" w:cs="Arial"/>
          <w:sz w:val="23"/>
          <w:szCs w:val="23"/>
          <w:lang w:val="mn-MN"/>
        </w:rPr>
      </w:pPr>
      <w:r w:rsidRPr="00E74242">
        <w:rPr>
          <w:rFonts w:ascii="Arial" w:hAnsi="Arial" w:cs="Arial"/>
          <w:sz w:val="23"/>
          <w:szCs w:val="23"/>
        </w:rPr>
        <w:t>1.</w:t>
      </w:r>
      <w:r w:rsidRPr="00E74242">
        <w:rPr>
          <w:rFonts w:ascii="Arial" w:hAnsi="Arial" w:cs="Arial"/>
          <w:sz w:val="23"/>
          <w:szCs w:val="23"/>
          <w:lang w:val="mn-MN"/>
        </w:rPr>
        <w:t xml:space="preserve">Улсын Их Хурал 2019 оны 03 дугаар сарын 22-ны өдөр баталсан Татварын ерөнхий хууль /Шинэчилсэн найруулга/, хамт баталсан </w:t>
      </w:r>
      <w:r w:rsidRPr="00E74242">
        <w:rPr>
          <w:rFonts w:ascii="Arial" w:hAnsi="Arial" w:cs="Arial"/>
          <w:bCs/>
          <w:noProof/>
          <w:sz w:val="23"/>
          <w:szCs w:val="23"/>
          <w:lang w:val="mn-MN"/>
        </w:rPr>
        <w:t>Татварын ерөнхий хууль хүчингүй болсонд тооцох тухай</w:t>
      </w:r>
      <w:r w:rsidRPr="00E74242">
        <w:rPr>
          <w:rFonts w:ascii="Arial" w:hAnsi="Arial" w:cs="Arial"/>
          <w:bCs/>
          <w:noProof/>
          <w:sz w:val="23"/>
          <w:szCs w:val="23"/>
        </w:rPr>
        <w:t xml:space="preserve">, </w:t>
      </w:r>
      <w:r w:rsidRPr="00E74242">
        <w:rPr>
          <w:rFonts w:ascii="Arial" w:eastAsia="Batang" w:hAnsi="Arial" w:cs="Arial"/>
          <w:noProof/>
          <w:sz w:val="23"/>
          <w:szCs w:val="23"/>
          <w:lang w:val="mn-MN" w:eastAsia="ko-KR"/>
        </w:rPr>
        <w:t>Татварын ерөнхий хуул</w:t>
      </w:r>
      <w:r w:rsidRPr="00E74242">
        <w:rPr>
          <w:rFonts w:ascii="Arial" w:eastAsia="Batang" w:hAnsi="Arial" w:cs="Arial"/>
          <w:noProof/>
          <w:sz w:val="23"/>
          <w:szCs w:val="23"/>
          <w:lang w:eastAsia="ko-KR"/>
        </w:rPr>
        <w:t>ь /</w:t>
      </w:r>
      <w:r w:rsidRPr="00E74242">
        <w:rPr>
          <w:rFonts w:ascii="Arial" w:eastAsia="Batang" w:hAnsi="Arial" w:cs="Arial"/>
          <w:noProof/>
          <w:sz w:val="23"/>
          <w:szCs w:val="23"/>
          <w:lang w:val="mn-MN" w:eastAsia="ko-KR"/>
        </w:rPr>
        <w:t>Ш</w:t>
      </w:r>
      <w:r w:rsidRPr="00E74242">
        <w:rPr>
          <w:rFonts w:ascii="Arial" w:eastAsia="Batang" w:hAnsi="Arial" w:cs="Arial"/>
          <w:noProof/>
          <w:sz w:val="23"/>
          <w:szCs w:val="23"/>
          <w:lang w:eastAsia="ko-KR"/>
        </w:rPr>
        <w:t>инэчилсэн найруулга/-ийг</w:t>
      </w:r>
      <w:r w:rsidRPr="00E74242">
        <w:rPr>
          <w:rFonts w:ascii="Arial" w:eastAsia="Batang" w:hAnsi="Arial" w:cs="Arial"/>
          <w:noProof/>
          <w:sz w:val="23"/>
          <w:szCs w:val="23"/>
          <w:lang w:val="mn-MN" w:eastAsia="ko-KR"/>
        </w:rPr>
        <w:t xml:space="preserve"> дагаж мөрдөх журмын тухай</w:t>
      </w:r>
      <w:r w:rsidRPr="00E74242">
        <w:rPr>
          <w:rFonts w:ascii="Arial" w:hAnsi="Arial" w:cs="Arial"/>
          <w:bCs/>
          <w:noProof/>
          <w:sz w:val="23"/>
          <w:szCs w:val="23"/>
        </w:rPr>
        <w:t xml:space="preserve">, </w:t>
      </w:r>
      <w:r w:rsidRPr="00E74242">
        <w:rPr>
          <w:rFonts w:ascii="Arial" w:hAnsi="Arial" w:cs="Arial"/>
          <w:bCs/>
          <w:noProof/>
          <w:sz w:val="23"/>
          <w:szCs w:val="23"/>
          <w:lang w:val="mn-MN"/>
        </w:rPr>
        <w:t>Зөрчлийн тухай хуульд өөрчлөлт оруулах тухай</w:t>
      </w:r>
      <w:r w:rsidRPr="00E74242">
        <w:rPr>
          <w:rFonts w:ascii="Arial" w:hAnsi="Arial" w:cs="Arial"/>
          <w:bCs/>
          <w:noProof/>
          <w:sz w:val="23"/>
          <w:szCs w:val="23"/>
        </w:rPr>
        <w:t xml:space="preserve">, </w:t>
      </w:r>
      <w:r w:rsidRPr="00E74242">
        <w:rPr>
          <w:rFonts w:ascii="Arial" w:eastAsia="Batang" w:hAnsi="Arial" w:cs="Arial"/>
          <w:sz w:val="23"/>
          <w:szCs w:val="23"/>
          <w:lang w:val="mn-MN" w:eastAsia="ko-KR"/>
        </w:rPr>
        <w:t>Иргэний хуульд нэмэлт</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Улсын тэмдэгтийн</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хураамжийн тухай хуульд</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нэмэлт 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Аж ахуйн үйл ажиллагааны тусгай зөвшөөрлийн тухай хуульд нэмэлт 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Дампуурлын тухай хуульд нэмэлт</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Ашигт малтмалын тухай хуульд нэмэлт</w:t>
      </w:r>
      <w:r w:rsidRPr="00E74242">
        <w:rPr>
          <w:rFonts w:ascii="Arial" w:eastAsia="Batang" w:hAnsi="Arial" w:cs="Arial"/>
          <w:sz w:val="23"/>
          <w:szCs w:val="23"/>
          <w:lang w:eastAsia="ko-KR"/>
        </w:rPr>
        <w:t>, ө</w:t>
      </w:r>
      <w:r w:rsidRPr="00E74242">
        <w:rPr>
          <w:rFonts w:ascii="Arial" w:eastAsia="Batang" w:hAnsi="Arial" w:cs="Arial"/>
          <w:sz w:val="23"/>
          <w:szCs w:val="23"/>
          <w:lang w:val="mn-MN" w:eastAsia="ko-KR"/>
        </w:rPr>
        <w:t>өрчлөлт оруулах тухай</w:t>
      </w:r>
      <w:r w:rsidRPr="00E74242">
        <w:rPr>
          <w:rFonts w:ascii="Arial" w:eastAsia="Batang" w:hAnsi="Arial" w:cs="Arial"/>
          <w:sz w:val="23"/>
          <w:szCs w:val="23"/>
          <w:lang w:eastAsia="ko-KR"/>
        </w:rPr>
        <w:t xml:space="preserve">, Хуулийн этгээдийн улсын бүртгэлийн тухай хуульд өөрчлөлт оруулах тухай, </w:t>
      </w:r>
      <w:r w:rsidRPr="00E74242">
        <w:rPr>
          <w:rFonts w:ascii="Arial" w:eastAsia="Batang" w:hAnsi="Arial" w:cs="Arial"/>
          <w:sz w:val="23"/>
          <w:szCs w:val="23"/>
          <w:lang w:val="mn-MN" w:eastAsia="ko-KR"/>
        </w:rPr>
        <w:t xml:space="preserve">Монгол </w:t>
      </w:r>
      <w:r w:rsidRPr="00E74242">
        <w:rPr>
          <w:rFonts w:ascii="Arial" w:eastAsia="Batang" w:hAnsi="Arial" w:cs="Arial"/>
          <w:sz w:val="23"/>
          <w:szCs w:val="23"/>
          <w:lang w:eastAsia="ko-KR"/>
        </w:rPr>
        <w:t>У</w:t>
      </w:r>
      <w:r w:rsidRPr="00E74242">
        <w:rPr>
          <w:rFonts w:ascii="Arial" w:eastAsia="Batang" w:hAnsi="Arial" w:cs="Arial"/>
          <w:sz w:val="23"/>
          <w:szCs w:val="23"/>
          <w:lang w:val="mn-MN" w:eastAsia="ko-KR"/>
        </w:rPr>
        <w:t>лсын Хөгжлийн банкны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хуульд нэмэлт 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 xml:space="preserve">Монгол </w:t>
      </w:r>
      <w:r w:rsidRPr="00E74242">
        <w:rPr>
          <w:rFonts w:ascii="Arial" w:eastAsia="Batang" w:hAnsi="Arial" w:cs="Arial"/>
          <w:sz w:val="23"/>
          <w:szCs w:val="23"/>
          <w:lang w:eastAsia="ko-KR"/>
        </w:rPr>
        <w:t>У</w:t>
      </w:r>
      <w:r w:rsidRPr="00E74242">
        <w:rPr>
          <w:rFonts w:ascii="Arial" w:eastAsia="Batang" w:hAnsi="Arial" w:cs="Arial"/>
          <w:sz w:val="23"/>
          <w:szCs w:val="23"/>
          <w:lang w:val="mn-MN" w:eastAsia="ko-KR"/>
        </w:rPr>
        <w:t>лсын засаг захиргаа, нутаг дэвсгэрийн нэгж, түүний удирдлагын</w:t>
      </w:r>
      <w:r w:rsidRPr="00E74242">
        <w:rPr>
          <w:rFonts w:ascii="Arial" w:hAnsi="Arial" w:cs="Arial"/>
          <w:bCs/>
          <w:sz w:val="23"/>
          <w:szCs w:val="23"/>
          <w:shd w:val="clear" w:color="auto" w:fill="FFFFFF"/>
        </w:rPr>
        <w:t> </w:t>
      </w:r>
      <w:r w:rsidRPr="00E74242">
        <w:rPr>
          <w:rFonts w:ascii="Arial" w:eastAsia="Batang" w:hAnsi="Arial" w:cs="Arial"/>
          <w:sz w:val="23"/>
          <w:szCs w:val="23"/>
          <w:lang w:val="mn-MN" w:eastAsia="ko-KR"/>
        </w:rPr>
        <w:t>тухай хуульд нэмэлт 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Төв банк /Монголбанк/-ны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хуульд нэмэлт 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Банкны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хуульд нэмэлт 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Мэдээллийн ил тод байдал ба мэдээлэл авах эрхийн тухай хуульд нэмэлт 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Нэмэгдсэн өртгийн албан татварын</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тухай хуульд</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нэмэлт, өөрчлөлт 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Чөлөөт бүсийн тухай хуульд өөрчлөлт оруулах тухай</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Захиргааны ерөнхий хуульд өөрчлөлт оруулах</w:t>
      </w:r>
      <w:r w:rsidRPr="00E74242">
        <w:rPr>
          <w:rFonts w:ascii="Arial" w:eastAsia="Batang" w:hAnsi="Arial" w:cs="Arial"/>
          <w:sz w:val="23"/>
          <w:szCs w:val="23"/>
          <w:lang w:eastAsia="ko-KR"/>
        </w:rPr>
        <w:t xml:space="preserve"> </w:t>
      </w:r>
      <w:r w:rsidRPr="00E74242">
        <w:rPr>
          <w:rFonts w:ascii="Arial" w:eastAsia="Batang" w:hAnsi="Arial" w:cs="Arial"/>
          <w:sz w:val="23"/>
          <w:szCs w:val="23"/>
          <w:lang w:val="mn-MN" w:eastAsia="ko-KR"/>
        </w:rPr>
        <w:t>тухай</w:t>
      </w:r>
      <w:r w:rsidRPr="00E74242">
        <w:rPr>
          <w:rFonts w:ascii="Arial" w:eastAsia="Batang" w:hAnsi="Arial" w:cs="Arial"/>
          <w:sz w:val="23"/>
          <w:szCs w:val="23"/>
          <w:lang w:eastAsia="ko-KR"/>
        </w:rPr>
        <w:t xml:space="preserve">, </w:t>
      </w:r>
      <w:r w:rsidRPr="00E74242">
        <w:rPr>
          <w:rFonts w:ascii="Arial" w:eastAsia="Batang" w:hAnsi="Arial" w:cs="Arial"/>
          <w:noProof/>
          <w:sz w:val="23"/>
          <w:szCs w:val="23"/>
          <w:lang w:val="mn-MN" w:eastAsia="ko-KR"/>
        </w:rPr>
        <w:t>Гаалийн</w:t>
      </w:r>
      <w:r w:rsidRPr="00E74242">
        <w:rPr>
          <w:rFonts w:ascii="Arial" w:hAnsi="Arial" w:cs="Arial"/>
          <w:bCs/>
          <w:noProof/>
          <w:sz w:val="23"/>
          <w:szCs w:val="23"/>
          <w:shd w:val="clear" w:color="auto" w:fill="FFFFFF"/>
          <w:lang w:val="mn-MN"/>
        </w:rPr>
        <w:t> </w:t>
      </w:r>
      <w:r w:rsidRPr="00E74242">
        <w:rPr>
          <w:rFonts w:ascii="Arial" w:eastAsia="Batang" w:hAnsi="Arial" w:cs="Arial"/>
          <w:noProof/>
          <w:sz w:val="23"/>
          <w:szCs w:val="23"/>
          <w:lang w:val="mn-MN" w:eastAsia="ko-KR"/>
        </w:rPr>
        <w:t>тухай хуульд өөрчлөлт</w:t>
      </w:r>
      <w:r w:rsidRPr="00E74242">
        <w:rPr>
          <w:rFonts w:ascii="Arial" w:eastAsia="Batang" w:hAnsi="Arial" w:cs="Arial"/>
          <w:noProof/>
          <w:sz w:val="23"/>
          <w:szCs w:val="23"/>
          <w:lang w:eastAsia="ko-KR"/>
        </w:rPr>
        <w:t xml:space="preserve"> </w:t>
      </w:r>
      <w:r w:rsidRPr="00E74242">
        <w:rPr>
          <w:rFonts w:ascii="Arial" w:eastAsia="Batang" w:hAnsi="Arial" w:cs="Arial"/>
          <w:noProof/>
          <w:sz w:val="23"/>
          <w:szCs w:val="23"/>
          <w:lang w:val="mn-MN" w:eastAsia="ko-KR"/>
        </w:rPr>
        <w:t>оруулах тухай</w:t>
      </w:r>
      <w:r w:rsidRPr="00E74242">
        <w:rPr>
          <w:rFonts w:ascii="Arial" w:eastAsia="Batang" w:hAnsi="Arial" w:cs="Arial"/>
          <w:noProof/>
          <w:sz w:val="23"/>
          <w:szCs w:val="23"/>
          <w:lang w:eastAsia="ko-KR"/>
        </w:rPr>
        <w:t xml:space="preserve">, </w:t>
      </w:r>
      <w:r w:rsidRPr="00E74242">
        <w:rPr>
          <w:rFonts w:ascii="Arial" w:hAnsi="Arial" w:cs="Arial"/>
          <w:sz w:val="23"/>
          <w:szCs w:val="23"/>
          <w:lang w:val="mn-MN"/>
        </w:rPr>
        <w:t>Гадаадын иргэний эрх зүйн</w:t>
      </w:r>
      <w:r w:rsidRPr="00E74242">
        <w:rPr>
          <w:rFonts w:ascii="Arial" w:hAnsi="Arial" w:cs="Arial"/>
          <w:sz w:val="23"/>
          <w:szCs w:val="23"/>
        </w:rPr>
        <w:t xml:space="preserve"> </w:t>
      </w:r>
      <w:r w:rsidRPr="00E74242">
        <w:rPr>
          <w:rFonts w:ascii="Arial" w:hAnsi="Arial" w:cs="Arial"/>
          <w:sz w:val="23"/>
          <w:szCs w:val="23"/>
          <w:lang w:val="mn-MN"/>
        </w:rPr>
        <w:t>байдлын тухай</w:t>
      </w:r>
      <w:r w:rsidRPr="00E74242">
        <w:rPr>
          <w:rFonts w:ascii="Arial" w:hAnsi="Arial" w:cs="Arial"/>
          <w:sz w:val="23"/>
          <w:szCs w:val="23"/>
        </w:rPr>
        <w:t xml:space="preserve"> </w:t>
      </w:r>
      <w:r w:rsidRPr="00E74242">
        <w:rPr>
          <w:rFonts w:ascii="Arial" w:hAnsi="Arial" w:cs="Arial"/>
          <w:sz w:val="23"/>
          <w:szCs w:val="23"/>
          <w:lang w:val="mn-MN"/>
        </w:rPr>
        <w:t>хуульд нэмэлт оруулах тухай</w:t>
      </w:r>
      <w:r w:rsidRPr="00E74242">
        <w:rPr>
          <w:rFonts w:ascii="Arial" w:hAnsi="Arial" w:cs="Arial"/>
          <w:sz w:val="23"/>
          <w:szCs w:val="23"/>
        </w:rPr>
        <w:t xml:space="preserve">, </w:t>
      </w:r>
      <w:r w:rsidRPr="00E74242">
        <w:rPr>
          <w:rFonts w:ascii="Arial" w:eastAsia="Batang" w:hAnsi="Arial" w:cs="Arial"/>
          <w:noProof/>
          <w:sz w:val="23"/>
          <w:szCs w:val="23"/>
          <w:lang w:val="mn-MN" w:eastAsia="ko-KR"/>
        </w:rPr>
        <w:t>Гаалийн тариф, гаалийн татварын</w:t>
      </w:r>
      <w:r w:rsidRPr="00E74242">
        <w:rPr>
          <w:rFonts w:ascii="Arial" w:hAnsi="Arial" w:cs="Arial"/>
          <w:bCs/>
          <w:noProof/>
          <w:sz w:val="23"/>
          <w:szCs w:val="23"/>
          <w:shd w:val="clear" w:color="auto" w:fill="FFFFFF"/>
          <w:lang w:val="mn-MN"/>
        </w:rPr>
        <w:t> </w:t>
      </w:r>
      <w:r w:rsidRPr="00E74242">
        <w:rPr>
          <w:rFonts w:ascii="Arial" w:eastAsia="Batang" w:hAnsi="Arial" w:cs="Arial"/>
          <w:noProof/>
          <w:sz w:val="23"/>
          <w:szCs w:val="23"/>
          <w:lang w:val="mn-MN" w:eastAsia="ko-KR"/>
        </w:rPr>
        <w:t>тухай хуульд өөрчлөлт</w:t>
      </w:r>
      <w:r w:rsidRPr="00E74242">
        <w:rPr>
          <w:rFonts w:ascii="Arial" w:eastAsia="Batang" w:hAnsi="Arial" w:cs="Arial"/>
          <w:noProof/>
          <w:sz w:val="23"/>
          <w:szCs w:val="23"/>
          <w:lang w:eastAsia="ko-KR"/>
        </w:rPr>
        <w:t xml:space="preserve"> </w:t>
      </w:r>
      <w:r w:rsidRPr="00E74242">
        <w:rPr>
          <w:rFonts w:ascii="Arial" w:eastAsia="Batang" w:hAnsi="Arial" w:cs="Arial"/>
          <w:noProof/>
          <w:sz w:val="23"/>
          <w:szCs w:val="23"/>
          <w:lang w:val="mn-MN" w:eastAsia="ko-KR"/>
        </w:rPr>
        <w:t>оруулах тухай</w:t>
      </w:r>
      <w:r w:rsidRPr="00E74242">
        <w:rPr>
          <w:rFonts w:ascii="Arial" w:eastAsia="Batang" w:hAnsi="Arial" w:cs="Arial"/>
          <w:noProof/>
          <w:sz w:val="23"/>
          <w:szCs w:val="23"/>
          <w:lang w:eastAsia="ko-KR"/>
        </w:rPr>
        <w:t xml:space="preserve">, </w:t>
      </w:r>
      <w:r w:rsidRPr="00E74242">
        <w:rPr>
          <w:rFonts w:ascii="Arial" w:eastAsia="Batang" w:hAnsi="Arial" w:cs="Arial"/>
          <w:noProof/>
          <w:sz w:val="23"/>
          <w:szCs w:val="23"/>
          <w:lang w:val="mn-MN" w:eastAsia="ko-KR"/>
        </w:rPr>
        <w:t>Газрын төлбөрийн тухай хуульд өөрчлөлт</w:t>
      </w:r>
      <w:r w:rsidRPr="00E74242">
        <w:rPr>
          <w:rFonts w:ascii="Arial" w:eastAsia="Batang" w:hAnsi="Arial" w:cs="Arial"/>
          <w:noProof/>
          <w:sz w:val="23"/>
          <w:szCs w:val="23"/>
          <w:lang w:eastAsia="ko-KR"/>
        </w:rPr>
        <w:t xml:space="preserve"> </w:t>
      </w:r>
      <w:r w:rsidRPr="00E74242">
        <w:rPr>
          <w:rFonts w:ascii="Arial" w:eastAsia="Batang" w:hAnsi="Arial" w:cs="Arial"/>
          <w:noProof/>
          <w:sz w:val="23"/>
          <w:szCs w:val="23"/>
          <w:lang w:val="mn-MN" w:eastAsia="ko-KR"/>
        </w:rPr>
        <w:t>оруулах тухай</w:t>
      </w:r>
      <w:r w:rsidRPr="00E74242">
        <w:rPr>
          <w:rFonts w:ascii="Arial" w:eastAsia="Batang" w:hAnsi="Arial" w:cs="Arial"/>
          <w:noProof/>
          <w:sz w:val="23"/>
          <w:szCs w:val="23"/>
          <w:lang w:eastAsia="ko-KR"/>
        </w:rPr>
        <w:t>, Өрсөлдөөний тухай</w:t>
      </w:r>
      <w:r w:rsidRPr="00E74242">
        <w:rPr>
          <w:rFonts w:ascii="Arial" w:eastAsia="Batang" w:hAnsi="Arial" w:cs="Arial"/>
          <w:noProof/>
          <w:sz w:val="23"/>
          <w:szCs w:val="23"/>
          <w:lang w:val="mn-MN" w:eastAsia="ko-KR"/>
        </w:rPr>
        <w:t xml:space="preserve"> хуульд өөрчлөлт</w:t>
      </w:r>
      <w:r w:rsidRPr="00E74242">
        <w:rPr>
          <w:rFonts w:ascii="Arial" w:eastAsia="Batang" w:hAnsi="Arial" w:cs="Arial"/>
          <w:noProof/>
          <w:sz w:val="23"/>
          <w:szCs w:val="23"/>
          <w:lang w:eastAsia="ko-KR"/>
        </w:rPr>
        <w:t xml:space="preserve"> </w:t>
      </w:r>
      <w:r w:rsidRPr="00E74242">
        <w:rPr>
          <w:rFonts w:ascii="Arial" w:eastAsia="Batang" w:hAnsi="Arial" w:cs="Arial"/>
          <w:noProof/>
          <w:sz w:val="23"/>
          <w:szCs w:val="23"/>
          <w:lang w:val="mn-MN" w:eastAsia="ko-KR"/>
        </w:rPr>
        <w:t xml:space="preserve">оруулах тухай хууль, </w:t>
      </w:r>
      <w:r w:rsidRPr="00E74242">
        <w:rPr>
          <w:rFonts w:ascii="Arial" w:hAnsi="Arial" w:cs="Arial"/>
          <w:sz w:val="23"/>
          <w:szCs w:val="23"/>
          <w:lang w:val="mn-MN"/>
        </w:rPr>
        <w:t xml:space="preserve">Аж ахуйн нэгжийн орлогын албан татварын тухай хууль /Шинэчилсэн найруулга/, хамт баталсан Аж ахуйн нэгжийн орлогын албан татварын тухай хууль хүчингүй болсонд тооцох тухай, Аж ахуйн нэгжийн орлогын албан татварын тухай хууль /Шинэчилсэн найруулга/-ийг дагаж мөрдөх журмын тухай, Газрын тухай хуульд өөрчлөлт оруулах тухай хууль, Хувь хүний орлогын албан татварын тухай хууль /Шинэчилсэн найруулга/, хамт баталсан Хувь хүний орлогын албан татварын тухай хууль хүчингүй болсонд тооцох тухай, Хувь хүний орлогын албан татварын тухай хууль /Шинэчилсэн найруулга/-ийг дагаж мөрдөх журмын тухай, Төсвийн тухай хуульд өөрчлөлт оруулах тухай, Малын генетик нөөцийн тухай хуульд өөрчлөлт оруулах тухай хуульд бүхэлд нь тавьсан Монгол Улсын Ерөнхийлөгчийн хоригийг хүлээн авах боломжгүй гэж үзсүгэй. </w:t>
      </w:r>
    </w:p>
    <w:p w14:paraId="4DD591DF" w14:textId="77777777" w:rsidR="008D0A1E" w:rsidRPr="00E74242" w:rsidRDefault="008D0A1E" w:rsidP="008D0A1E">
      <w:pPr>
        <w:pStyle w:val="BodyText"/>
        <w:spacing w:after="0"/>
        <w:jc w:val="both"/>
        <w:rPr>
          <w:rFonts w:ascii="Arial" w:hAnsi="Arial" w:cs="Arial"/>
          <w:sz w:val="23"/>
          <w:szCs w:val="23"/>
          <w:lang w:val="mn-MN"/>
        </w:rPr>
      </w:pPr>
      <w:r w:rsidRPr="00E74242">
        <w:rPr>
          <w:rFonts w:ascii="Arial" w:hAnsi="Arial" w:cs="Arial"/>
          <w:sz w:val="23"/>
          <w:szCs w:val="23"/>
          <w:lang w:val="mn-MN"/>
        </w:rPr>
        <w:t xml:space="preserve">  </w:t>
      </w:r>
    </w:p>
    <w:p w14:paraId="1549FC1F" w14:textId="77777777" w:rsidR="008D0A1E" w:rsidRPr="00E74242" w:rsidRDefault="008D0A1E" w:rsidP="008D0A1E">
      <w:pPr>
        <w:pStyle w:val="BodyText"/>
        <w:spacing w:after="0"/>
        <w:ind w:firstLine="720"/>
        <w:jc w:val="both"/>
        <w:rPr>
          <w:rFonts w:ascii="Arial" w:hAnsi="Arial" w:cs="Arial"/>
          <w:sz w:val="23"/>
          <w:szCs w:val="23"/>
          <w:lang w:val="mn-MN"/>
        </w:rPr>
      </w:pPr>
      <w:r w:rsidRPr="00E74242">
        <w:rPr>
          <w:rFonts w:ascii="Arial" w:hAnsi="Arial" w:cs="Arial"/>
          <w:sz w:val="23"/>
          <w:szCs w:val="23"/>
          <w:lang w:val="mn-MN"/>
        </w:rPr>
        <w:t>2.Энэ тогтоолыг</w:t>
      </w:r>
      <w:r w:rsidRPr="00E74242">
        <w:rPr>
          <w:rFonts w:ascii="Arial" w:hAnsi="Arial" w:cs="Arial"/>
          <w:sz w:val="23"/>
          <w:szCs w:val="23"/>
        </w:rPr>
        <w:t xml:space="preserve"> </w:t>
      </w:r>
      <w:r w:rsidRPr="00E74242">
        <w:rPr>
          <w:rFonts w:ascii="Arial" w:hAnsi="Arial" w:cs="Arial"/>
          <w:sz w:val="23"/>
          <w:szCs w:val="23"/>
          <w:lang w:val="mn-MN"/>
        </w:rPr>
        <w:t xml:space="preserve">2019 оны 05 дугаар сарын 24-ний өдрөөс эхлэн дагаж мөрдсүгэй.  </w:t>
      </w:r>
    </w:p>
    <w:p w14:paraId="5259EF27" w14:textId="7C0441FF" w:rsidR="008D0A1E" w:rsidRDefault="008D0A1E" w:rsidP="008D0A1E">
      <w:pPr>
        <w:pStyle w:val="BodyText"/>
        <w:spacing w:after="0"/>
        <w:ind w:firstLine="720"/>
        <w:jc w:val="both"/>
        <w:rPr>
          <w:rFonts w:ascii="Arial" w:hAnsi="Arial" w:cs="Arial"/>
          <w:sz w:val="23"/>
          <w:szCs w:val="23"/>
          <w:lang w:val="mn-MN"/>
        </w:rPr>
      </w:pPr>
    </w:p>
    <w:p w14:paraId="4A64CF1E" w14:textId="77777777" w:rsidR="00E74242" w:rsidRPr="00E74242" w:rsidRDefault="00E74242" w:rsidP="008D0A1E">
      <w:pPr>
        <w:pStyle w:val="BodyText"/>
        <w:spacing w:after="0"/>
        <w:ind w:firstLine="720"/>
        <w:jc w:val="both"/>
        <w:rPr>
          <w:rFonts w:ascii="Arial" w:hAnsi="Arial" w:cs="Arial"/>
          <w:sz w:val="23"/>
          <w:szCs w:val="23"/>
          <w:lang w:val="mn-MN"/>
        </w:rPr>
      </w:pPr>
    </w:p>
    <w:p w14:paraId="79E7D0CA" w14:textId="77777777" w:rsidR="00E74242" w:rsidRDefault="00E74242" w:rsidP="00E74242">
      <w:pPr>
        <w:ind w:firstLine="720"/>
        <w:jc w:val="both"/>
        <w:rPr>
          <w:rFonts w:ascii="Arial" w:hAnsi="Arial" w:cs="Arial"/>
          <w:lang w:val="mn-MN"/>
        </w:rPr>
      </w:pPr>
    </w:p>
    <w:p w14:paraId="4D41C40D" w14:textId="77777777" w:rsidR="00E74242" w:rsidRPr="00E74242" w:rsidRDefault="00E74242" w:rsidP="00E74242">
      <w:pPr>
        <w:ind w:firstLine="720"/>
        <w:jc w:val="both"/>
        <w:rPr>
          <w:rFonts w:ascii="Arial" w:hAnsi="Arial" w:cs="Arial"/>
          <w:sz w:val="23"/>
          <w:szCs w:val="23"/>
          <w:lang w:val="mn-MN"/>
        </w:rPr>
      </w:pPr>
      <w:r>
        <w:rPr>
          <w:rFonts w:ascii="Arial" w:hAnsi="Arial" w:cs="Arial"/>
          <w:lang w:val="mn-MN"/>
        </w:rPr>
        <w:tab/>
      </w:r>
      <w:r w:rsidRPr="00E74242">
        <w:rPr>
          <w:rFonts w:ascii="Arial" w:hAnsi="Arial" w:cs="Arial"/>
          <w:sz w:val="23"/>
          <w:szCs w:val="23"/>
          <w:lang w:val="mn-MN"/>
        </w:rPr>
        <w:t xml:space="preserve">МОНГОЛ УЛСЫН </w:t>
      </w:r>
    </w:p>
    <w:p w14:paraId="4E35084A" w14:textId="17DE1609" w:rsidR="008D0A1E" w:rsidRPr="00985A53" w:rsidRDefault="00E74242" w:rsidP="00B87E39">
      <w:pPr>
        <w:ind w:firstLine="720"/>
        <w:jc w:val="both"/>
        <w:rPr>
          <w:rFonts w:ascii="Arial" w:hAnsi="Arial" w:cs="Arial"/>
          <w:lang w:val="mn-MN"/>
        </w:rPr>
      </w:pPr>
      <w:r w:rsidRPr="00E74242">
        <w:rPr>
          <w:rFonts w:ascii="Arial" w:hAnsi="Arial" w:cs="Arial"/>
          <w:sz w:val="23"/>
          <w:szCs w:val="23"/>
          <w:lang w:val="mn-MN"/>
        </w:rPr>
        <w:tab/>
        <w:t xml:space="preserve">ИХ ХУРЛЫН </w:t>
      </w:r>
      <w:r w:rsidR="007F01D3">
        <w:rPr>
          <w:rFonts w:ascii="Arial" w:hAnsi="Arial" w:cs="Arial"/>
          <w:sz w:val="23"/>
          <w:szCs w:val="23"/>
          <w:lang w:val="mn-MN"/>
        </w:rPr>
        <w:t xml:space="preserve">ДЭД </w:t>
      </w:r>
      <w:r w:rsidRPr="00E74242">
        <w:rPr>
          <w:rFonts w:ascii="Arial" w:hAnsi="Arial" w:cs="Arial"/>
          <w:sz w:val="23"/>
          <w:szCs w:val="23"/>
          <w:lang w:val="mn-MN"/>
        </w:rPr>
        <w:t>ДАРГА</w:t>
      </w:r>
      <w:r w:rsidRPr="00E74242">
        <w:rPr>
          <w:rFonts w:ascii="Arial" w:hAnsi="Arial" w:cs="Arial"/>
          <w:sz w:val="23"/>
          <w:szCs w:val="23"/>
          <w:lang w:val="mn-MN"/>
        </w:rPr>
        <w:tab/>
      </w:r>
      <w:r w:rsidRPr="00E74242">
        <w:rPr>
          <w:rFonts w:ascii="Arial" w:hAnsi="Arial" w:cs="Arial"/>
          <w:sz w:val="23"/>
          <w:szCs w:val="23"/>
          <w:lang w:val="mn-MN"/>
        </w:rPr>
        <w:tab/>
      </w:r>
      <w:r w:rsidRPr="00E74242">
        <w:rPr>
          <w:rFonts w:ascii="Arial" w:hAnsi="Arial" w:cs="Arial"/>
          <w:sz w:val="23"/>
          <w:szCs w:val="23"/>
          <w:lang w:val="mn-MN"/>
        </w:rPr>
        <w:tab/>
      </w:r>
      <w:r>
        <w:rPr>
          <w:rFonts w:ascii="Arial" w:hAnsi="Arial" w:cs="Arial"/>
          <w:sz w:val="23"/>
          <w:szCs w:val="23"/>
          <w:lang w:val="mn-MN"/>
        </w:rPr>
        <w:t xml:space="preserve">     </w:t>
      </w:r>
      <w:r w:rsidR="007F01D3">
        <w:rPr>
          <w:rFonts w:ascii="Arial" w:hAnsi="Arial" w:cs="Arial"/>
          <w:sz w:val="23"/>
          <w:szCs w:val="23"/>
          <w:lang w:val="mn-MN"/>
        </w:rPr>
        <w:t xml:space="preserve">  Л.ЭНХ-АМГАЛАН</w:t>
      </w:r>
      <w:bookmarkStart w:id="1" w:name="_GoBack"/>
      <w:bookmarkEnd w:id="1"/>
    </w:p>
    <w:p w14:paraId="638BD7F9" w14:textId="77777777" w:rsidR="00112565" w:rsidRDefault="00112565"/>
    <w:sectPr w:rsidR="00112565" w:rsidSect="00E74242">
      <w:pgSz w:w="11907" w:h="16839" w:code="9"/>
      <w:pgMar w:top="1134" w:right="851"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1E"/>
    <w:rsid w:val="00112565"/>
    <w:rsid w:val="00655DB7"/>
    <w:rsid w:val="0068777F"/>
    <w:rsid w:val="007B28B5"/>
    <w:rsid w:val="007F01D3"/>
    <w:rsid w:val="008D0A1E"/>
    <w:rsid w:val="009839F0"/>
    <w:rsid w:val="00B87E39"/>
    <w:rsid w:val="00C33BA9"/>
    <w:rsid w:val="00E74242"/>
    <w:rsid w:val="00FA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2839"/>
  <w15:docId w15:val="{EF8F407D-90F4-4607-AFEC-004B06D2B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0A1E"/>
    <w:pPr>
      <w:spacing w:after="0" w:line="240" w:lineRule="auto"/>
    </w:pPr>
    <w:rPr>
      <w:rFonts w:ascii="Arial Mon" w:eastAsia="Times New Roman" w:hAnsi="Arial Mon" w:cs="Times New Roman"/>
      <w:sz w:val="24"/>
      <w:szCs w:val="24"/>
    </w:rPr>
  </w:style>
  <w:style w:type="paragraph" w:styleId="Heading1">
    <w:name w:val="heading 1"/>
    <w:basedOn w:val="Normal"/>
    <w:next w:val="Normal"/>
    <w:link w:val="Heading1Char"/>
    <w:uiPriority w:val="9"/>
    <w:qFormat/>
    <w:rsid w:val="00B87E3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D0A1E"/>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8D0A1E"/>
    <w:rPr>
      <w:rFonts w:ascii="Times New Roman Mon" w:eastAsia="Times New Roman" w:hAnsi="Times New Roman Mon" w:cs="Times New Roman"/>
      <w:b/>
      <w:bCs/>
      <w:color w:val="3366FF"/>
      <w:sz w:val="44"/>
      <w:szCs w:val="24"/>
      <w:lang w:val="ms-MY"/>
    </w:rPr>
  </w:style>
  <w:style w:type="paragraph" w:styleId="BodyText">
    <w:name w:val="Body Text"/>
    <w:basedOn w:val="Normal"/>
    <w:link w:val="BodyTextChar"/>
    <w:uiPriority w:val="99"/>
    <w:rsid w:val="008D0A1E"/>
    <w:pPr>
      <w:spacing w:after="120"/>
    </w:pPr>
    <w:rPr>
      <w:rFonts w:ascii="Times New Roman" w:hAnsi="Times New Roman"/>
    </w:rPr>
  </w:style>
  <w:style w:type="character" w:customStyle="1" w:styleId="BodyTextChar">
    <w:name w:val="Body Text Char"/>
    <w:basedOn w:val="DefaultParagraphFont"/>
    <w:link w:val="BodyText"/>
    <w:uiPriority w:val="99"/>
    <w:rsid w:val="008D0A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01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1D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87E39"/>
    <w:rPr>
      <w:rFonts w:ascii="Arial Mon" w:eastAsia="Arial Unicode MS" w:hAnsi="Arial Mon" w:cs="Arial Unicode MS"/>
      <w:sz w:val="36"/>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2333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Tusuv</dc:creator>
  <cp:lastModifiedBy>Microsoft Office User</cp:lastModifiedBy>
  <cp:revision>2</cp:revision>
  <cp:lastPrinted>2019-05-28T08:00:00Z</cp:lastPrinted>
  <dcterms:created xsi:type="dcterms:W3CDTF">2019-06-13T00:52:00Z</dcterms:created>
  <dcterms:modified xsi:type="dcterms:W3CDTF">2019-06-13T00:52:00Z</dcterms:modified>
</cp:coreProperties>
</file>