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616" w:rsidRPr="00E32616" w:rsidRDefault="00E32616" w:rsidP="00E3261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32616">
        <w:rPr>
          <w:rFonts w:ascii="Arial" w:eastAsia="Times New Roman" w:hAnsi="Arial" w:cs="Arial"/>
          <w:bCs/>
          <w:sz w:val="24"/>
          <w:szCs w:val="24"/>
          <w:lang w:val="mn-MN"/>
        </w:rPr>
        <w:tab/>
      </w:r>
      <w:r w:rsidRPr="00E32616">
        <w:rPr>
          <w:rFonts w:ascii="Arial" w:eastAsia="Times New Roman" w:hAnsi="Arial" w:cs="Arial"/>
          <w:bCs/>
          <w:sz w:val="24"/>
          <w:szCs w:val="24"/>
          <w:lang w:val="mn-MN"/>
        </w:rPr>
        <w:tab/>
      </w:r>
    </w:p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</w:pPr>
    </w:p>
    <w:p w:rsidR="00E32616" w:rsidRPr="00E32616" w:rsidRDefault="00E32616" w:rsidP="00E32616">
      <w:pPr>
        <w:spacing w:after="0" w:line="240" w:lineRule="auto"/>
        <w:ind w:right="-357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  <w:r w:rsidRPr="00E32616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616" w:rsidRPr="00E32616" w:rsidRDefault="00E32616" w:rsidP="00E3261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E32616" w:rsidRPr="00E32616" w:rsidRDefault="00E32616" w:rsidP="00E3261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:rsidR="00E32616" w:rsidRPr="00E32616" w:rsidRDefault="00E32616" w:rsidP="00E32616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E32616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E32616" w:rsidRPr="00E32616" w:rsidRDefault="00E32616" w:rsidP="00E32616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4"/>
          <w:szCs w:val="24"/>
          <w:lang w:val="ms-MY"/>
        </w:rPr>
      </w:pPr>
    </w:p>
    <w:p w:rsidR="00E32616" w:rsidRPr="00E32616" w:rsidRDefault="00E32616" w:rsidP="00E32616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  <w:r w:rsidRPr="00E32616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4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n-MN"/>
        </w:rPr>
        <w:t>о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12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</w:rPr>
        <w:t>12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өдөр            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E32616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E32616" w:rsidRPr="00E32616" w:rsidRDefault="00E32616" w:rsidP="00E32616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</w:p>
    <w:p w:rsidR="00E32616" w:rsidRPr="00E32616" w:rsidRDefault="00E32616" w:rsidP="00E32616">
      <w:pPr>
        <w:spacing w:after="0" w:line="240" w:lineRule="auto"/>
        <w:jc w:val="both"/>
        <w:rPr>
          <w:rFonts w:ascii="Arial" w:eastAsia="Times New Roman" w:hAnsi="Arial" w:cs="Arial"/>
          <w:color w:val="3366FF"/>
          <w:sz w:val="20"/>
          <w:szCs w:val="20"/>
          <w:lang w:val="ms-MY"/>
        </w:rPr>
      </w:pPr>
    </w:p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</w:pPr>
    </w:p>
    <w:p w:rsidR="00E32616" w:rsidRPr="00E32616" w:rsidRDefault="00E32616" w:rsidP="00E32616">
      <w:pPr>
        <w:keepNext/>
        <w:keepLines/>
        <w:spacing w:after="0" w:line="240" w:lineRule="auto"/>
        <w:jc w:val="center"/>
        <w:outlineLvl w:val="0"/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</w:pPr>
      <w:r w:rsidRPr="00E32616"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  <w:t xml:space="preserve">    ҮНДЭСНИЙ БАЯЛГИЙН САНГИЙН ТУХАЙ </w:t>
      </w:r>
    </w:p>
    <w:p w:rsidR="00E32616" w:rsidRPr="00E32616" w:rsidRDefault="00E32616" w:rsidP="00E32616">
      <w:pPr>
        <w:keepNext/>
        <w:keepLines/>
        <w:spacing w:after="0" w:line="240" w:lineRule="auto"/>
        <w:jc w:val="center"/>
        <w:outlineLvl w:val="0"/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</w:pPr>
      <w:r w:rsidRPr="00E32616"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  <w:t xml:space="preserve">    ХУУЛИЙГ ДАГАЖ МӨРДӨХ ЖУРМЫН ТУХАЙ </w:t>
      </w:r>
    </w:p>
    <w:p w:rsidR="00E32616" w:rsidRPr="00E32616" w:rsidRDefault="00E32616" w:rsidP="00E32616">
      <w:pPr>
        <w:keepNext/>
        <w:keepLines/>
        <w:spacing w:after="0" w:line="240" w:lineRule="auto"/>
        <w:jc w:val="center"/>
        <w:outlineLvl w:val="0"/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</w:pPr>
      <w:r w:rsidRPr="00E32616"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  <w:t xml:space="preserve">    ХУУЛЬД НЭМЭЛТ ОРУУЛАХ ТУХАЙ</w:t>
      </w:r>
    </w:p>
    <w:p w:rsidR="00E32616" w:rsidRPr="00E32616" w:rsidRDefault="00E32616" w:rsidP="00E32616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32616" w:rsidRPr="00E32616" w:rsidRDefault="00E32616" w:rsidP="00E326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  <w:r w:rsidRPr="00E32616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val="mn-MN"/>
        </w:rPr>
        <w:t>1 дүгээр зүйл.</w:t>
      </w:r>
      <w:r w:rsidRPr="00E326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  <w:t>Үндэсний баялгийн сангийн тухай хуулийг дагаж мөрдөх журмын тухай хуулийн 1</w:t>
      </w:r>
      <w:r w:rsidRPr="00E326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perscript"/>
          <w:lang w:val="mn-MN"/>
        </w:rPr>
        <w:t xml:space="preserve"> </w:t>
      </w:r>
      <w:r w:rsidRPr="00E326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  <w:t>дүгээр зүйлийн “2024 онд 20” гэсний</w:t>
      </w:r>
      <w:r w:rsidRPr="00E32616">
        <w:rPr>
          <w:rFonts w:ascii="Arial" w:eastAsia="DengXian" w:hAnsi="Arial" w:cs="Arial"/>
          <w:color w:val="000000"/>
          <w:sz w:val="24"/>
          <w:szCs w:val="24"/>
          <w:shd w:val="clear" w:color="auto" w:fill="FFFFFF"/>
          <w:lang w:val="mn-MN"/>
        </w:rPr>
        <w:t xml:space="preserve"> дараа</w:t>
      </w:r>
      <w:r w:rsidRPr="00E326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  <w:t xml:space="preserve"> “, </w:t>
      </w:r>
      <w:r w:rsidRPr="00E32616">
        <w:rPr>
          <w:rFonts w:ascii="Arial" w:eastAsia="Times New Roman" w:hAnsi="Arial" w:cs="Arial"/>
          <w:color w:val="000000"/>
          <w:sz w:val="24"/>
          <w:szCs w:val="24"/>
          <w:lang w:val="mn-MN"/>
        </w:rPr>
        <w:t>2025 онд 40</w:t>
      </w:r>
      <w:r w:rsidRPr="00E3261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  <w:t xml:space="preserve">” гэж нэмсүгэй. </w:t>
      </w:r>
    </w:p>
    <w:p w:rsidR="00E32616" w:rsidRPr="00E32616" w:rsidRDefault="00E32616" w:rsidP="00E326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:rsidR="00E32616" w:rsidRPr="00E32616" w:rsidRDefault="00E32616" w:rsidP="00E326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E32616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2 дугаар зүйл.</w:t>
      </w:r>
      <w:r w:rsidRPr="00E32616">
        <w:rPr>
          <w:rFonts w:ascii="Arial" w:eastAsia="Times New Roman" w:hAnsi="Arial" w:cs="Arial"/>
          <w:color w:val="000000"/>
          <w:sz w:val="24"/>
          <w:szCs w:val="24"/>
          <w:lang w:val="mn-MN"/>
        </w:rPr>
        <w:t>Энэ хуулийг 2025 оны 01 дүгээр сарын 01-ний өдрөөс эхлэн дагаж мөрдөнө.</w:t>
      </w:r>
    </w:p>
    <w:p w:rsidR="00E32616" w:rsidRPr="00E32616" w:rsidRDefault="00E32616" w:rsidP="00E326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32616" w:rsidRPr="00E32616" w:rsidRDefault="00E32616" w:rsidP="00E326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32616" w:rsidRPr="00E32616" w:rsidRDefault="00E32616" w:rsidP="00E326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bookmarkStart w:id="0" w:name="_GoBack"/>
      <w:bookmarkEnd w:id="0"/>
    </w:p>
    <w:p w:rsidR="00E32616" w:rsidRPr="00E32616" w:rsidRDefault="00E32616" w:rsidP="00E3261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32616" w:rsidRPr="00E32616" w:rsidRDefault="00E32616" w:rsidP="00E32616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Times New Roman"/>
          <w:sz w:val="24"/>
          <w:szCs w:val="24"/>
          <w:lang w:val="mn-MN"/>
        </w:rPr>
      </w:pPr>
      <w:bookmarkStart w:id="1" w:name="_Hlk182917483"/>
      <w:r w:rsidRPr="00E32616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 xml:space="preserve">МОНГОЛ УЛСЫН </w:t>
      </w:r>
    </w:p>
    <w:p w:rsidR="00E32616" w:rsidRPr="00E32616" w:rsidRDefault="00E32616" w:rsidP="00E32616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Times New Roman"/>
          <w:sz w:val="24"/>
          <w:szCs w:val="24"/>
          <w:lang w:val="mn-MN"/>
        </w:rPr>
      </w:pPr>
      <w:r w:rsidRPr="00E32616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 xml:space="preserve">ИХ ХУРЛЫН ДАРГА </w:t>
      </w:r>
      <w:r w:rsidRPr="00E32616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</w:r>
      <w:r w:rsidRPr="00E32616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</w:r>
      <w:r w:rsidRPr="00E32616">
        <w:rPr>
          <w:rFonts w:ascii="Arial" w:eastAsia="Times New Roman" w:hAnsi="Arial" w:cs="Times New Roman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</w:p>
    <w:bookmarkEnd w:id="1"/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mn-MN" w:eastAsia="zh-CN"/>
        </w:rPr>
      </w:pPr>
    </w:p>
    <w:p w:rsidR="00E32616" w:rsidRPr="00E32616" w:rsidRDefault="00E32616" w:rsidP="00E326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zh-CN"/>
        </w:rPr>
      </w:pPr>
    </w:p>
    <w:p w:rsidR="00E32616" w:rsidRPr="00E32616" w:rsidRDefault="00E32616" w:rsidP="00E326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zh-CN"/>
        </w:rPr>
      </w:pPr>
    </w:p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mn-MN" w:eastAsia="zh-CN"/>
        </w:rPr>
      </w:pPr>
    </w:p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mn-MN" w:eastAsia="zh-CN"/>
        </w:rPr>
      </w:pPr>
    </w:p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mn-MN" w:eastAsia="zh-CN"/>
        </w:rPr>
      </w:pPr>
    </w:p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mn-MN" w:eastAsia="zh-CN"/>
        </w:rPr>
      </w:pPr>
    </w:p>
    <w:p w:rsidR="00E32616" w:rsidRPr="00E32616" w:rsidRDefault="00E32616" w:rsidP="00E326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zh-CN"/>
        </w:rPr>
      </w:pPr>
    </w:p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mn-MN" w:eastAsia="zh-CN"/>
        </w:rPr>
      </w:pPr>
    </w:p>
    <w:p w:rsidR="00E32616" w:rsidRPr="00E32616" w:rsidRDefault="00E32616" w:rsidP="00E32616">
      <w:pPr>
        <w:keepNext/>
        <w:keepLines/>
        <w:spacing w:after="0" w:line="240" w:lineRule="auto"/>
        <w:jc w:val="both"/>
        <w:outlineLvl w:val="0"/>
        <w:rPr>
          <w:rFonts w:ascii="Arial" w:eastAsia="Times New Roman" w:hAnsi="Arial" w:cs="Arial"/>
          <w:bCs/>
          <w:color w:val="000000"/>
          <w:kern w:val="2"/>
          <w:sz w:val="24"/>
          <w:szCs w:val="24"/>
          <w:lang w:val="mn-MN" w:eastAsia="zh-CN"/>
        </w:rPr>
      </w:pPr>
    </w:p>
    <w:p w:rsidR="00E32616" w:rsidRPr="00E32616" w:rsidRDefault="00E32616" w:rsidP="00E3261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mn-MN" w:eastAsia="zh-CN"/>
        </w:rPr>
      </w:pPr>
    </w:p>
    <w:p w:rsidR="00855E67" w:rsidRDefault="00855E67"/>
    <w:sectPr w:rsidR="00855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Mon">
    <w:altName w:val="Times New Roman"/>
    <w:panose1 w:val="02020500000000000000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16"/>
    <w:rsid w:val="00855E67"/>
    <w:rsid w:val="00E3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3B77"/>
  <w15:chartTrackingRefBased/>
  <w15:docId w15:val="{ED27C81F-4BB7-4408-BDDA-B8A806FC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2024-12-19T00:56:00Z</dcterms:created>
  <dcterms:modified xsi:type="dcterms:W3CDTF">2024-12-19T00:58:00Z</dcterms:modified>
</cp:coreProperties>
</file>