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3A11A8"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1" locked="0" layoutInCell="1" allowOverlap="1" wp14:anchorId="74F4378B" wp14:editId="59D0E79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5426052"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A11A8">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A11A8">
        <w:rPr>
          <w:rFonts w:ascii="Arial" w:hAnsi="Arial" w:cs="Arial"/>
          <w:color w:val="3366FF"/>
          <w:sz w:val="20"/>
          <w:szCs w:val="20"/>
          <w:u w:val="single"/>
          <w:lang w:val="mn-MN"/>
        </w:rPr>
        <w:t>22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A11A8">
        <w:rPr>
          <w:rFonts w:ascii="Arial" w:hAnsi="Arial" w:cs="Arial"/>
          <w:color w:val="3366FF"/>
          <w:sz w:val="20"/>
          <w:szCs w:val="20"/>
          <w:u w:val="single"/>
          <w:lang w:val="mn-MN"/>
        </w:rPr>
        <w:t>37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75A2ABB" w14:textId="77777777" w:rsidR="003A11A8" w:rsidRPr="00C13CA5" w:rsidRDefault="0030761A" w:rsidP="003A11A8">
      <w:pPr>
        <w:ind w:left="142"/>
        <w:jc w:val="center"/>
        <w:rPr>
          <w:rFonts w:ascii="Arial" w:hAnsi="Arial" w:cs="Arial"/>
          <w:b/>
          <w:bCs/>
          <w:lang w:val="mn-MN"/>
        </w:rPr>
      </w:pPr>
      <w:r w:rsidRPr="006F1B80">
        <w:rPr>
          <w:lang w:val="mn-MN"/>
        </w:rPr>
        <w:t xml:space="preserve"> </w:t>
      </w:r>
      <w:r w:rsidR="003A11A8" w:rsidRPr="00C13CA5">
        <w:rPr>
          <w:rFonts w:ascii="Arial" w:hAnsi="Arial" w:cs="Arial"/>
          <w:b/>
          <w:bCs/>
          <w:color w:val="000000"/>
          <w:lang w:val="mn-MN"/>
        </w:rPr>
        <w:t xml:space="preserve">Зарим Байнгын </w:t>
      </w:r>
      <w:r w:rsidR="003A11A8" w:rsidRPr="00C13CA5">
        <w:rPr>
          <w:rFonts w:ascii="Arial" w:hAnsi="Arial" w:cs="Arial"/>
          <w:b/>
          <w:bCs/>
          <w:lang w:val="mn-MN"/>
        </w:rPr>
        <w:t xml:space="preserve">хорооны бүрэлдэхүүнд </w:t>
      </w:r>
    </w:p>
    <w:p w14:paraId="59264A02" w14:textId="77777777" w:rsidR="003A11A8" w:rsidRPr="00C13CA5" w:rsidRDefault="003A11A8" w:rsidP="003A11A8">
      <w:pPr>
        <w:ind w:left="142" w:firstLine="140"/>
        <w:jc w:val="center"/>
        <w:rPr>
          <w:rFonts w:ascii="Arial" w:hAnsi="Arial" w:cs="Arial"/>
          <w:b/>
          <w:bCs/>
          <w:lang w:val="mn-MN"/>
        </w:rPr>
      </w:pPr>
      <w:r w:rsidRPr="00C13CA5">
        <w:rPr>
          <w:rFonts w:ascii="Arial" w:hAnsi="Arial" w:cs="Arial"/>
          <w:b/>
          <w:bCs/>
          <w:lang w:val="mn-MN"/>
        </w:rPr>
        <w:t>өөрчлөлт оруулах тухай</w:t>
      </w:r>
    </w:p>
    <w:p w14:paraId="2CF21528" w14:textId="77777777" w:rsidR="003A11A8" w:rsidRPr="00C13CA5" w:rsidRDefault="003A11A8" w:rsidP="003A11A8">
      <w:pPr>
        <w:spacing w:line="360" w:lineRule="auto"/>
        <w:rPr>
          <w:rFonts w:ascii="Arial" w:hAnsi="Arial" w:cs="Arial"/>
          <w:b/>
          <w:bCs/>
          <w:lang w:val="mn-MN"/>
        </w:rPr>
      </w:pPr>
      <w:r w:rsidRPr="00C13CA5">
        <w:rPr>
          <w:rFonts w:ascii="Arial" w:hAnsi="Arial" w:cs="Arial"/>
          <w:lang w:val="mn-MN"/>
        </w:rPr>
        <w:tab/>
      </w:r>
    </w:p>
    <w:p w14:paraId="5E225E9F" w14:textId="77777777" w:rsidR="003A11A8" w:rsidRPr="00C13CA5" w:rsidRDefault="003A11A8" w:rsidP="003A11A8">
      <w:pPr>
        <w:jc w:val="both"/>
        <w:rPr>
          <w:rFonts w:ascii="Arial" w:hAnsi="Arial" w:cs="Arial"/>
          <w:lang w:val="mn-MN"/>
        </w:rPr>
      </w:pPr>
      <w:r w:rsidRPr="00C13CA5">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6794D15A" w14:textId="77777777" w:rsidR="003A11A8" w:rsidRPr="00C13CA5" w:rsidRDefault="003A11A8" w:rsidP="003A11A8">
      <w:pPr>
        <w:jc w:val="both"/>
        <w:rPr>
          <w:rFonts w:ascii="Arial" w:hAnsi="Arial" w:cs="Arial"/>
          <w:lang w:val="mn-MN"/>
        </w:rPr>
      </w:pPr>
    </w:p>
    <w:p w14:paraId="5330507F" w14:textId="77777777" w:rsidR="003A11A8" w:rsidRPr="00C13CA5" w:rsidRDefault="003A11A8" w:rsidP="003A11A8">
      <w:pPr>
        <w:ind w:firstLine="720"/>
        <w:jc w:val="both"/>
        <w:rPr>
          <w:rFonts w:ascii="Arial" w:hAnsi="Arial" w:cs="Arial"/>
          <w:lang w:val="mn-MN"/>
        </w:rPr>
      </w:pPr>
      <w:r w:rsidRPr="00C13CA5">
        <w:rPr>
          <w:rFonts w:ascii="Arial" w:hAnsi="Arial" w:cs="Arial"/>
          <w:lang w:val="mn-MN"/>
        </w:rPr>
        <w:t>1.Монгол Улсын Их Хурлын гишүүн Сайнбуянгийн Амарсайханыг Төсвийн байнгын хорооны, Монгол Улсын Их Хурлын гишүүн Дамдинсүрэнгийн Өнөрболорыг Боловсрол, соёл, шинжлэх ухаан, спортын байнгын хорооны, Монгол Улсын Их Хурлын гишүүн Гонгорын Дамдиннямыг Инновац, цахим бодлогын байнгын хорооны бүрэлдэхүүнээс тус тус чөлөөлсүгэй.</w:t>
      </w:r>
    </w:p>
    <w:p w14:paraId="7F8CFA10" w14:textId="77777777" w:rsidR="003A11A8" w:rsidRPr="00C13CA5" w:rsidRDefault="003A11A8" w:rsidP="003A11A8">
      <w:pPr>
        <w:ind w:firstLine="720"/>
        <w:jc w:val="both"/>
        <w:rPr>
          <w:rFonts w:ascii="Arial" w:hAnsi="Arial" w:cs="Arial"/>
          <w:lang w:val="mn-MN"/>
        </w:rPr>
      </w:pPr>
    </w:p>
    <w:p w14:paraId="5E624786" w14:textId="77777777" w:rsidR="003A11A8" w:rsidRPr="00C13CA5" w:rsidRDefault="003A11A8" w:rsidP="003A11A8">
      <w:pPr>
        <w:ind w:firstLine="720"/>
        <w:jc w:val="both"/>
        <w:rPr>
          <w:rFonts w:ascii="Arial" w:hAnsi="Arial" w:cs="Arial"/>
          <w:lang w:val="mn-MN"/>
        </w:rPr>
      </w:pPr>
      <w:r w:rsidRPr="00C13CA5">
        <w:rPr>
          <w:rFonts w:ascii="Arial" w:hAnsi="Arial" w:cs="Arial"/>
          <w:lang w:val="mn-MN"/>
        </w:rPr>
        <w:t>2.Монгол Улсын Их Хурлын гишүүн Хүрэлбаатарын Булгантуяаг Аюулгүй байдал, гадаад бодлогын байнгын хорооны, Монгол Улсын Их Хурлын гишүүн Дамдинсүрэнгийн Өнөрболорыг Төсвийн байнгын хорооны, Монгол Улсын Их Хурлын гишүүн Гонгорын Дамдинням, Лхагвын Мөнхбаатар нарыг Үйлдвэржилтийн бодлогын байнгын хорооны гишүүнээр тус тус баталсугай.</w:t>
      </w:r>
    </w:p>
    <w:p w14:paraId="7B5EC880" w14:textId="77777777" w:rsidR="003A11A8" w:rsidRPr="00C13CA5" w:rsidRDefault="003A11A8" w:rsidP="003A11A8">
      <w:pPr>
        <w:jc w:val="both"/>
        <w:rPr>
          <w:rFonts w:ascii="Arial" w:hAnsi="Arial" w:cs="Arial"/>
          <w:lang w:val="mn-MN"/>
        </w:rPr>
      </w:pPr>
    </w:p>
    <w:p w14:paraId="7E3EDB1F" w14:textId="77777777" w:rsidR="003A11A8" w:rsidRPr="00C13CA5" w:rsidRDefault="003A11A8" w:rsidP="003A11A8">
      <w:pPr>
        <w:pStyle w:val="NormalWeb"/>
        <w:spacing w:before="0" w:after="0"/>
        <w:rPr>
          <w:rFonts w:ascii="Arial" w:hAnsi="Arial" w:cs="Arial"/>
          <w:lang w:val="mn-MN"/>
        </w:rPr>
      </w:pPr>
      <w:r w:rsidRPr="00C13CA5">
        <w:rPr>
          <w:rFonts w:ascii="Arial" w:hAnsi="Arial" w:cs="Arial"/>
          <w:lang w:val="mn-MN"/>
        </w:rPr>
        <w:t> 3.Энэ тогтоолыг 2021 оны 4 дүгээр сарын 22-ны өдрөөс эхлэн дагаж мөрдсүгэй.</w:t>
      </w:r>
    </w:p>
    <w:p w14:paraId="4C692195" w14:textId="77777777" w:rsidR="003A11A8" w:rsidRPr="00C13CA5" w:rsidRDefault="003A11A8" w:rsidP="003A11A8">
      <w:pPr>
        <w:pStyle w:val="NormalWeb"/>
        <w:spacing w:before="0" w:after="0"/>
        <w:rPr>
          <w:rFonts w:ascii="Arial" w:hAnsi="Arial" w:cs="Arial"/>
          <w:lang w:val="mn-MN"/>
        </w:rPr>
      </w:pPr>
    </w:p>
    <w:p w14:paraId="783A2B90" w14:textId="77777777" w:rsidR="003A11A8" w:rsidRPr="00C13CA5" w:rsidRDefault="003A11A8" w:rsidP="003A11A8">
      <w:pPr>
        <w:jc w:val="both"/>
        <w:rPr>
          <w:rFonts w:ascii="Arial" w:hAnsi="Arial" w:cs="Arial"/>
          <w:color w:val="00000A"/>
          <w:kern w:val="3"/>
          <w:szCs w:val="20"/>
          <w:lang w:val="mn-MN" w:eastAsia="ar-SA"/>
        </w:rPr>
      </w:pPr>
    </w:p>
    <w:p w14:paraId="6AA63CBB" w14:textId="77777777" w:rsidR="003A11A8" w:rsidRPr="00C13CA5" w:rsidRDefault="003A11A8" w:rsidP="003A11A8">
      <w:pPr>
        <w:jc w:val="both"/>
        <w:rPr>
          <w:rFonts w:cs="Arial"/>
          <w:color w:val="000000"/>
          <w:lang w:val="mn-MN"/>
        </w:rPr>
      </w:pPr>
    </w:p>
    <w:p w14:paraId="0674B0DF" w14:textId="77777777" w:rsidR="003A11A8" w:rsidRPr="00C13CA5" w:rsidRDefault="003A11A8" w:rsidP="003A11A8">
      <w:pPr>
        <w:jc w:val="both"/>
        <w:rPr>
          <w:rFonts w:cs="Arial"/>
          <w:color w:val="000000"/>
          <w:lang w:val="mn-MN"/>
        </w:rPr>
      </w:pPr>
    </w:p>
    <w:p w14:paraId="45B213CF" w14:textId="77777777" w:rsidR="003A11A8" w:rsidRPr="00C13CA5" w:rsidRDefault="003A11A8" w:rsidP="003A11A8">
      <w:pPr>
        <w:pStyle w:val="MediumGrid1-Accent210"/>
        <w:spacing w:after="0"/>
        <w:ind w:left="0"/>
        <w:rPr>
          <w:rFonts w:cs="Arial"/>
          <w:color w:val="000000"/>
          <w:lang w:val="mn-MN"/>
        </w:rPr>
      </w:pPr>
      <w:r w:rsidRPr="00C13CA5">
        <w:rPr>
          <w:rFonts w:cs="Arial"/>
          <w:color w:val="000000"/>
          <w:lang w:val="mn-MN"/>
        </w:rPr>
        <w:t xml:space="preserve"> </w:t>
      </w:r>
      <w:r w:rsidRPr="00C13CA5">
        <w:rPr>
          <w:rFonts w:cs="Arial"/>
          <w:color w:val="000000"/>
          <w:lang w:val="mn-MN"/>
        </w:rPr>
        <w:tab/>
      </w:r>
      <w:r w:rsidRPr="00C13CA5">
        <w:rPr>
          <w:rFonts w:cs="Arial"/>
          <w:color w:val="000000"/>
          <w:lang w:val="mn-MN"/>
        </w:rPr>
        <w:tab/>
        <w:t xml:space="preserve">МОНГОЛ УЛСЫН </w:t>
      </w:r>
    </w:p>
    <w:p w14:paraId="382EC2CE" w14:textId="052A6A71" w:rsidR="0030761A" w:rsidRPr="003A11A8" w:rsidRDefault="003A11A8" w:rsidP="003A11A8">
      <w:pPr>
        <w:pStyle w:val="MediumGrid1-Accent210"/>
        <w:spacing w:after="0"/>
        <w:ind w:left="0"/>
        <w:rPr>
          <w:rFonts w:cs="Arial"/>
          <w:color w:val="000000"/>
          <w:lang w:val="mn-MN"/>
        </w:rPr>
      </w:pPr>
      <w:r w:rsidRPr="00C13CA5">
        <w:rPr>
          <w:rFonts w:cs="Arial"/>
          <w:color w:val="000000"/>
          <w:lang w:val="mn-MN"/>
        </w:rPr>
        <w:t xml:space="preserve"> </w:t>
      </w:r>
      <w:r w:rsidRPr="00C13CA5">
        <w:rPr>
          <w:rFonts w:cs="Arial"/>
          <w:color w:val="000000"/>
          <w:lang w:val="mn-MN"/>
        </w:rPr>
        <w:tab/>
      </w:r>
      <w:r w:rsidRPr="00C13CA5">
        <w:rPr>
          <w:rFonts w:cs="Arial"/>
          <w:color w:val="000000"/>
          <w:lang w:val="mn-MN"/>
        </w:rPr>
        <w:tab/>
        <w:t xml:space="preserve">ИХ ХУРЛЫН ДАРГА  </w:t>
      </w:r>
      <w:r w:rsidRPr="00C13CA5">
        <w:rPr>
          <w:rFonts w:cs="Arial"/>
          <w:color w:val="000000"/>
          <w:lang w:val="mn-MN"/>
        </w:rPr>
        <w:tab/>
      </w:r>
      <w:r w:rsidRPr="00C13CA5">
        <w:rPr>
          <w:rFonts w:cs="Arial"/>
          <w:color w:val="000000"/>
          <w:lang w:val="mn-MN"/>
        </w:rPr>
        <w:tab/>
      </w:r>
      <w:r w:rsidRPr="00C13CA5">
        <w:rPr>
          <w:rFonts w:cs="Arial"/>
          <w:color w:val="000000"/>
          <w:lang w:val="mn-MN"/>
        </w:rPr>
        <w:tab/>
      </w:r>
      <w:r w:rsidRPr="00C13CA5">
        <w:rPr>
          <w:rFonts w:cs="Arial"/>
          <w:color w:val="000000"/>
          <w:lang w:val="mn-MN"/>
        </w:rPr>
        <w:tab/>
        <w:t xml:space="preserve"> Г.ЗАНДАНШАТАР </w:t>
      </w:r>
    </w:p>
    <w:sectPr w:rsidR="0030761A" w:rsidRPr="003A11A8"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5DE8A" w14:textId="77777777" w:rsidR="000A33A4" w:rsidRDefault="000A33A4">
      <w:r>
        <w:separator/>
      </w:r>
    </w:p>
  </w:endnote>
  <w:endnote w:type="continuationSeparator" w:id="0">
    <w:p w14:paraId="61BB6C79" w14:textId="77777777" w:rsidR="000A33A4" w:rsidRDefault="000A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roman"/>
    <w:notTrueType/>
    <w:pitch w:val="default"/>
  </w:font>
  <w:font w:name="Droid Sans">
    <w:altName w:val="Times New Roman"/>
    <w:panose1 w:val="020B0604020202020204"/>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3AEBE" w14:textId="77777777" w:rsidR="000A33A4" w:rsidRDefault="000A33A4">
      <w:r>
        <w:separator/>
      </w:r>
    </w:p>
  </w:footnote>
  <w:footnote w:type="continuationSeparator" w:id="0">
    <w:p w14:paraId="7868646D" w14:textId="77777777" w:rsidR="000A33A4" w:rsidRDefault="000A3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A33A4"/>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A11A8"/>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AE1460"/>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MediumGrid1-Accent210">
    <w:name w:val="Medium Grid 1 - Accent 21"/>
    <w:basedOn w:val="Normal"/>
    <w:qFormat/>
    <w:rsid w:val="003A11A8"/>
    <w:pPr>
      <w:widowControl w:val="0"/>
      <w:spacing w:after="200"/>
      <w:ind w:left="720"/>
      <w:contextualSpacing/>
    </w:pPr>
    <w:rPr>
      <w:rFonts w:ascii="Arial" w:eastAsia="Droid Sans"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2021-04-29T01:08:00Z</dcterms:created>
  <dcterms:modified xsi:type="dcterms:W3CDTF">2021-04-29T01:08:00Z</dcterms:modified>
</cp:coreProperties>
</file>