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186B1E42" w14:textId="77777777" w:rsidR="00CD48EA" w:rsidRPr="001578F8" w:rsidRDefault="00CD48EA" w:rsidP="00CD48EA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>МОНГОЛ УЛСЫН АВТОТЭЭВРИЙН</w:t>
      </w:r>
    </w:p>
    <w:p w14:paraId="6074907C" w14:textId="77777777" w:rsidR="00CD48EA" w:rsidRPr="001578F8" w:rsidRDefault="00CD48EA" w:rsidP="00CD48EA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 xml:space="preserve">   БОЛОН ӨӨРӨӨ ЯВАГЧ ХЭРЭГСЛИЙН</w:t>
      </w:r>
    </w:p>
    <w:p w14:paraId="72D7BBF6" w14:textId="77777777" w:rsidR="00CD48EA" w:rsidRPr="001578F8" w:rsidRDefault="00CD48EA" w:rsidP="00CD48EA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 xml:space="preserve">   АЛБАН ТАТВАРЫН ТУХАЙ ХУУЛЬД</w:t>
      </w:r>
    </w:p>
    <w:p w14:paraId="5952C12E" w14:textId="77777777" w:rsidR="00CD48EA" w:rsidRPr="001578F8" w:rsidRDefault="00CD48EA" w:rsidP="00CD48EA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i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iCs/>
          <w:color w:val="000000"/>
          <w:shd w:val="clear" w:color="auto" w:fill="FFFFFF"/>
          <w:lang w:val="mn-MN"/>
        </w:rPr>
        <w:t xml:space="preserve">   НЭМЭЛТ, ӨӨРЧЛӨЛТ ОРУУЛАХ ТУХАЙ</w:t>
      </w:r>
    </w:p>
    <w:p w14:paraId="56C9E271" w14:textId="77777777" w:rsidR="00CD48EA" w:rsidRPr="001578F8" w:rsidRDefault="00CD48EA" w:rsidP="00CD48EA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i/>
          <w:iCs/>
          <w:color w:val="000000"/>
          <w:u w:val="single"/>
          <w:shd w:val="clear" w:color="auto" w:fill="FFFFFF"/>
          <w:lang w:val="mn-MN"/>
        </w:rPr>
      </w:pPr>
    </w:p>
    <w:p w14:paraId="1A00F600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color w:val="000000"/>
          <w:shd w:val="clear" w:color="auto" w:fill="FFFFFF"/>
          <w:lang w:val="mn-MN"/>
        </w:rPr>
        <w:t>1 дүгээр зүйл.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 xml:space="preserve">Монгол Улсын автотээврийн болон өөрөө явагч хэрэгслийн албан татварын тухай хуулийн 6 дугаар зүйлд </w:t>
      </w:r>
      <w:r w:rsidRPr="001578F8">
        <w:rPr>
          <w:rFonts w:ascii="Arial" w:hAnsi="Arial" w:cs="Arial"/>
          <w:color w:val="000000"/>
          <w:lang w:val="mn-MN"/>
        </w:rPr>
        <w:t xml:space="preserve">доор дурдсан агуулгатай 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3 дахь хэсэг нэмсүгэй:</w:t>
      </w:r>
    </w:p>
    <w:p w14:paraId="31EA1586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7C488001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b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color w:val="000000"/>
          <w:lang w:val="mn-MN" w:eastAsia="zh-CN"/>
        </w:rPr>
        <w:t>“3.Албан татвар ногдох автотээврийн болон өөрөө явагч хэрэгслийг бүртгэх, бүртгэлээс хасах журмыг татвар, гааль, зам, тээврийн асуудал эрхэлсэн төрийн захиргааны байгууллага хамтран батална.”</w:t>
      </w:r>
    </w:p>
    <w:p w14:paraId="0463ADC3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7F0DCE01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color w:val="000000"/>
          <w:shd w:val="clear" w:color="auto" w:fill="FFFFFF"/>
          <w:lang w:val="mn-MN"/>
        </w:rPr>
        <w:t>2 дугаар зүйл.</w:t>
      </w: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Монгол Улсын автотээврийн болон өөрөө явагч хэрэгслийн албан татварын тухай хуулийн 5 дугаар зүйлийн 1 дэх хэсгийг доор дурдсанаар өөрчлөн найруулсугай:</w:t>
      </w:r>
    </w:p>
    <w:p w14:paraId="4FA4F718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6A841F1" w14:textId="77777777" w:rsidR="00CD48EA" w:rsidRPr="001578F8" w:rsidRDefault="00CD48EA" w:rsidP="00CD48EA">
      <w:pPr>
        <w:pStyle w:val="msghead"/>
        <w:spacing w:before="0" w:after="0"/>
        <w:ind w:firstLine="720"/>
        <w:textAlignment w:val="top"/>
        <w:rPr>
          <w:rFonts w:ascii="Arial" w:hAnsi="Arial" w:cs="Arial"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color w:val="000000"/>
          <w:shd w:val="clear" w:color="auto" w:fill="FFFFFF"/>
          <w:lang w:val="mn-MN"/>
        </w:rPr>
        <w:t>1.Автотээврийн болон өөрөө явагч хэрэгслийн жилийн албан татварыг дараах хэмжээгээр ногдуулна:</w:t>
      </w:r>
    </w:p>
    <w:p w14:paraId="7FF67571" w14:textId="77777777" w:rsidR="00CD48EA" w:rsidRPr="001578F8" w:rsidRDefault="00CD48EA" w:rsidP="00CD48EA">
      <w:pPr>
        <w:pStyle w:val="msghead"/>
        <w:spacing w:before="0" w:after="0"/>
        <w:ind w:firstLine="720"/>
        <w:textAlignment w:val="top"/>
        <w:rPr>
          <w:rStyle w:val="Strong"/>
          <w:rFonts w:ascii="Arial" w:hAnsi="Arial" w:cs="Arial"/>
          <w:color w:val="000000"/>
          <w:lang w:val="mn-MN"/>
        </w:rPr>
      </w:pPr>
    </w:p>
    <w:tbl>
      <w:tblPr>
        <w:tblW w:w="500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766"/>
        <w:gridCol w:w="2790"/>
        <w:gridCol w:w="2226"/>
      </w:tblGrid>
      <w:tr w:rsidR="00CD48EA" w:rsidRPr="001578F8" w14:paraId="263DBDAF" w14:textId="77777777" w:rsidTr="0095087D">
        <w:trPr>
          <w:trHeight w:val="380"/>
          <w:tblCellSpacing w:w="0" w:type="dxa"/>
          <w:jc w:val="center"/>
        </w:trPr>
        <w:tc>
          <w:tcPr>
            <w:tcW w:w="4340" w:type="dxa"/>
            <w:gridSpan w:val="2"/>
            <w:vMerge w:val="restart"/>
            <w:vAlign w:val="center"/>
            <w:hideMark/>
          </w:tcPr>
          <w:p w14:paraId="2D04676A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1578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Автотээврийн болон өөрөө явагч хэрэгслийн төрөл</w:t>
            </w:r>
          </w:p>
        </w:tc>
        <w:tc>
          <w:tcPr>
            <w:tcW w:w="5016" w:type="dxa"/>
            <w:gridSpan w:val="2"/>
            <w:vAlign w:val="center"/>
            <w:hideMark/>
          </w:tcPr>
          <w:p w14:paraId="1D000E9F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1578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Жилд ногдуулах албан татварын дээд, доод хязгаар /төгрөгөөр/</w:t>
            </w:r>
          </w:p>
        </w:tc>
      </w:tr>
      <w:tr w:rsidR="00CD48EA" w:rsidRPr="001578F8" w14:paraId="57117F46" w14:textId="77777777" w:rsidTr="0095087D">
        <w:trPr>
          <w:trHeight w:val="380"/>
          <w:tblCellSpacing w:w="0" w:type="dxa"/>
          <w:jc w:val="center"/>
        </w:trPr>
        <w:tc>
          <w:tcPr>
            <w:tcW w:w="4340" w:type="dxa"/>
            <w:gridSpan w:val="2"/>
            <w:vMerge/>
            <w:vAlign w:val="center"/>
            <w:hideMark/>
          </w:tcPr>
          <w:p w14:paraId="29A2A6D6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790" w:type="dxa"/>
            <w:vAlign w:val="center"/>
            <w:hideMark/>
          </w:tcPr>
          <w:p w14:paraId="5FE7256D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1578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Улаанбаатар хот, Дархан-Уул, Орхон аймгийн төвийн сумд</w:t>
            </w:r>
          </w:p>
        </w:tc>
        <w:tc>
          <w:tcPr>
            <w:tcW w:w="2226" w:type="dxa"/>
            <w:vAlign w:val="center"/>
            <w:hideMark/>
          </w:tcPr>
          <w:p w14:paraId="41939D97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1578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Бусад сумд</w:t>
            </w:r>
          </w:p>
        </w:tc>
      </w:tr>
      <w:tr w:rsidR="00CD48EA" w:rsidRPr="001578F8" w14:paraId="5AB70D2F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554C7CF7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3766" w:type="dxa"/>
            <w:vAlign w:val="center"/>
            <w:hideMark/>
          </w:tcPr>
          <w:p w14:paraId="7262F614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 дугуйтай мотоцикл</w:t>
            </w:r>
          </w:p>
        </w:tc>
        <w:tc>
          <w:tcPr>
            <w:tcW w:w="2790" w:type="dxa"/>
            <w:vAlign w:val="center"/>
            <w:hideMark/>
          </w:tcPr>
          <w:p w14:paraId="5987621D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2 000-6 000</w:t>
            </w:r>
          </w:p>
        </w:tc>
        <w:tc>
          <w:tcPr>
            <w:tcW w:w="2226" w:type="dxa"/>
            <w:vAlign w:val="center"/>
            <w:hideMark/>
          </w:tcPr>
          <w:p w14:paraId="39CBCE53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1 800-5 400</w:t>
            </w:r>
          </w:p>
        </w:tc>
      </w:tr>
      <w:tr w:rsidR="00CD48EA" w:rsidRPr="001578F8" w14:paraId="14C66183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3B81A568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3766" w:type="dxa"/>
            <w:vAlign w:val="center"/>
            <w:hideMark/>
          </w:tcPr>
          <w:p w14:paraId="77B35EBE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 дугуйтай мотоцикл</w:t>
            </w:r>
          </w:p>
        </w:tc>
        <w:tc>
          <w:tcPr>
            <w:tcW w:w="2790" w:type="dxa"/>
            <w:vAlign w:val="center"/>
            <w:hideMark/>
          </w:tcPr>
          <w:p w14:paraId="3746A8AB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1 500-9 000</w:t>
            </w:r>
          </w:p>
        </w:tc>
        <w:tc>
          <w:tcPr>
            <w:tcW w:w="2226" w:type="dxa"/>
            <w:vAlign w:val="center"/>
            <w:hideMark/>
          </w:tcPr>
          <w:p w14:paraId="2CC17586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2 800-8 400</w:t>
            </w:r>
          </w:p>
        </w:tc>
      </w:tr>
      <w:tr w:rsidR="00CD48EA" w:rsidRPr="001578F8" w14:paraId="6BD44843" w14:textId="77777777" w:rsidTr="0095087D">
        <w:trPr>
          <w:trHeight w:val="740"/>
          <w:tblCellSpacing w:w="0" w:type="dxa"/>
          <w:jc w:val="center"/>
        </w:trPr>
        <w:tc>
          <w:tcPr>
            <w:tcW w:w="574" w:type="dxa"/>
            <w:hideMark/>
          </w:tcPr>
          <w:p w14:paraId="19978B2D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  <w:p w14:paraId="65C2F3BE" w14:textId="77777777" w:rsidR="00CD48EA" w:rsidRPr="001578F8" w:rsidRDefault="00CD48EA" w:rsidP="0095087D">
            <w:pPr>
              <w:jc w:val="center"/>
              <w:rPr>
                <w:color w:val="000000"/>
                <w:lang w:val="mn-MN"/>
              </w:rPr>
            </w:pPr>
          </w:p>
          <w:p w14:paraId="030DBB49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3766" w:type="dxa"/>
            <w:vAlign w:val="center"/>
            <w:hideMark/>
          </w:tcPr>
          <w:p w14:paraId="40D68B47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</w:p>
          <w:p w14:paraId="01A9FFA3" w14:textId="77777777" w:rsidR="00CD48EA" w:rsidRPr="001578F8" w:rsidRDefault="00CD48EA" w:rsidP="0095087D">
            <w:pPr>
              <w:ind w:left="108"/>
              <w:rPr>
                <w:color w:val="000000"/>
                <w:lang w:val="mn-MN"/>
              </w:rPr>
            </w:pPr>
          </w:p>
          <w:p w14:paraId="71C0B65A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Суудлын автомашин:</w:t>
            </w:r>
          </w:p>
          <w:p w14:paraId="092085FF" w14:textId="77777777" w:rsidR="00CD48EA" w:rsidRPr="001578F8" w:rsidRDefault="00CD48EA" w:rsidP="0095087D">
            <w:pPr>
              <w:pStyle w:val="NormalWeb"/>
              <w:spacing w:before="0" w:after="0"/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а/ 2001 см</w:t>
            </w:r>
            <w:r w:rsidRPr="001578F8">
              <w:rPr>
                <w:rFonts w:ascii="Arial" w:hAnsi="Arial" w:cs="Arial"/>
                <w:color w:val="000000"/>
                <w:vertAlign w:val="superscript"/>
                <w:lang w:val="mn-MN"/>
              </w:rPr>
              <w:t>3</w:t>
            </w:r>
            <w:r w:rsidRPr="001578F8">
              <w:rPr>
                <w:rFonts w:ascii="Arial" w:hAnsi="Arial" w:cs="Arial"/>
                <w:color w:val="000000"/>
                <w:lang w:val="mn-MN"/>
              </w:rPr>
              <w:t> хүртэл</w:t>
            </w:r>
          </w:p>
          <w:p w14:paraId="3FC14AD9" w14:textId="77777777" w:rsidR="00CD48EA" w:rsidRPr="001578F8" w:rsidRDefault="00CD48EA" w:rsidP="0095087D">
            <w:pPr>
              <w:pStyle w:val="NormalWeb"/>
              <w:spacing w:before="0" w:after="0"/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б/ 2001-3001 см</w:t>
            </w:r>
            <w:r w:rsidRPr="001578F8">
              <w:rPr>
                <w:rFonts w:ascii="Arial" w:hAnsi="Arial" w:cs="Arial"/>
                <w:color w:val="000000"/>
                <w:vertAlign w:val="superscript"/>
                <w:lang w:val="mn-MN"/>
              </w:rPr>
              <w:t>3</w:t>
            </w: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 хүртэл </w:t>
            </w:r>
          </w:p>
          <w:p w14:paraId="75613E0C" w14:textId="77777777" w:rsidR="00CD48EA" w:rsidRPr="001578F8" w:rsidRDefault="00CD48EA" w:rsidP="0095087D">
            <w:pPr>
              <w:pStyle w:val="NormalWeb"/>
              <w:spacing w:before="0" w:after="0"/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в/ 3001 см</w:t>
            </w:r>
            <w:r w:rsidRPr="001578F8">
              <w:rPr>
                <w:rFonts w:ascii="Arial" w:hAnsi="Arial" w:cs="Arial"/>
                <w:color w:val="000000"/>
                <w:vertAlign w:val="superscript"/>
                <w:lang w:val="mn-MN"/>
              </w:rPr>
              <w:t>3</w:t>
            </w:r>
            <w:r w:rsidRPr="001578F8">
              <w:rPr>
                <w:rFonts w:ascii="Arial" w:hAnsi="Arial" w:cs="Arial"/>
                <w:color w:val="000000"/>
                <w:lang w:val="mn-MN"/>
              </w:rPr>
              <w:t> болон түүнээс дээш</w:t>
            </w:r>
          </w:p>
        </w:tc>
        <w:tc>
          <w:tcPr>
            <w:tcW w:w="2790" w:type="dxa"/>
            <w:hideMark/>
          </w:tcPr>
          <w:p w14:paraId="2E963CAF" w14:textId="77777777" w:rsidR="00CD48EA" w:rsidRPr="001578F8" w:rsidRDefault="00CD48EA" w:rsidP="0095087D">
            <w:pPr>
              <w:ind w:left="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/Цилиндрийн багтаамжийн нэг см</w:t>
            </w:r>
            <w:r w:rsidRPr="001578F8">
              <w:rPr>
                <w:rFonts w:ascii="Arial" w:hAnsi="Arial" w:cs="Arial"/>
                <w:color w:val="000000"/>
                <w:vertAlign w:val="superscript"/>
                <w:lang w:val="mn-MN"/>
              </w:rPr>
              <w:t>3</w:t>
            </w:r>
            <w:r w:rsidRPr="001578F8">
              <w:rPr>
                <w:rFonts w:ascii="Arial" w:hAnsi="Arial" w:cs="Arial"/>
                <w:color w:val="000000"/>
                <w:lang w:val="mn-MN"/>
              </w:rPr>
              <w:t> тутамд төгрөгөөр/</w:t>
            </w:r>
          </w:p>
          <w:p w14:paraId="54A2D5D2" w14:textId="77777777" w:rsidR="00CD48EA" w:rsidRPr="001578F8" w:rsidRDefault="00CD48EA" w:rsidP="0095087D">
            <w:pPr>
              <w:pStyle w:val="NormalWeb"/>
              <w:spacing w:before="0" w:after="0"/>
              <w:ind w:left="38" w:firstLine="409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    16-48</w:t>
            </w:r>
          </w:p>
          <w:p w14:paraId="05F1C7BD" w14:textId="77777777" w:rsidR="00CD48EA" w:rsidRPr="001578F8" w:rsidRDefault="00CD48EA" w:rsidP="0095087D">
            <w:pPr>
              <w:pStyle w:val="NormalWeb"/>
              <w:spacing w:before="0" w:after="0"/>
              <w:ind w:left="38" w:firstLine="409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    18-54 </w:t>
            </w:r>
          </w:p>
          <w:p w14:paraId="27884719" w14:textId="77777777" w:rsidR="00CD48EA" w:rsidRPr="001578F8" w:rsidRDefault="00CD48EA" w:rsidP="0095087D">
            <w:pPr>
              <w:pStyle w:val="NormalWeb"/>
              <w:spacing w:before="0" w:after="0"/>
              <w:ind w:left="38" w:firstLine="409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     22-66</w:t>
            </w:r>
          </w:p>
        </w:tc>
        <w:tc>
          <w:tcPr>
            <w:tcW w:w="2226" w:type="dxa"/>
            <w:vAlign w:val="center"/>
            <w:hideMark/>
          </w:tcPr>
          <w:p w14:paraId="321C4EB8" w14:textId="77777777" w:rsidR="00CD48EA" w:rsidRPr="001578F8" w:rsidRDefault="00CD48EA" w:rsidP="0095087D">
            <w:pPr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 </w:t>
            </w:r>
          </w:p>
          <w:p w14:paraId="0304AB02" w14:textId="77777777" w:rsidR="00CD48EA" w:rsidRPr="001578F8" w:rsidRDefault="00CD48EA" w:rsidP="0095087D">
            <w:pPr>
              <w:pStyle w:val="NormalWeb"/>
              <w:spacing w:before="0" w:after="0"/>
              <w:ind w:firstLine="422"/>
              <w:rPr>
                <w:rFonts w:ascii="Arial" w:hAnsi="Arial" w:cs="Arial"/>
                <w:color w:val="000000"/>
                <w:lang w:val="mn-MN"/>
              </w:rPr>
            </w:pPr>
          </w:p>
          <w:p w14:paraId="65212E1C" w14:textId="77777777" w:rsidR="00CD48EA" w:rsidRPr="001578F8" w:rsidRDefault="00CD48EA" w:rsidP="0095087D">
            <w:pPr>
              <w:pStyle w:val="NormalWeb"/>
              <w:spacing w:before="0" w:after="0"/>
              <w:ind w:firstLine="51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14-42</w:t>
            </w:r>
          </w:p>
          <w:p w14:paraId="44F2E5D4" w14:textId="77777777" w:rsidR="00CD48EA" w:rsidRPr="001578F8" w:rsidRDefault="00CD48EA" w:rsidP="0095087D">
            <w:pPr>
              <w:pStyle w:val="NormalWeb"/>
              <w:spacing w:before="0" w:after="0"/>
              <w:ind w:firstLine="51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16-48 </w:t>
            </w:r>
          </w:p>
          <w:p w14:paraId="3567D7F3" w14:textId="77777777" w:rsidR="00CD48EA" w:rsidRPr="001578F8" w:rsidRDefault="00CD48EA" w:rsidP="0095087D">
            <w:pPr>
              <w:pStyle w:val="NormalWeb"/>
              <w:spacing w:before="0" w:after="0"/>
              <w:ind w:firstLine="51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20-60</w:t>
            </w:r>
          </w:p>
        </w:tc>
      </w:tr>
      <w:tr w:rsidR="00CD48EA" w:rsidRPr="001578F8" w14:paraId="2CACA585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49E51B04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3766" w:type="dxa"/>
            <w:vAlign w:val="center"/>
            <w:hideMark/>
          </w:tcPr>
          <w:p w14:paraId="754A38D9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Микроавтобус /15 хүртэл суудалтай/</w:t>
            </w:r>
          </w:p>
        </w:tc>
        <w:tc>
          <w:tcPr>
            <w:tcW w:w="2790" w:type="dxa"/>
            <w:vAlign w:val="center"/>
            <w:hideMark/>
          </w:tcPr>
          <w:p w14:paraId="3B73D937" w14:textId="77777777" w:rsidR="00CD48EA" w:rsidRPr="001578F8" w:rsidRDefault="00CD48EA" w:rsidP="0095087D">
            <w:pPr>
              <w:ind w:left="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35 000-105 000</w:t>
            </w:r>
          </w:p>
        </w:tc>
        <w:tc>
          <w:tcPr>
            <w:tcW w:w="2226" w:type="dxa"/>
            <w:vAlign w:val="center"/>
            <w:hideMark/>
          </w:tcPr>
          <w:p w14:paraId="6660DA89" w14:textId="77777777" w:rsidR="00CD48EA" w:rsidRPr="001578F8" w:rsidRDefault="00CD48EA" w:rsidP="0095087D">
            <w:pPr>
              <w:ind w:left="81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28 000-84 000</w:t>
            </w:r>
          </w:p>
        </w:tc>
      </w:tr>
      <w:tr w:rsidR="00CD48EA" w:rsidRPr="001578F8" w14:paraId="7D0A82EF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76569A6F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3766" w:type="dxa"/>
            <w:vAlign w:val="center"/>
            <w:hideMark/>
          </w:tcPr>
          <w:p w14:paraId="736F7A39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Автобус</w:t>
            </w:r>
          </w:p>
        </w:tc>
        <w:tc>
          <w:tcPr>
            <w:tcW w:w="2790" w:type="dxa"/>
            <w:vAlign w:val="center"/>
            <w:hideMark/>
          </w:tcPr>
          <w:p w14:paraId="16B0DE1C" w14:textId="77777777" w:rsidR="00CD48EA" w:rsidRPr="001578F8" w:rsidRDefault="00CD48EA" w:rsidP="0095087D">
            <w:pPr>
              <w:ind w:left="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52 000-156 000</w:t>
            </w:r>
          </w:p>
        </w:tc>
        <w:tc>
          <w:tcPr>
            <w:tcW w:w="2226" w:type="dxa"/>
            <w:vAlign w:val="center"/>
            <w:hideMark/>
          </w:tcPr>
          <w:p w14:paraId="1A45A653" w14:textId="77777777" w:rsidR="00CD48EA" w:rsidRPr="001578F8" w:rsidRDefault="00CD48EA" w:rsidP="0095087D">
            <w:pPr>
              <w:ind w:left="81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40 000-120 000</w:t>
            </w:r>
          </w:p>
        </w:tc>
      </w:tr>
      <w:tr w:rsidR="00CD48EA" w:rsidRPr="001578F8" w14:paraId="38654637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174E014A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3766" w:type="dxa"/>
            <w:vAlign w:val="center"/>
            <w:hideMark/>
          </w:tcPr>
          <w:p w14:paraId="26942E1B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Ачааны автомашин:</w:t>
            </w:r>
          </w:p>
          <w:p w14:paraId="1DB97A75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1/ 1 хүртэл тн-ын даацтай</w:t>
            </w:r>
          </w:p>
          <w:p w14:paraId="6F9B9A44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2/ 1-2 тн-ын даацтай</w:t>
            </w:r>
          </w:p>
          <w:p w14:paraId="3F7A12A5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3/ 2-3 тн-ын даацтай</w:t>
            </w:r>
          </w:p>
          <w:p w14:paraId="492A2C2B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4/ 3-5 тн-ын даацтай</w:t>
            </w:r>
          </w:p>
          <w:p w14:paraId="71ED3A7F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lastRenderedPageBreak/>
              <w:t>5/ 5-8 тн-ын даацтай</w:t>
            </w:r>
          </w:p>
          <w:p w14:paraId="34EA01EA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6/ 8-10 тн-ын даацтай</w:t>
            </w:r>
          </w:p>
          <w:p w14:paraId="10583784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7/ 10-20 тн-ын даацтай</w:t>
            </w:r>
          </w:p>
          <w:p w14:paraId="23567DB3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8/ 20-30 тн-ын даацтай</w:t>
            </w:r>
          </w:p>
          <w:p w14:paraId="4820FF17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9/ 30-40 тн-ын даацтай</w:t>
            </w:r>
          </w:p>
          <w:p w14:paraId="34E6DEA3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10/ 40-50 тн-ын даацтай</w:t>
            </w:r>
          </w:p>
          <w:p w14:paraId="17F7DF6B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11/ 50-60 тн-ын даацтай</w:t>
            </w:r>
          </w:p>
          <w:p w14:paraId="1B42DB4C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12/ 60-70 тн-ын даацтай</w:t>
            </w:r>
          </w:p>
          <w:p w14:paraId="6EE3BAC3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13/ 70-80 тн-ын даацтай</w:t>
            </w:r>
          </w:p>
          <w:p w14:paraId="3180C7F9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14/ 80-90 тн-ын даацтай</w:t>
            </w:r>
          </w:p>
          <w:p w14:paraId="34845C1F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15/ 90-100 тн-ын даацтай </w:t>
            </w:r>
          </w:p>
          <w:p w14:paraId="54CEE1BC" w14:textId="77777777" w:rsidR="00CD48EA" w:rsidRPr="001578F8" w:rsidRDefault="00CD48EA" w:rsidP="0095087D">
            <w:pPr>
              <w:pStyle w:val="NormalWeb"/>
              <w:spacing w:before="0" w:after="0"/>
              <w:ind w:left="108" w:firstLine="724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16/ 100 тн-оос дээш даацтай</w:t>
            </w:r>
          </w:p>
        </w:tc>
        <w:tc>
          <w:tcPr>
            <w:tcW w:w="2790" w:type="dxa"/>
            <w:vAlign w:val="center"/>
            <w:hideMark/>
          </w:tcPr>
          <w:p w14:paraId="1FB6C649" w14:textId="77777777" w:rsidR="00CD48EA" w:rsidRPr="001578F8" w:rsidRDefault="00CD48EA" w:rsidP="0095087D">
            <w:pPr>
              <w:ind w:left="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lastRenderedPageBreak/>
              <w:t> </w:t>
            </w:r>
          </w:p>
          <w:p w14:paraId="41E1A1F5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25 000-75 000</w:t>
            </w:r>
          </w:p>
          <w:p w14:paraId="080EF9C4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35 000-105 000</w:t>
            </w:r>
          </w:p>
          <w:p w14:paraId="41908BCD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45 000-135 000</w:t>
            </w:r>
          </w:p>
          <w:p w14:paraId="615008C5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55 000-165 000</w:t>
            </w:r>
          </w:p>
          <w:p w14:paraId="566D4A7A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lastRenderedPageBreak/>
              <w:t>80 000-240 000</w:t>
            </w:r>
          </w:p>
          <w:p w14:paraId="39CF0D27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90 000-270 000</w:t>
            </w:r>
          </w:p>
          <w:p w14:paraId="57385B0C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100 000-300 000</w:t>
            </w:r>
          </w:p>
          <w:p w14:paraId="2809B8F2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120 000-420 000</w:t>
            </w:r>
          </w:p>
          <w:p w14:paraId="1808F0BC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180 000-540 000</w:t>
            </w:r>
          </w:p>
          <w:p w14:paraId="2A082774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220 000-660 000</w:t>
            </w:r>
          </w:p>
          <w:p w14:paraId="15DE47BD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280 000-840 000</w:t>
            </w:r>
          </w:p>
          <w:p w14:paraId="0B72D2CA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320 000-960 000</w:t>
            </w:r>
          </w:p>
          <w:p w14:paraId="4F0D3A8A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360 000-1 080 000</w:t>
            </w:r>
          </w:p>
          <w:p w14:paraId="498BB1F3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400 000-1 200 000</w:t>
            </w:r>
          </w:p>
          <w:p w14:paraId="0F368DBF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440 000-1 320 000 </w:t>
            </w:r>
          </w:p>
          <w:p w14:paraId="3AE8A364" w14:textId="77777777" w:rsidR="00CD48EA" w:rsidRPr="001578F8" w:rsidRDefault="00CD48EA" w:rsidP="0095087D">
            <w:pPr>
              <w:pStyle w:val="NormalWeb"/>
              <w:spacing w:before="0" w:after="0"/>
              <w:ind w:left="38" w:firstLine="551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480 000-1 440 000</w:t>
            </w:r>
          </w:p>
        </w:tc>
        <w:tc>
          <w:tcPr>
            <w:tcW w:w="2226" w:type="dxa"/>
            <w:vAlign w:val="center"/>
            <w:hideMark/>
          </w:tcPr>
          <w:p w14:paraId="09D1065A" w14:textId="77777777" w:rsidR="00CD48EA" w:rsidRPr="001578F8" w:rsidRDefault="00CD48EA" w:rsidP="0095087D">
            <w:pPr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lastRenderedPageBreak/>
              <w:t> </w:t>
            </w:r>
          </w:p>
          <w:p w14:paraId="32ED6810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20 000-60 000</w:t>
            </w:r>
          </w:p>
          <w:p w14:paraId="58BDFE96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28 000-84 000</w:t>
            </w:r>
          </w:p>
          <w:p w14:paraId="0BDC92FE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lastRenderedPageBreak/>
              <w:t>36 000-108 000</w:t>
            </w:r>
          </w:p>
          <w:p w14:paraId="27FFCD3A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44 000-132 000</w:t>
            </w:r>
          </w:p>
          <w:p w14:paraId="1B70F154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64 000-192 000</w:t>
            </w:r>
          </w:p>
          <w:p w14:paraId="56E6F363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72 000-216 000</w:t>
            </w:r>
          </w:p>
          <w:p w14:paraId="75140EEE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80 000-240 000</w:t>
            </w:r>
          </w:p>
          <w:p w14:paraId="1D8DA4DE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120 000-360 000</w:t>
            </w:r>
          </w:p>
          <w:p w14:paraId="5DFA9B68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180 000-480 000</w:t>
            </w:r>
          </w:p>
          <w:p w14:paraId="7228DEE9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200 000-600 000</w:t>
            </w:r>
          </w:p>
          <w:p w14:paraId="24FC93B2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240 000-720 000</w:t>
            </w:r>
          </w:p>
          <w:p w14:paraId="08BAE1AB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280 000-840 000</w:t>
            </w:r>
          </w:p>
          <w:p w14:paraId="047013F9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320 000-960 000</w:t>
            </w:r>
          </w:p>
          <w:p w14:paraId="5ABAE96F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380 000-1 140 000</w:t>
            </w:r>
          </w:p>
          <w:p w14:paraId="4F9A2715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 xml:space="preserve">420 000-1 260 000 </w:t>
            </w:r>
          </w:p>
          <w:p w14:paraId="67DA2FB6" w14:textId="77777777" w:rsidR="00CD48EA" w:rsidRPr="001578F8" w:rsidRDefault="00CD48EA" w:rsidP="0095087D">
            <w:pPr>
              <w:pStyle w:val="NormalWeb"/>
              <w:spacing w:before="0" w:after="0"/>
              <w:ind w:left="13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440 000-1 320 000</w:t>
            </w:r>
          </w:p>
        </w:tc>
      </w:tr>
      <w:tr w:rsidR="00CD48EA" w:rsidRPr="001578F8" w14:paraId="6AA738C6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20437171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lastRenderedPageBreak/>
              <w:t>7</w:t>
            </w:r>
          </w:p>
        </w:tc>
        <w:tc>
          <w:tcPr>
            <w:tcW w:w="3766" w:type="dxa"/>
            <w:vAlign w:val="center"/>
            <w:hideMark/>
          </w:tcPr>
          <w:p w14:paraId="5663BE23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Тусгай зориулалтын автомашин</w:t>
            </w:r>
          </w:p>
        </w:tc>
        <w:tc>
          <w:tcPr>
            <w:tcW w:w="2790" w:type="dxa"/>
            <w:vAlign w:val="center"/>
            <w:hideMark/>
          </w:tcPr>
          <w:p w14:paraId="4B82267F" w14:textId="77777777" w:rsidR="00CD48EA" w:rsidRPr="001578F8" w:rsidRDefault="00CD48EA" w:rsidP="0095087D">
            <w:pPr>
              <w:ind w:left="26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16 000-48 000</w:t>
            </w:r>
          </w:p>
        </w:tc>
        <w:tc>
          <w:tcPr>
            <w:tcW w:w="2226" w:type="dxa"/>
            <w:vAlign w:val="center"/>
            <w:hideMark/>
          </w:tcPr>
          <w:p w14:paraId="5B0BB18C" w14:textId="77777777" w:rsidR="00CD48EA" w:rsidRPr="001578F8" w:rsidRDefault="00CD48EA" w:rsidP="0095087D">
            <w:pPr>
              <w:ind w:left="1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15 000-45 000</w:t>
            </w:r>
          </w:p>
        </w:tc>
      </w:tr>
      <w:tr w:rsidR="00CD48EA" w:rsidRPr="001578F8" w14:paraId="4C881AE7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2C39F9DE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3766" w:type="dxa"/>
            <w:vAlign w:val="center"/>
            <w:hideMark/>
          </w:tcPr>
          <w:p w14:paraId="47338FBE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Трактор, өөрөө явагч бусад хэрэгсэл</w:t>
            </w:r>
          </w:p>
        </w:tc>
        <w:tc>
          <w:tcPr>
            <w:tcW w:w="2790" w:type="dxa"/>
            <w:vAlign w:val="center"/>
            <w:hideMark/>
          </w:tcPr>
          <w:p w14:paraId="201E3A8D" w14:textId="77777777" w:rsidR="00CD48EA" w:rsidRPr="001578F8" w:rsidRDefault="00CD48EA" w:rsidP="0095087D">
            <w:pPr>
              <w:ind w:left="26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14 000-42 000</w:t>
            </w:r>
          </w:p>
        </w:tc>
        <w:tc>
          <w:tcPr>
            <w:tcW w:w="2226" w:type="dxa"/>
            <w:vAlign w:val="center"/>
            <w:hideMark/>
          </w:tcPr>
          <w:p w14:paraId="42B8F47C" w14:textId="77777777" w:rsidR="00CD48EA" w:rsidRPr="001578F8" w:rsidRDefault="00CD48EA" w:rsidP="0095087D">
            <w:pPr>
              <w:ind w:left="1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11 200-33 600</w:t>
            </w:r>
          </w:p>
        </w:tc>
      </w:tr>
      <w:tr w:rsidR="00CD48EA" w:rsidRPr="001578F8" w14:paraId="613C2A88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1C7CF24D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3766" w:type="dxa"/>
            <w:vAlign w:val="center"/>
            <w:hideMark/>
          </w:tcPr>
          <w:p w14:paraId="00683A69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Бага оврын трактор</w:t>
            </w:r>
          </w:p>
        </w:tc>
        <w:tc>
          <w:tcPr>
            <w:tcW w:w="2790" w:type="dxa"/>
            <w:vAlign w:val="center"/>
            <w:hideMark/>
          </w:tcPr>
          <w:p w14:paraId="399577BB" w14:textId="77777777" w:rsidR="00CD48EA" w:rsidRPr="001578F8" w:rsidRDefault="00CD48EA" w:rsidP="0095087D">
            <w:pPr>
              <w:ind w:left="26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7 000-21 000</w:t>
            </w:r>
          </w:p>
        </w:tc>
        <w:tc>
          <w:tcPr>
            <w:tcW w:w="2226" w:type="dxa"/>
            <w:vAlign w:val="center"/>
            <w:hideMark/>
          </w:tcPr>
          <w:p w14:paraId="361F1382" w14:textId="77777777" w:rsidR="00CD48EA" w:rsidRPr="001578F8" w:rsidRDefault="00CD48EA" w:rsidP="0095087D">
            <w:pPr>
              <w:ind w:left="1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5 600-16 800</w:t>
            </w:r>
          </w:p>
        </w:tc>
      </w:tr>
      <w:tr w:rsidR="00CD48EA" w:rsidRPr="001578F8" w14:paraId="1556A461" w14:textId="77777777" w:rsidTr="0095087D">
        <w:trPr>
          <w:tblCellSpacing w:w="0" w:type="dxa"/>
          <w:jc w:val="center"/>
        </w:trPr>
        <w:tc>
          <w:tcPr>
            <w:tcW w:w="574" w:type="dxa"/>
            <w:vAlign w:val="center"/>
            <w:hideMark/>
          </w:tcPr>
          <w:p w14:paraId="5C38881C" w14:textId="77777777" w:rsidR="00CD48EA" w:rsidRPr="001578F8" w:rsidRDefault="00CD48EA" w:rsidP="0095087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3766" w:type="dxa"/>
            <w:vAlign w:val="center"/>
            <w:hideMark/>
          </w:tcPr>
          <w:p w14:paraId="7FCA78CE" w14:textId="77777777" w:rsidR="00CD48EA" w:rsidRPr="001578F8" w:rsidRDefault="00CD48EA" w:rsidP="0095087D">
            <w:pPr>
              <w:ind w:left="108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Чиргүүл /даацын 1 тонн тутамд/</w:t>
            </w:r>
          </w:p>
        </w:tc>
        <w:tc>
          <w:tcPr>
            <w:tcW w:w="2790" w:type="dxa"/>
            <w:vAlign w:val="center"/>
            <w:hideMark/>
          </w:tcPr>
          <w:p w14:paraId="1589607D" w14:textId="77777777" w:rsidR="00CD48EA" w:rsidRPr="001578F8" w:rsidRDefault="00CD48EA" w:rsidP="0095087D">
            <w:pPr>
              <w:ind w:left="267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5 500-16 500</w:t>
            </w:r>
          </w:p>
        </w:tc>
        <w:tc>
          <w:tcPr>
            <w:tcW w:w="2226" w:type="dxa"/>
            <w:vAlign w:val="center"/>
            <w:hideMark/>
          </w:tcPr>
          <w:p w14:paraId="52475361" w14:textId="77777777" w:rsidR="00CD48EA" w:rsidRPr="001578F8" w:rsidRDefault="00CD48EA" w:rsidP="0095087D">
            <w:pPr>
              <w:ind w:left="138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578F8">
              <w:rPr>
                <w:rFonts w:ascii="Arial" w:hAnsi="Arial" w:cs="Arial"/>
                <w:color w:val="000000"/>
                <w:lang w:val="mn-MN"/>
              </w:rPr>
              <w:t>5 500-16 500</w:t>
            </w:r>
          </w:p>
        </w:tc>
      </w:tr>
    </w:tbl>
    <w:p w14:paraId="37ECE58B" w14:textId="77777777" w:rsidR="00CD48EA" w:rsidRPr="001578F8" w:rsidRDefault="00CD48EA" w:rsidP="00CD48EA">
      <w:pPr>
        <w:pStyle w:val="msghead"/>
        <w:spacing w:before="0" w:after="0"/>
        <w:textAlignment w:val="top"/>
        <w:rPr>
          <w:rStyle w:val="Strong"/>
          <w:rFonts w:ascii="Arial" w:hAnsi="Arial" w:cs="Arial"/>
          <w:color w:val="000000"/>
          <w:lang w:val="mn-MN"/>
        </w:rPr>
      </w:pPr>
    </w:p>
    <w:p w14:paraId="162EEA34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3 дугаар зүйл.</w:t>
      </w:r>
      <w:r w:rsidRPr="001578F8">
        <w:rPr>
          <w:rFonts w:ascii="Arial" w:hAnsi="Arial" w:cs="Arial"/>
          <w:color w:val="000000"/>
          <w:lang w:val="mn-MN"/>
        </w:rPr>
        <w:t xml:space="preserve"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 </w:t>
      </w:r>
    </w:p>
    <w:p w14:paraId="20DB852A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0905F8C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DAE35AE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F4E3A69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723C50D" w14:textId="77777777" w:rsidR="00CD48EA" w:rsidRPr="001578F8" w:rsidRDefault="00CD48EA" w:rsidP="00CD48E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57DFFCB2" w:rsidR="00FE500A" w:rsidRPr="0016118D" w:rsidRDefault="00CD48EA" w:rsidP="00CD48EA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color w:val="000000"/>
          <w:szCs w:val="24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16118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2BA85" w14:textId="77777777" w:rsidR="00A71A62" w:rsidRDefault="00A71A62">
      <w:r>
        <w:separator/>
      </w:r>
    </w:p>
  </w:endnote>
  <w:endnote w:type="continuationSeparator" w:id="0">
    <w:p w14:paraId="75C8C17B" w14:textId="77777777" w:rsidR="00A71A62" w:rsidRDefault="00A7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3EBA6" w14:textId="77777777" w:rsidR="00A71A62" w:rsidRDefault="00A71A62">
      <w:r>
        <w:separator/>
      </w:r>
    </w:p>
  </w:footnote>
  <w:footnote w:type="continuationSeparator" w:id="0">
    <w:p w14:paraId="2123236E" w14:textId="77777777" w:rsidR="00A71A62" w:rsidRDefault="00A7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4F18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1A6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48EA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76FD5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2021-08-04T08:11:00Z</dcterms:created>
  <dcterms:modified xsi:type="dcterms:W3CDTF">2021-08-04T08:11:00Z</dcterms:modified>
</cp:coreProperties>
</file>