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57D2168F" w14:textId="77777777" w:rsidR="00A7532F" w:rsidRPr="0087770F" w:rsidRDefault="00A7532F" w:rsidP="00A7532F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ШИНЖЛЭХ УХААН, ТЕХНОЛОГИЙН </w:t>
      </w:r>
    </w:p>
    <w:p w14:paraId="31B8487D" w14:textId="77777777" w:rsidR="00A7532F" w:rsidRPr="0087770F" w:rsidRDefault="00A7532F" w:rsidP="00A7532F">
      <w:pPr>
        <w:pStyle w:val="Heading1"/>
        <w:rPr>
          <w:color w:val="000000" w:themeColor="text1"/>
        </w:rPr>
      </w:pPr>
      <w:r w:rsidRPr="0087770F">
        <w:rPr>
          <w:caps/>
          <w:color w:val="000000" w:themeColor="text1"/>
        </w:rPr>
        <w:t xml:space="preserve">   ТУХАЙ </w:t>
      </w:r>
      <w:r w:rsidRPr="0087770F">
        <w:rPr>
          <w:color w:val="000000" w:themeColor="text1"/>
        </w:rPr>
        <w:t xml:space="preserve">ХУУЛЬД ӨӨРЧЛӨЛТ </w:t>
      </w:r>
    </w:p>
    <w:p w14:paraId="05C1A367" w14:textId="77777777" w:rsidR="00A7532F" w:rsidRPr="0087770F" w:rsidRDefault="00A7532F" w:rsidP="00A7532F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ОРУУЛАХ ТУХАЙ</w:t>
      </w:r>
    </w:p>
    <w:p w14:paraId="70A65E89" w14:textId="77777777" w:rsidR="00A7532F" w:rsidRPr="0087770F" w:rsidRDefault="00A7532F" w:rsidP="00A7532F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3985AFD9" w14:textId="77777777" w:rsidR="00A7532F" w:rsidRPr="0087770F" w:rsidRDefault="00A7532F" w:rsidP="00A7532F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Шинжлэх ухаан, технологийн тухай хуулийн 24 дүгээр зүйлийн 24.1 дэх хэсгийн “мэргэжлийн хяналтын” гэснийг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“шинжлэх ухаан, технологийн асуудал эрхэлсэн төрийн захиргааны төв</w:t>
      </w:r>
      <w:r w:rsidRPr="0087770F">
        <w:rPr>
          <w:rFonts w:ascii="Arial" w:hAnsi="Arial" w:cs="Arial"/>
          <w:bCs/>
          <w:color w:val="000000" w:themeColor="text1"/>
          <w:lang w:val="mn-MN"/>
        </w:rPr>
        <w:t>”</w:t>
      </w:r>
      <w:r w:rsidRPr="0087770F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87770F">
        <w:rPr>
          <w:rFonts w:ascii="Arial" w:hAnsi="Arial" w:cs="Arial"/>
          <w:color w:val="000000" w:themeColor="text1"/>
          <w:lang w:val="mn-MN"/>
        </w:rPr>
        <w:t>гэж өөрчилсүгэй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.</w:t>
      </w:r>
    </w:p>
    <w:p w14:paraId="58B7D7E5" w14:textId="77777777" w:rsidR="00A7532F" w:rsidRPr="0087770F" w:rsidRDefault="00A7532F" w:rsidP="00A7532F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1FE251A6" w14:textId="77777777" w:rsidR="00A7532F" w:rsidRPr="0087770F" w:rsidRDefault="00A7532F" w:rsidP="00A7532F">
      <w:pPr>
        <w:jc w:val="both"/>
        <w:rPr>
          <w:rFonts w:ascii="Arial" w:hAnsi="Arial" w:cs="Arial"/>
          <w:color w:val="000000" w:themeColor="text1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4862FE88" w14:textId="77777777" w:rsidR="00A7532F" w:rsidRPr="0087770F" w:rsidRDefault="00A7532F" w:rsidP="00A7532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8CB8E36" w14:textId="77777777" w:rsidR="00A7532F" w:rsidRPr="0087770F" w:rsidRDefault="00A7532F" w:rsidP="00A7532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41B692F" w14:textId="77777777" w:rsidR="00A7532F" w:rsidRPr="0087770F" w:rsidRDefault="00A7532F" w:rsidP="00A7532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A9F196D" w14:textId="77777777" w:rsidR="00A7532F" w:rsidRPr="0087770F" w:rsidRDefault="00A7532F" w:rsidP="00A7532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49F2CEA" w14:textId="77777777" w:rsidR="00A7532F" w:rsidRPr="0087770F" w:rsidRDefault="00A7532F" w:rsidP="00A7532F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color w:val="000000" w:themeColor="text1"/>
          <w:lang w:val="mn-MN"/>
        </w:rPr>
        <w:tab/>
      </w:r>
      <w:r w:rsidRPr="0087770F">
        <w:rPr>
          <w:rFonts w:ascii="Arial" w:hAnsi="Arial" w:cs="Arial"/>
          <w:lang w:val="mn-MN"/>
        </w:rPr>
        <w:t xml:space="preserve">МОНГОЛ УЛСЫН </w:t>
      </w:r>
    </w:p>
    <w:p w14:paraId="3C4096B4" w14:textId="7776B21E" w:rsidR="009E3E99" w:rsidRPr="002F28D9" w:rsidRDefault="00A7532F" w:rsidP="00A7532F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>Г.ЗАНДАНШАТАР</w:t>
      </w:r>
    </w:p>
    <w:sectPr w:rsidR="009E3E99" w:rsidRPr="002F28D9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2022-11-29T01:30:00Z</dcterms:created>
  <dcterms:modified xsi:type="dcterms:W3CDTF">2022-11-29T01:30:00Z</dcterms:modified>
</cp:coreProperties>
</file>