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01C2D988" w:rsidR="00BE7303" w:rsidRDefault="00AA6939" w:rsidP="008F3A57">
      <w:pPr>
        <w:pStyle w:val="Title"/>
        <w:ind w:right="-357"/>
        <w:rPr>
          <w:rFonts w:ascii="Arial" w:hAnsi="Arial" w:cs="Arial"/>
          <w:sz w:val="32"/>
          <w:szCs w:val="32"/>
        </w:rPr>
      </w:pPr>
      <w:r>
        <w:rPr>
          <w:rFonts w:ascii="Arial" w:hAnsi="Arial" w:cs="Arial"/>
          <w:sz w:val="32"/>
          <w:szCs w:val="32"/>
        </w:rPr>
        <w:t xml:space="preserve">  </w:t>
      </w:r>
      <w:r w:rsidR="002E2D43">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25E0F34F"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C53677">
        <w:rPr>
          <w:rFonts w:ascii="Arial" w:hAnsi="Arial" w:cs="Arial"/>
          <w:color w:val="3366FF"/>
          <w:sz w:val="20"/>
          <w:szCs w:val="20"/>
          <w:u w:val="single"/>
        </w:rPr>
        <w:t>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316CAD9E" w:rsidR="006B4A52" w:rsidRDefault="006B4A52" w:rsidP="006B4A52">
      <w:pPr>
        <w:pStyle w:val="Heading1"/>
        <w:jc w:val="left"/>
      </w:pPr>
    </w:p>
    <w:p w14:paraId="314D4B2F" w14:textId="77777777" w:rsidR="006B4A52" w:rsidRPr="006B4A52" w:rsidRDefault="006B4A52" w:rsidP="006B4A52">
      <w:pPr>
        <w:rPr>
          <w:lang w:val="mn-MN"/>
        </w:rPr>
      </w:pPr>
    </w:p>
    <w:p w14:paraId="40D7E459" w14:textId="77777777" w:rsidR="00041D6C" w:rsidRPr="00DD2B31" w:rsidRDefault="00041D6C" w:rsidP="00041D6C">
      <w:pPr>
        <w:pStyle w:val="Heading1"/>
      </w:pPr>
      <w:r w:rsidRPr="00DD2B31">
        <w:t>ЗӨРЧИЛ ШАЛГАН ШИЙДВЭРЛЭХ</w:t>
      </w:r>
    </w:p>
    <w:p w14:paraId="355FF663" w14:textId="77777777" w:rsidR="00041D6C" w:rsidRPr="00DD2B31" w:rsidRDefault="00041D6C" w:rsidP="00041D6C">
      <w:pPr>
        <w:pStyle w:val="Heading1"/>
      </w:pPr>
      <w:r w:rsidRPr="00DD2B31">
        <w:t xml:space="preserve">     ТУХАЙ ХУУЛЬД НЭМЭЛТ</w:t>
      </w:r>
    </w:p>
    <w:p w14:paraId="3D7BF574" w14:textId="77777777" w:rsidR="00041D6C" w:rsidRPr="00DD2B31" w:rsidRDefault="00041D6C" w:rsidP="00041D6C">
      <w:pPr>
        <w:pStyle w:val="Heading1"/>
      </w:pPr>
      <w:r w:rsidRPr="00DD2B31">
        <w:t xml:space="preserve">     ОРУУЛАХ ТУХАЙ</w:t>
      </w:r>
    </w:p>
    <w:p w14:paraId="5784338A" w14:textId="77777777" w:rsidR="00041D6C" w:rsidRPr="00DD2B31" w:rsidRDefault="00041D6C" w:rsidP="00041D6C">
      <w:pPr>
        <w:spacing w:line="360" w:lineRule="auto"/>
        <w:rPr>
          <w:rFonts w:ascii="Arial" w:hAnsi="Arial" w:cs="Arial"/>
        </w:rPr>
      </w:pPr>
    </w:p>
    <w:p w14:paraId="05BA0B28" w14:textId="77777777" w:rsidR="00041D6C" w:rsidRPr="00DD2B31" w:rsidRDefault="00041D6C" w:rsidP="00041D6C">
      <w:pPr>
        <w:ind w:firstLine="720"/>
        <w:jc w:val="both"/>
        <w:rPr>
          <w:rFonts w:ascii="Arial" w:hAnsi="Arial" w:cs="Arial"/>
        </w:rPr>
      </w:pPr>
      <w:r w:rsidRPr="00DD2B31">
        <w:rPr>
          <w:rFonts w:ascii="Arial" w:hAnsi="Arial" w:cs="Arial"/>
          <w:b/>
          <w:bCs/>
        </w:rPr>
        <w:t>1 дүгээр зүйл.</w:t>
      </w:r>
      <w:r w:rsidRPr="00DD2B31">
        <w:rPr>
          <w:rFonts w:ascii="Arial" w:hAnsi="Arial" w:cs="Arial"/>
        </w:rPr>
        <w:t>Зөрчил шалган шийдвэрлэх тухай хуулийн 3.5 дугаар зүйлийн 2 дахь хэсэгт “Арван найман насанд хүрээгүй хүний хууль ёсны төлөөлөгчөөр тогтоогдсон хүн хэрэг бүртгэлтийн ажиллагааны явцад хүүхэдтэй ашиг сонирхлын зөрчилтэй болсон тохиолдолд эрх бүхий албан тушаалтан хүүхдийн асуудал хариуцсан төрийн байгууллагын ажилтныг хууль ёсны төлөөлөгчөөр өөрчлөн тогтооно.” гэсэн, 4.3 дугаар зүйлийн 3 дахь хэсэгт</w:t>
      </w:r>
      <w:r w:rsidRPr="00DD2B31">
        <w:rPr>
          <w:rFonts w:ascii="Arial" w:hAnsi="Arial" w:cs="Arial"/>
          <w:b/>
          <w:bCs/>
        </w:rPr>
        <w:t xml:space="preserve"> </w:t>
      </w:r>
      <w:r w:rsidRPr="00DD2B31">
        <w:rPr>
          <w:rFonts w:ascii="Arial" w:hAnsi="Arial" w:cs="Arial"/>
        </w:rPr>
        <w:t>“Арван найман насанд хүрээгүй хүний биед үзлэг хийх ажиллагаанд хүүхдийн хууль ёсны төлөөлөгчийг байлцуулна.” гэсэн 2 дахь өгүүлбэр тус тус нэмсүгэй.</w:t>
      </w:r>
    </w:p>
    <w:p w14:paraId="4D4A9EB9" w14:textId="77777777" w:rsidR="00041D6C" w:rsidRPr="00DD2B31" w:rsidRDefault="00041D6C" w:rsidP="00041D6C">
      <w:pPr>
        <w:jc w:val="both"/>
        <w:rPr>
          <w:rFonts w:ascii="Arial" w:hAnsi="Arial" w:cs="Arial"/>
        </w:rPr>
      </w:pPr>
    </w:p>
    <w:p w14:paraId="42B80AF4" w14:textId="77777777" w:rsidR="00041D6C" w:rsidRPr="00DD2B31" w:rsidRDefault="00041D6C" w:rsidP="00041D6C">
      <w:pPr>
        <w:jc w:val="both"/>
        <w:rPr>
          <w:rFonts w:ascii="Arial" w:hAnsi="Arial" w:cs="Arial"/>
        </w:rPr>
      </w:pPr>
      <w:r w:rsidRPr="00DD2B31">
        <w:rPr>
          <w:rFonts w:ascii="Arial" w:hAnsi="Arial" w:cs="Arial"/>
        </w:rPr>
        <w:tab/>
      </w:r>
      <w:r w:rsidRPr="00DD2B31">
        <w:rPr>
          <w:rFonts w:ascii="Arial" w:hAnsi="Arial" w:cs="Arial"/>
          <w:b/>
          <w:bCs/>
        </w:rPr>
        <w:t>2 дугаар зүйл.</w:t>
      </w:r>
      <w:r w:rsidRPr="00DD2B31">
        <w:rPr>
          <w:rFonts w:ascii="Arial" w:hAnsi="Arial" w:cs="Arial"/>
        </w:rPr>
        <w:t>Энэ хуулийг Хүүхэд хамгааллын тухай хууль /Шинэчилсэн найруулга/ хүчин төгөлдөр болсон өдрөөс эхлэн дагаж мөрдөнө.</w:t>
      </w:r>
    </w:p>
    <w:p w14:paraId="29891420" w14:textId="77777777" w:rsidR="00041D6C" w:rsidRPr="00DD2B31" w:rsidRDefault="00041D6C" w:rsidP="00041D6C">
      <w:pPr>
        <w:jc w:val="both"/>
        <w:rPr>
          <w:rFonts w:ascii="Arial" w:hAnsi="Arial" w:cs="Arial"/>
        </w:rPr>
      </w:pPr>
    </w:p>
    <w:p w14:paraId="0AD5CF2B" w14:textId="77777777" w:rsidR="00041D6C" w:rsidRPr="00DD2B31" w:rsidRDefault="00041D6C" w:rsidP="00041D6C">
      <w:pPr>
        <w:jc w:val="both"/>
        <w:rPr>
          <w:rFonts w:ascii="Arial" w:hAnsi="Arial" w:cs="Arial"/>
        </w:rPr>
      </w:pPr>
    </w:p>
    <w:p w14:paraId="4779594C" w14:textId="77777777" w:rsidR="00041D6C" w:rsidRPr="00DD2B31" w:rsidRDefault="00041D6C" w:rsidP="00041D6C">
      <w:pPr>
        <w:jc w:val="both"/>
        <w:rPr>
          <w:rFonts w:ascii="Arial" w:hAnsi="Arial" w:cs="Arial"/>
        </w:rPr>
      </w:pPr>
    </w:p>
    <w:p w14:paraId="156386B0" w14:textId="77777777" w:rsidR="00041D6C" w:rsidRPr="00DD2B31" w:rsidRDefault="00041D6C" w:rsidP="00041D6C">
      <w:pPr>
        <w:jc w:val="both"/>
        <w:rPr>
          <w:rFonts w:ascii="Arial" w:hAnsi="Arial" w:cs="Arial"/>
        </w:rPr>
      </w:pPr>
    </w:p>
    <w:p w14:paraId="2632CBC1" w14:textId="77777777" w:rsidR="00041D6C" w:rsidRPr="00DD2B31" w:rsidRDefault="00041D6C" w:rsidP="00041D6C">
      <w:pPr>
        <w:jc w:val="both"/>
        <w:rPr>
          <w:rFonts w:ascii="Arial" w:hAnsi="Arial" w:cs="Arial"/>
        </w:rPr>
      </w:pPr>
      <w:r w:rsidRPr="00DD2B31">
        <w:rPr>
          <w:rFonts w:ascii="Arial" w:hAnsi="Arial" w:cs="Arial"/>
        </w:rPr>
        <w:tab/>
      </w:r>
      <w:r w:rsidRPr="00DD2B31">
        <w:rPr>
          <w:rFonts w:ascii="Arial" w:hAnsi="Arial" w:cs="Arial"/>
        </w:rPr>
        <w:tab/>
        <w:t xml:space="preserve">МОНГОЛ УЛСЫН </w:t>
      </w:r>
    </w:p>
    <w:p w14:paraId="05BF7F56" w14:textId="77777777" w:rsidR="00041D6C" w:rsidRPr="00DD2B31" w:rsidRDefault="00041D6C" w:rsidP="00041D6C">
      <w:pPr>
        <w:jc w:val="both"/>
        <w:rPr>
          <w:rFonts w:ascii="Arial" w:hAnsi="Arial" w:cs="Arial"/>
        </w:rPr>
      </w:pPr>
      <w:r w:rsidRPr="00DD2B31">
        <w:rPr>
          <w:rFonts w:ascii="Arial" w:hAnsi="Arial" w:cs="Arial"/>
        </w:rPr>
        <w:tab/>
      </w:r>
      <w:r w:rsidRPr="00DD2B31">
        <w:rPr>
          <w:rFonts w:ascii="Arial" w:hAnsi="Arial" w:cs="Arial"/>
        </w:rPr>
        <w:tab/>
        <w:t xml:space="preserve">ИХ ХУРЛЫН ДАРГА </w:t>
      </w:r>
      <w:r w:rsidRPr="00DD2B31">
        <w:rPr>
          <w:rFonts w:ascii="Arial" w:hAnsi="Arial" w:cs="Arial"/>
        </w:rPr>
        <w:tab/>
      </w:r>
      <w:r w:rsidRPr="00DD2B31">
        <w:rPr>
          <w:rFonts w:ascii="Arial" w:hAnsi="Arial" w:cs="Arial"/>
        </w:rPr>
        <w:tab/>
      </w:r>
      <w:r w:rsidRPr="00DD2B31">
        <w:rPr>
          <w:rFonts w:ascii="Arial" w:hAnsi="Arial" w:cs="Arial"/>
        </w:rPr>
        <w:tab/>
      </w:r>
      <w:r w:rsidRPr="00DD2B31">
        <w:rPr>
          <w:rFonts w:ascii="Arial" w:hAnsi="Arial" w:cs="Arial"/>
        </w:rPr>
        <w:tab/>
        <w:t xml:space="preserve">Г.ЗАНДАНШАТАР </w:t>
      </w: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41D6C"/>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3D42FA"/>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861F7"/>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A6939"/>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777E6"/>
    <w:rsid w:val="00EB362E"/>
    <w:rsid w:val="00ED6C13"/>
    <w:rsid w:val="00F52378"/>
    <w:rsid w:val="00F6489F"/>
    <w:rsid w:val="00F73712"/>
    <w:rsid w:val="00F94F98"/>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2024-05-24T04:25:00Z</dcterms:created>
  <dcterms:modified xsi:type="dcterms:W3CDTF">2024-05-27T08:43:00Z</dcterms:modified>
</cp:coreProperties>
</file>