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7F4E1A7B" w14:textId="77777777" w:rsidR="006069C0" w:rsidRPr="00E4065D" w:rsidRDefault="006069C0" w:rsidP="006069C0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ТАМХИНЫ ХЯНАЛТЫН ТУХАЙ ХУУЛЬД</w:t>
      </w:r>
    </w:p>
    <w:p w14:paraId="725AE3BB" w14:textId="77777777" w:rsidR="006069C0" w:rsidRPr="00E4065D" w:rsidRDefault="006069C0" w:rsidP="006069C0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ӨӨРЧЛӨЛТ ОРУУЛАХ ТУХАЙ</w:t>
      </w:r>
    </w:p>
    <w:p w14:paraId="23DF714D" w14:textId="77777777" w:rsidR="006069C0" w:rsidRPr="00E4065D" w:rsidRDefault="006069C0" w:rsidP="006069C0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b/>
          <w:lang w:val="mn-MN"/>
        </w:rPr>
      </w:pPr>
    </w:p>
    <w:p w14:paraId="4E0A4DE5" w14:textId="77777777" w:rsidR="006069C0" w:rsidRPr="00E4065D" w:rsidRDefault="006069C0" w:rsidP="006069C0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  <w:r w:rsidRPr="00E4065D">
        <w:rPr>
          <w:rFonts w:ascii="Arial" w:hAnsi="Arial" w:cs="Arial"/>
          <w:b/>
          <w:lang w:val="mn-MN"/>
        </w:rPr>
        <w:t>1 дүгээр зүйл.</w:t>
      </w:r>
      <w:r w:rsidRPr="00E4065D">
        <w:rPr>
          <w:rFonts w:ascii="Arial" w:hAnsi="Arial" w:cs="Arial"/>
          <w:lang w:val="mn-MN"/>
        </w:rPr>
        <w:t>Тамхины хяналтын тухай</w:t>
      </w:r>
      <w:r w:rsidRPr="00E4065D">
        <w:rPr>
          <w:rFonts w:ascii="Arial" w:hAnsi="Arial" w:cs="Arial"/>
          <w:b/>
          <w:lang w:val="mn-MN"/>
        </w:rPr>
        <w:t xml:space="preserve"> </w:t>
      </w:r>
      <w:r w:rsidRPr="00E4065D">
        <w:rPr>
          <w:rFonts w:ascii="Arial" w:hAnsi="Arial" w:cs="Arial"/>
          <w:lang w:val="mn-MN"/>
        </w:rPr>
        <w:t>хуулийн</w:t>
      </w:r>
      <w:r w:rsidRPr="00E4065D">
        <w:rPr>
          <w:rFonts w:ascii="Arial" w:hAnsi="Arial" w:cs="Arial"/>
          <w:b/>
          <w:lang w:val="mn-MN"/>
        </w:rPr>
        <w:t xml:space="preserve"> </w:t>
      </w:r>
      <w:r w:rsidRPr="00E4065D">
        <w:rPr>
          <w:rFonts w:ascii="Arial" w:hAnsi="Arial" w:cs="Arial"/>
          <w:lang w:val="mn-MN"/>
        </w:rPr>
        <w:t xml:space="preserve">7 дугаар зүйлийн 7.4 дэх хэсгийн “Аж ахуйн үйл ажиллагааны тусгай </w:t>
      </w:r>
      <w:r w:rsidRPr="00E4065D">
        <w:rPr>
          <w:rStyle w:val="highlight"/>
          <w:rFonts w:ascii="Arial" w:eastAsia="Calibri" w:hAnsi="Arial" w:cs="Arial"/>
          <w:lang w:val="mn-MN"/>
        </w:rPr>
        <w:t>зөвшөөр</w:t>
      </w:r>
      <w:r w:rsidRPr="00E4065D">
        <w:rPr>
          <w:rFonts w:ascii="Arial" w:hAnsi="Arial" w:cs="Arial"/>
          <w:lang w:val="mn-MN"/>
        </w:rPr>
        <w:t>лийн тухай” гэснийг “Зөвшөөрлийн тухай” гэж өөрчилсүгэй.</w:t>
      </w:r>
    </w:p>
    <w:p w14:paraId="7C5B297F" w14:textId="77777777" w:rsidR="006069C0" w:rsidRPr="00E4065D" w:rsidRDefault="006069C0" w:rsidP="006069C0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5053EF23" w14:textId="77777777" w:rsidR="006069C0" w:rsidRPr="00E4065D" w:rsidRDefault="006069C0" w:rsidP="006069C0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>2 дугаар зүйл.</w:t>
      </w:r>
      <w:r w:rsidRPr="00E4065D">
        <w:rPr>
          <w:rFonts w:ascii="Arial" w:hAnsi="Arial" w:cs="Arial"/>
          <w:lang w:val="mn-MN"/>
        </w:rPr>
        <w:t>Тамхины хяналтын тухай хуулийн 7 дугаар зүйлийн 7.3 дахь хэсгийн “тусгай” гэснийг хассугай.</w:t>
      </w:r>
    </w:p>
    <w:p w14:paraId="3F09F140" w14:textId="77777777" w:rsidR="006069C0" w:rsidRPr="00E4065D" w:rsidRDefault="006069C0" w:rsidP="006069C0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7B78EE6D" w14:textId="77777777" w:rsidR="006069C0" w:rsidRPr="00E4065D" w:rsidRDefault="006069C0" w:rsidP="006069C0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3 дугаар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695FC50E" w14:textId="77777777" w:rsidR="006069C0" w:rsidRPr="00E4065D" w:rsidRDefault="006069C0" w:rsidP="006069C0">
      <w:pPr>
        <w:contextualSpacing/>
        <w:jc w:val="both"/>
        <w:rPr>
          <w:rFonts w:cs="Arial"/>
          <w:lang w:val="mn-MN"/>
        </w:rPr>
      </w:pPr>
    </w:p>
    <w:p w14:paraId="1A1794DD" w14:textId="77777777" w:rsidR="006069C0" w:rsidRPr="00E4065D" w:rsidRDefault="006069C0" w:rsidP="006069C0">
      <w:pPr>
        <w:contextualSpacing/>
        <w:jc w:val="both"/>
        <w:rPr>
          <w:rFonts w:cs="Arial"/>
          <w:lang w:val="mn-MN"/>
        </w:rPr>
      </w:pPr>
    </w:p>
    <w:p w14:paraId="15B68F8B" w14:textId="77777777" w:rsidR="006069C0" w:rsidRPr="00E4065D" w:rsidRDefault="006069C0" w:rsidP="006069C0">
      <w:pPr>
        <w:contextualSpacing/>
        <w:jc w:val="both"/>
        <w:rPr>
          <w:rFonts w:cs="Arial"/>
          <w:lang w:val="mn-MN"/>
        </w:rPr>
      </w:pPr>
    </w:p>
    <w:p w14:paraId="17AD9640" w14:textId="77777777" w:rsidR="006069C0" w:rsidRPr="00E4065D" w:rsidRDefault="006069C0" w:rsidP="006069C0">
      <w:pPr>
        <w:contextualSpacing/>
        <w:jc w:val="both"/>
        <w:rPr>
          <w:rFonts w:cs="Arial"/>
          <w:lang w:val="mn-MN"/>
        </w:rPr>
      </w:pPr>
    </w:p>
    <w:p w14:paraId="7969C50D" w14:textId="77777777" w:rsidR="006069C0" w:rsidRPr="00E4065D" w:rsidRDefault="006069C0" w:rsidP="006069C0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МОНГОЛ УЛСЫН </w:t>
      </w:r>
    </w:p>
    <w:p w14:paraId="375CB5D6" w14:textId="43D8E2FD" w:rsidR="007A26A1" w:rsidRPr="00FF5FB5" w:rsidRDefault="006069C0" w:rsidP="006069C0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FF5FB5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6069C0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6DEF"/>
    <w:rsid w:val="002D77EE"/>
    <w:rsid w:val="002F087D"/>
    <w:rsid w:val="00300D0A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1DE6"/>
    <w:rsid w:val="003F3A16"/>
    <w:rsid w:val="004012F9"/>
    <w:rsid w:val="00402553"/>
    <w:rsid w:val="00407792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609F1"/>
    <w:rsid w:val="00E62D2D"/>
    <w:rsid w:val="00E706AD"/>
    <w:rsid w:val="00E72DC4"/>
    <w:rsid w:val="00E74162"/>
    <w:rsid w:val="00E83497"/>
    <w:rsid w:val="00E94253"/>
    <w:rsid w:val="00EA05A3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2022-07-20T06:50:00Z</dcterms:created>
  <dcterms:modified xsi:type="dcterms:W3CDTF">2022-07-20T06:50:00Z</dcterms:modified>
</cp:coreProperties>
</file>