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63B5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B47A6E" wp14:editId="69C9868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8D8C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440B204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00FA22FE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011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01168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171D0E18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0B25B74" w14:textId="77777777" w:rsidR="00801168" w:rsidRDefault="00801168" w:rsidP="00801168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14:paraId="656B40FA" w14:textId="77777777" w:rsidR="00801168" w:rsidRPr="00801168" w:rsidRDefault="00801168" w:rsidP="00801168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801168">
        <w:rPr>
          <w:rFonts w:ascii="Arial" w:hAnsi="Arial" w:cs="Arial"/>
          <w:b/>
          <w:sz w:val="24"/>
          <w:szCs w:val="24"/>
          <w:lang w:val="mn-MN"/>
        </w:rPr>
        <w:t xml:space="preserve">АРХИДАН СОГТУУРАХТАЙ ТЭМЦЭХ </w:t>
      </w:r>
    </w:p>
    <w:p w14:paraId="5EA89215" w14:textId="77777777" w:rsidR="00801168" w:rsidRPr="00801168" w:rsidRDefault="00801168" w:rsidP="00801168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801168">
        <w:rPr>
          <w:rFonts w:ascii="Arial" w:hAnsi="Arial" w:cs="Arial"/>
          <w:b/>
          <w:sz w:val="24"/>
          <w:szCs w:val="24"/>
          <w:lang w:val="mn-MN"/>
        </w:rPr>
        <w:t xml:space="preserve">ТУХАЙ ХУУЛЬД ӨӨРЧЛӨЛТ </w:t>
      </w:r>
    </w:p>
    <w:p w14:paraId="03F9129D" w14:textId="77777777" w:rsidR="00801168" w:rsidRPr="00801168" w:rsidRDefault="00801168" w:rsidP="00801168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801168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054BC27E" w14:textId="77777777" w:rsidR="00801168" w:rsidRPr="00801168" w:rsidRDefault="00801168" w:rsidP="00801168">
      <w:pPr>
        <w:shd w:val="clear" w:color="auto" w:fill="FFFFFF"/>
        <w:spacing w:line="360" w:lineRule="auto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14:paraId="46710AC1" w14:textId="77777777" w:rsidR="00801168" w:rsidRPr="00801168" w:rsidRDefault="00801168" w:rsidP="00801168">
      <w:pPr>
        <w:shd w:val="clear" w:color="auto" w:fill="FFFFFF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801168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801168">
        <w:rPr>
          <w:rFonts w:ascii="Arial" w:hAnsi="Arial" w:cs="Arial"/>
          <w:bCs/>
          <w:sz w:val="24"/>
          <w:szCs w:val="24"/>
          <w:lang w:val="mn-MN"/>
        </w:rPr>
        <w:t>Архидан согтуурахтай тэмцэх тухай</w:t>
      </w:r>
      <w:r w:rsidRPr="00801168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801168">
        <w:rPr>
          <w:rFonts w:ascii="Arial" w:hAnsi="Arial" w:cs="Arial"/>
          <w:sz w:val="24"/>
          <w:szCs w:val="24"/>
          <w:lang w:val="mn-MN"/>
        </w:rPr>
        <w:t xml:space="preserve">хуулийн 12 дугаар зүйлийн 12.2 </w:t>
      </w:r>
      <w:r w:rsidRPr="00801168">
        <w:rPr>
          <w:rFonts w:ascii="Arial" w:hAnsi="Arial" w:cs="Arial"/>
          <w:bCs/>
          <w:sz w:val="24"/>
          <w:szCs w:val="24"/>
          <w:lang w:val="mn-MN"/>
        </w:rPr>
        <w:t xml:space="preserve">дахь хэсгийн </w:t>
      </w:r>
      <w:r w:rsidRPr="00801168">
        <w:rPr>
          <w:rFonts w:ascii="Arial" w:hAnsi="Arial" w:cs="Arial"/>
          <w:sz w:val="24"/>
          <w:szCs w:val="24"/>
          <w:lang w:val="mn-MN"/>
        </w:rPr>
        <w:t>“өвчтэй хүмүүсийг захиргааны журмаар албадан эмчлэх, албадан хөдөлмөр хийлгэх” гэснийг “хүнийг захиргааны журмаар албадан эмчлэх” гэж өөрчилсүгэй.</w:t>
      </w:r>
    </w:p>
    <w:p w14:paraId="79B663AE" w14:textId="77777777" w:rsidR="00801168" w:rsidRPr="00801168" w:rsidRDefault="00801168" w:rsidP="00801168">
      <w:pPr>
        <w:shd w:val="clear" w:color="auto" w:fill="FFFFFF"/>
        <w:ind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651AF4AF" w14:textId="77777777" w:rsidR="00801168" w:rsidRPr="00801168" w:rsidRDefault="00801168" w:rsidP="00801168">
      <w:pPr>
        <w:pStyle w:val="BodyText"/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 w:rsidRPr="00801168">
        <w:rPr>
          <w:rFonts w:ascii="Arial" w:hAnsi="Arial" w:cs="Arial"/>
          <w:b/>
          <w:sz w:val="24"/>
          <w:lang w:val="mn-MN"/>
        </w:rPr>
        <w:t>2 дугаар зүйл.</w:t>
      </w:r>
      <w:r w:rsidRPr="00801168">
        <w:rPr>
          <w:rFonts w:ascii="Arial" w:hAnsi="Arial" w:cs="Arial"/>
          <w:sz w:val="24"/>
          <w:lang w:val="mn-MN"/>
        </w:rPr>
        <w:t>Энэ хуулийг Согтуурах, мансуурах донтой хүнийг захиргааны журмаар албадан эмчлэх тухай хууль /Шинэчилсэн найруулга/ хүчин төгөлдөр болсон өдрөөс эхлэн дагаж мөрдөнө.</w:t>
      </w:r>
    </w:p>
    <w:p w14:paraId="5629BBC2" w14:textId="77777777" w:rsidR="00801168" w:rsidRPr="00801168" w:rsidRDefault="00801168" w:rsidP="00801168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1A14E7AE" w14:textId="77777777" w:rsidR="00801168" w:rsidRPr="00801168" w:rsidRDefault="00801168" w:rsidP="00801168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2F08CEC3" w14:textId="77777777" w:rsidR="00801168" w:rsidRPr="00801168" w:rsidRDefault="00801168" w:rsidP="00801168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7FF0CC6D" w14:textId="77777777" w:rsidR="00801168" w:rsidRPr="00801168" w:rsidRDefault="00801168" w:rsidP="00801168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53DF7DA3" w14:textId="77777777" w:rsidR="00801168" w:rsidRPr="00801168" w:rsidRDefault="00801168" w:rsidP="00801168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  <w:r w:rsidRPr="00801168">
        <w:rPr>
          <w:rFonts w:ascii="Arial" w:hAnsi="Arial" w:cs="Arial"/>
          <w:sz w:val="24"/>
          <w:szCs w:val="24"/>
          <w:lang w:val="mn-MN"/>
        </w:rPr>
        <w:tab/>
      </w:r>
      <w:r w:rsidRPr="00801168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FE3C2C9" w14:textId="77777777" w:rsidR="00433B3A" w:rsidRPr="00801168" w:rsidRDefault="00801168" w:rsidP="00801168">
      <w:pPr>
        <w:shd w:val="clear" w:color="auto" w:fill="FFFFFF"/>
        <w:textAlignment w:val="top"/>
        <w:rPr>
          <w:rFonts w:ascii="Arial" w:eastAsia="Times New Roman" w:hAnsi="Arial" w:cs="Arial"/>
          <w:b/>
          <w:bCs/>
          <w:sz w:val="48"/>
          <w:szCs w:val="24"/>
          <w:lang w:val="mn-MN"/>
        </w:rPr>
      </w:pPr>
      <w:r w:rsidRPr="00801168">
        <w:rPr>
          <w:rFonts w:ascii="Arial" w:hAnsi="Arial" w:cs="Arial"/>
          <w:sz w:val="24"/>
          <w:szCs w:val="24"/>
          <w:lang w:val="mn-MN"/>
        </w:rPr>
        <w:tab/>
      </w:r>
      <w:r w:rsidRPr="00801168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801168">
        <w:rPr>
          <w:rFonts w:ascii="Arial" w:hAnsi="Arial" w:cs="Arial"/>
          <w:sz w:val="24"/>
          <w:szCs w:val="24"/>
          <w:lang w:val="mn-MN"/>
        </w:rPr>
        <w:tab/>
      </w:r>
      <w:r w:rsidRPr="00801168">
        <w:rPr>
          <w:rFonts w:ascii="Arial" w:hAnsi="Arial" w:cs="Arial"/>
          <w:sz w:val="24"/>
          <w:szCs w:val="24"/>
          <w:lang w:val="mn-MN"/>
        </w:rPr>
        <w:tab/>
      </w:r>
      <w:r w:rsidRPr="00801168">
        <w:rPr>
          <w:rFonts w:ascii="Arial" w:hAnsi="Arial" w:cs="Arial"/>
          <w:sz w:val="24"/>
          <w:szCs w:val="24"/>
          <w:lang w:val="mn-MN"/>
        </w:rPr>
        <w:tab/>
      </w:r>
      <w:r w:rsidRPr="00801168">
        <w:rPr>
          <w:rFonts w:ascii="Arial" w:hAnsi="Arial" w:cs="Arial"/>
          <w:sz w:val="24"/>
          <w:szCs w:val="24"/>
          <w:lang w:val="mn-MN"/>
        </w:rPr>
        <w:tab/>
      </w:r>
      <w:r w:rsidRPr="00801168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  <w:bookmarkStart w:id="0" w:name="_GoBack"/>
      <w:bookmarkEnd w:id="0"/>
    </w:p>
    <w:sectPr w:rsidR="00433B3A" w:rsidRPr="00801168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DB608" w14:textId="77777777" w:rsidR="00CB06AA" w:rsidRDefault="00CB06AA" w:rsidP="0091512A">
      <w:r>
        <w:separator/>
      </w:r>
    </w:p>
  </w:endnote>
  <w:endnote w:type="continuationSeparator" w:id="0">
    <w:p w14:paraId="081D8DB4" w14:textId="77777777" w:rsidR="00CB06AA" w:rsidRDefault="00CB06AA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DCE4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5FFF5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E23D5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801168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5931704E" w14:textId="77777777" w:rsidR="0021065F" w:rsidRDefault="0021065F">
    <w:pPr>
      <w:pStyle w:val="Footer"/>
      <w:jc w:val="right"/>
    </w:pPr>
  </w:p>
  <w:p w14:paraId="58AE3694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30970" w14:textId="77777777" w:rsidR="00CB06AA" w:rsidRDefault="00CB06AA" w:rsidP="0091512A">
      <w:r>
        <w:separator/>
      </w:r>
    </w:p>
  </w:footnote>
  <w:footnote w:type="continuationSeparator" w:id="0">
    <w:p w14:paraId="1E70255A" w14:textId="77777777" w:rsidR="00CB06AA" w:rsidRDefault="00CB06AA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BE2B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1168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B06AA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86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E7F3E2-1407-AF4A-AED3-BC018934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2018-12-06T03:47:00Z</dcterms:created>
  <dcterms:modified xsi:type="dcterms:W3CDTF">2018-12-06T03:47:00Z</dcterms:modified>
</cp:coreProperties>
</file>