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ЖИЖИГ, ДУНД ҮЙЛДВЭР, ҮЙЛЧИЛГЭЭГ</w:t>
      </w:r>
    </w:p>
    <w:p w:rsidR="008D4928" w:rsidRPr="00AF3AAB" w:rsidRDefault="008D4928" w:rsidP="008D492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ДЭМЖИХ ТУХАЙ ХУУЛЬД НЭМЭЛТ,</w:t>
      </w:r>
    </w:p>
    <w:p w:rsidR="008D4928" w:rsidRPr="00AF3AAB" w:rsidRDefault="008D4928" w:rsidP="008D492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8D4928" w:rsidRPr="00AF3AAB" w:rsidRDefault="008D4928" w:rsidP="008D492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b/>
          <w:noProof/>
          <w:lang w:val="mn-MN"/>
        </w:rPr>
        <w:t>1 дүгээр зүйл.</w:t>
      </w:r>
      <w:r w:rsidRPr="00AF3AAB">
        <w:rPr>
          <w:rFonts w:ascii="Arial" w:hAnsi="Arial" w:cs="Arial"/>
          <w:noProof/>
          <w:lang w:val="mn-MN"/>
        </w:rPr>
        <w:t>Жижиг, дунд үйлдвэр, үйлчилгээг дэмжих тухай хуульд доор дурдсан агуулгатай дараах зүйл, заалт нэмсүгэй: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noProof/>
          <w:lang w:val="mn-MN"/>
        </w:rPr>
      </w:pPr>
    </w:p>
    <w:p w:rsidR="008D4928" w:rsidRPr="00AF3AAB" w:rsidRDefault="008D4928" w:rsidP="008D4928">
      <w:pPr>
        <w:pStyle w:val="msghead"/>
        <w:spacing w:before="0" w:beforeAutospacing="0" w:after="0" w:afterAutospacing="0"/>
        <w:ind w:left="720" w:firstLine="720"/>
        <w:jc w:val="both"/>
        <w:textAlignment w:val="top"/>
        <w:rPr>
          <w:rFonts w:ascii="Arial" w:hAnsi="Arial" w:cs="Arial"/>
          <w:b/>
          <w:noProof/>
          <w:lang w:val="mn-MN"/>
        </w:rPr>
      </w:pPr>
      <w:r w:rsidRPr="00AF3AAB">
        <w:rPr>
          <w:rFonts w:ascii="Arial" w:hAnsi="Arial" w:cs="Arial"/>
          <w:b/>
          <w:noProof/>
          <w:lang w:val="mn-MN"/>
        </w:rPr>
        <w:t>1/17 дугаар зүйлийн 17.1.13 дахь заалт: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noProof/>
          <w:lang w:val="mn-MN"/>
        </w:rPr>
      </w:pP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>“17.1.13.</w:t>
      </w:r>
      <w:r w:rsidRPr="00AF3AAB">
        <w:rPr>
          <w:rFonts w:ascii="Arial" w:hAnsi="Arial" w:cs="Arial"/>
          <w:bCs/>
          <w:noProof/>
          <w:lang w:val="mn-MN"/>
        </w:rPr>
        <w:t>аймаг, нийслэлийн Засаг даргын дэргэдэх жижиг, дунд үйлдвэр, хоршооны асуудал хариуцсан нэгж, албан хаагчийг мэргэжил, арга зүйн удирдлагаар хангах;”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lang w:val="mn-MN"/>
        </w:rPr>
      </w:pPr>
    </w:p>
    <w:p w:rsidR="008D4928" w:rsidRPr="00AF3AAB" w:rsidRDefault="008D4928" w:rsidP="008D4928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lang w:val="mn-MN"/>
        </w:rPr>
        <w:t>2/18</w:t>
      </w:r>
      <w:r w:rsidRPr="00AF3AAB">
        <w:rPr>
          <w:rFonts w:ascii="Arial" w:hAnsi="Arial" w:cs="Arial"/>
          <w:b/>
          <w:bCs/>
          <w:noProof/>
          <w:vertAlign w:val="superscript"/>
          <w:lang w:val="mn-MN"/>
        </w:rPr>
        <w:t>1</w:t>
      </w:r>
      <w:r w:rsidRPr="00AF3AAB">
        <w:rPr>
          <w:rFonts w:ascii="Arial" w:hAnsi="Arial" w:cs="Arial"/>
          <w:b/>
          <w:bCs/>
          <w:noProof/>
          <w:lang w:val="mn-MN"/>
        </w:rPr>
        <w:t xml:space="preserve"> дүгээр зүйл.Аймаг, сум, нийслэл, дүүргийн 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жижиг, дунд 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lang w:val="mn-MN"/>
        </w:rPr>
        <w:t xml:space="preserve">                                   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үйлдвэр, үйлчилгээ, хоршооны асуудал 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                             хариуцсан байгууллага, албан тушаалтны                   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bCs/>
          <w:noProof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                                                           эрх, үүрэг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bCs/>
          <w:noProof/>
          <w:lang w:val="mn-MN"/>
        </w:rPr>
      </w:pP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“18</w:t>
      </w:r>
      <w:r w:rsidRPr="00AF3AAB">
        <w:rPr>
          <w:rFonts w:ascii="Arial" w:hAnsi="Arial" w:cs="Arial"/>
          <w:bCs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.1.Аймаг, нийслэлийн жижиг, дунд үйлдвэр, үйлчилгээ, хоршооны асуудал хариуцсан байгууллага нь дараах эрх, үүрэгтэй:</w:t>
      </w:r>
    </w:p>
    <w:p w:rsidR="008D4928" w:rsidRPr="00AF3AAB" w:rsidRDefault="008D4928" w:rsidP="008D492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.1.1.Монгол Улсын засаг захиргаа, нутаг дэвсгэрийн нэгж түүний удирдлагын тухай хуулийн 21.1.8, 24.1.6-д заасан аймаг, нийслэлийн жижиг, дунд үйлдвэрийг хөгжүүлэх сангийн менежментийн асуудлыг хариуцах;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.1.2.тухайн аймаг, нийслэлийн нутаг дэвсгэрт жижиг, дунд үйлдвэр, үйлчилгээ, хоршоог хөгжүүлэх, дэмжих үйл ажиллагааг төлөвлөх, хэрэгжилтийг зохион байгуулах, сурталчлах, тайлагнах;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.1.3.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 xml:space="preserve">аймаг, нийслэлийн Засаг даргыг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мэдээллээр хангах, арга зүйн зөвлөмж өгөх, үйл ажиллагаанд нь дэмжлэг үзүүл‎эх;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.1.4.жижиг, дунд үйлдвэр, үйлчилгээ эрхлэгчийн үйл ажиллагаанд хяналт тавих;  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.1.5.энэ хуулийн 20.1-д заасан мэдээллийг хөтөлж, цахим мэдээллийн санд  оруулах; 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.1.6.жижиг, дунд үйлдвэр, үйлчилгээ эрхлэгчийг сургах, дадлагажуулах арга хэмжээг зохион байгуулах, мэдээллээр хангах, түгээн дэлгэрүүлэх; 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.1.7.борлуулалтыг дэмжих үзэсгэлэн худалдаа зохион байгуулах.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Сум, дүүргийн жижиг, дунд үйлдвэр, үйлчилгээ, хоршооны асуудал хариуцсан албан хаагч нь дараах эрх, үүрэгтэй: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.2.1.тухайн сум, дүүргийн нутаг дэвсгэрт жижиг, дунд үйлдвэр, үйлчилгээг хөгжүүлэх, үйл ажиллагааг төлөвлөх, хэрэгжилтийг зохион байгуулах, сурталчлах, тайлагнах; 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.2.2.жижиг, дунд үйлдвэр, үйлчилгээ эрхлэгчийг бүртгэх, мэдээллийг цахим мэдээллийн санд оруулах; 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.2.3.жижиг, дунд үйлдвэр, үйлчилгээ, хоршооны салбарт хийгдсэн дэвшилтэт судалгааны үр дүнг үйлдвэрлэлд нэвтрүүлэхэд дэмжлэг үзүүлэх;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.2.4.аймаг, нийслэлийн холбогдох байгууллагатай хамтран борлуулалтыг дэмжих үзэсгэлэн худалдаа зохион байгуулах.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.3.Аймаг, нийслэлд энэ хуулийн 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.1-д заасныг хэрэгжүүлэх нэгж, сум, дүүрэгт энэ хуулийн 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.2-т заасныг хэрэгжүүлэх албан хаагчтай байна.”</w:t>
      </w:r>
    </w:p>
    <w:p w:rsidR="008D4928" w:rsidRPr="00AF3AAB" w:rsidRDefault="008D4928" w:rsidP="008D492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</w:r>
    </w:p>
    <w:p w:rsidR="008D4928" w:rsidRPr="00AF3AAB" w:rsidRDefault="008D4928" w:rsidP="008D4928">
      <w:pPr>
        <w:ind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eastAsia="Calibri" w:hAnsi="Arial" w:cs="Arial"/>
          <w:b/>
          <w:noProof/>
          <w:lang w:val="mn-MN"/>
        </w:rPr>
        <w:t xml:space="preserve">2 </w:t>
      </w:r>
      <w:r w:rsidRPr="00AF3AAB">
        <w:rPr>
          <w:rFonts w:ascii="Arial" w:eastAsia="Calibri" w:hAnsi="Arial" w:cs="Arial"/>
          <w:b/>
          <w:bCs/>
          <w:noProof/>
          <w:lang w:val="mn-MN"/>
        </w:rPr>
        <w:t>дугаар зүйл.</w:t>
      </w:r>
      <w:r w:rsidRPr="00AF3AAB">
        <w:rPr>
          <w:rFonts w:ascii="Arial" w:hAnsi="Arial" w:cs="Arial"/>
          <w:noProof/>
          <w:lang w:val="mn-MN"/>
        </w:rPr>
        <w:t xml:space="preserve">Жижиг, дунд үйлдвэр, үйлчилгээг дэмжих тухай хуулийн 17 дугаар зүйлийн 17.1.13 дахь заалтын дугаарыг “17.1.14” гэж,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18 дугаар зүйлийн 18.1, 18.2 дахь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тус тус</w:t>
      </w:r>
      <w:r w:rsidRPr="00AF3AAB">
        <w:rPr>
          <w:rFonts w:ascii="Arial" w:hAnsi="Arial" w:cs="Arial"/>
          <w:noProof/>
          <w:lang w:val="mn-MN"/>
        </w:rPr>
        <w:t xml:space="preserve"> өөрчилсүгэй.</w:t>
      </w:r>
    </w:p>
    <w:p w:rsidR="008D4928" w:rsidRPr="00AF3AAB" w:rsidRDefault="008D4928" w:rsidP="008D4928">
      <w:pPr>
        <w:ind w:firstLine="720"/>
        <w:jc w:val="both"/>
        <w:rPr>
          <w:rFonts w:ascii="Arial" w:hAnsi="Arial" w:cs="Arial"/>
          <w:noProof/>
          <w:lang w:val="mn-MN"/>
        </w:rPr>
      </w:pPr>
    </w:p>
    <w:p w:rsidR="008D4928" w:rsidRPr="00AF3AAB" w:rsidRDefault="008D4928" w:rsidP="008D4928">
      <w:pPr>
        <w:ind w:firstLine="720"/>
        <w:jc w:val="both"/>
        <w:rPr>
          <w:rFonts w:ascii="Arial" w:hAnsi="Arial" w:cs="Arial"/>
          <w:noProof/>
          <w:lang w:val="mn-MN"/>
        </w:rPr>
      </w:pPr>
    </w:p>
    <w:p w:rsidR="008D4928" w:rsidRPr="00AF3AAB" w:rsidRDefault="008D4928" w:rsidP="008D4928">
      <w:pPr>
        <w:ind w:firstLine="720"/>
        <w:jc w:val="both"/>
        <w:rPr>
          <w:rFonts w:ascii="Arial" w:hAnsi="Arial" w:cs="Arial"/>
          <w:noProof/>
          <w:lang w:val="mn-MN"/>
        </w:rPr>
      </w:pPr>
    </w:p>
    <w:p w:rsidR="008D4928" w:rsidRPr="00AF3AAB" w:rsidRDefault="008D4928" w:rsidP="008D4928">
      <w:pPr>
        <w:ind w:firstLine="720"/>
        <w:jc w:val="both"/>
        <w:rPr>
          <w:rFonts w:ascii="Arial" w:hAnsi="Arial" w:cs="Arial"/>
          <w:noProof/>
          <w:lang w:val="mn-MN"/>
        </w:rPr>
      </w:pPr>
    </w:p>
    <w:p w:rsidR="008D4928" w:rsidRPr="00AF3AAB" w:rsidRDefault="008D4928" w:rsidP="008D4928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692AE4" w:rsidRDefault="008D4928" w:rsidP="008D492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692AE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189" w:rsidRDefault="00437189" w:rsidP="00B546B3">
      <w:r>
        <w:separator/>
      </w:r>
    </w:p>
  </w:endnote>
  <w:endnote w:type="continuationSeparator" w:id="0">
    <w:p w:rsidR="00437189" w:rsidRDefault="0043718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189" w:rsidRDefault="00437189" w:rsidP="00B546B3">
      <w:r>
        <w:separator/>
      </w:r>
    </w:p>
  </w:footnote>
  <w:footnote w:type="continuationSeparator" w:id="0">
    <w:p w:rsidR="00437189" w:rsidRDefault="0043718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18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2022-05-18T04:10:00Z</dcterms:created>
  <dcterms:modified xsi:type="dcterms:W3CDTF">2022-05-18T04:10:00Z</dcterms:modified>
</cp:coreProperties>
</file>